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80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493"/>
        <w:gridCol w:w="468"/>
        <w:gridCol w:w="1135"/>
        <w:gridCol w:w="333"/>
        <w:gridCol w:w="1257"/>
        <w:gridCol w:w="345"/>
        <w:gridCol w:w="795"/>
        <w:gridCol w:w="795"/>
        <w:gridCol w:w="532"/>
        <w:gridCol w:w="83"/>
        <w:gridCol w:w="465"/>
        <w:gridCol w:w="909"/>
        <w:gridCol w:w="58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exact"/>
          <w:jc w:val="center"/>
        </w:trPr>
        <w:tc>
          <w:tcPr>
            <w:tcW w:w="880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40" w:lineRule="exact"/>
              <w:jc w:val="left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附件</w:t>
            </w:r>
            <w:r>
              <w:rPr>
                <w:rFonts w:ascii="黑体" w:hAnsi="黑体" w:eastAsia="黑体" w:cs="黑体"/>
                <w:sz w:val="32"/>
                <w:szCs w:val="32"/>
              </w:rPr>
              <w:t>1</w:t>
            </w:r>
          </w:p>
          <w:p>
            <w:pPr>
              <w:spacing w:line="520" w:lineRule="exact"/>
              <w:jc w:val="center"/>
              <w:rPr>
                <w:rFonts w:ascii="仿宋" w:hAnsi="仿宋" w:eastAsia="仿宋"/>
                <w:b/>
                <w:bCs/>
                <w:kern w:val="0"/>
                <w:szCs w:val="21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</w:rPr>
              <w:t>项目支出绩效自评表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880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18"/>
                <w:szCs w:val="18"/>
              </w:rPr>
              <w:t>（</w:t>
            </w:r>
            <w:r>
              <w:rPr>
                <w:rFonts w:hint="eastAsia" w:ascii="楷体_GB2312" w:hAnsi="楷体_GB2312" w:eastAsia="楷体_GB2312" w:cs="楷体_GB2312"/>
                <w:kern w:val="0"/>
                <w:sz w:val="18"/>
                <w:szCs w:val="18"/>
                <w:lang w:val="en-US" w:eastAsia="zh-CN"/>
              </w:rPr>
              <w:t>2021</w:t>
            </w:r>
            <w:r>
              <w:rPr>
                <w:rFonts w:hint="eastAsia" w:ascii="楷体_GB2312" w:hAnsi="楷体_GB2312" w:eastAsia="楷体_GB2312" w:cs="楷体_GB2312"/>
                <w:kern w:val="0"/>
                <w:sz w:val="18"/>
                <w:szCs w:val="18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05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用于解决原三大公路西北侧储备地土地征收及林地报批资金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3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浮梁县自然资源和规划局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浮梁县土地储备中心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A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</w:p>
        </w:tc>
        <w:tc>
          <w:tcPr>
            <w:tcW w:w="5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9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798.85万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798.85万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798.85万</w:t>
            </w:r>
          </w:p>
        </w:tc>
        <w:tc>
          <w:tcPr>
            <w:tcW w:w="5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798.85万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798.85万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798.85万</w:t>
            </w:r>
          </w:p>
        </w:tc>
        <w:tc>
          <w:tcPr>
            <w:tcW w:w="5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0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2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exact"/>
          <w:jc w:val="center"/>
        </w:trPr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82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浮府办抄字（202</w:t>
            </w: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/>
                <w:kern w:val="0"/>
                <w:sz w:val="18"/>
                <w:szCs w:val="18"/>
              </w:rPr>
              <w:t>）</w:t>
            </w: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484</w:t>
            </w:r>
            <w:r>
              <w:rPr>
                <w:rFonts w:hint="eastAsia" w:ascii="宋体"/>
                <w:kern w:val="0"/>
                <w:sz w:val="18"/>
                <w:szCs w:val="18"/>
              </w:rPr>
              <w:t>号文件，对于</w:t>
            </w: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原三大公路西北侧储备地土地征收及林地报批资金</w:t>
            </w:r>
            <w:r>
              <w:rPr>
                <w:rFonts w:hint="eastAsia" w:ascii="宋体"/>
                <w:kern w:val="0"/>
                <w:sz w:val="18"/>
                <w:szCs w:val="18"/>
              </w:rPr>
              <w:t>做到专款专项，在规定时间内做到土地及时征收到位。</w:t>
            </w:r>
          </w:p>
        </w:tc>
        <w:tc>
          <w:tcPr>
            <w:tcW w:w="33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征地及时征收到位，资金做到专款专项。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6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default" w:ascii="宋体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储备地面积（亩）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251.28</w:t>
            </w:r>
            <w:r>
              <w:rPr>
                <w:rFonts w:hint="eastAsia" w:ascii="宋体"/>
                <w:kern w:val="0"/>
                <w:sz w:val="18"/>
                <w:szCs w:val="18"/>
              </w:rPr>
              <w:t>亩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default" w:ascii="宋体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净地覆盖率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相关部门验收合格率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default" w:ascii="宋体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征地完成及时性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及时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default" w:ascii="宋体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征地资金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798.85万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798.85万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完善配套基础设施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尽量在项目施工时更加完善配套的基础设施，做到顺利完成整个项目工程。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合理利用土地资源，产生更大的社会效益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对土地资源利用应坚持土地尽其用、用尽其利的原则，减少和杜绝浪费现象。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改善用地区域内生态环境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尽量在项目施工是时不破坏周边的生态环境。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对后续项目施工产生持续影响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受群众满意度（%）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虚心接受群众提出意见，争取做到每个人都满意。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exact"/>
          <w:jc w:val="center"/>
        </w:trPr>
        <w:tc>
          <w:tcPr>
            <w:tcW w:w="622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  <w:lang w:val="en-US" w:eastAsia="zh-CN"/>
              </w:rPr>
              <w:t>93</w:t>
            </w:r>
            <w:bookmarkStart w:id="0" w:name="_GoBack"/>
            <w:bookmarkEnd w:id="0"/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yODAwZTllODVjODY5MmExOGM0ZjFjMDQwYjI5YmUifQ=="/>
  </w:docVars>
  <w:rsids>
    <w:rsidRoot w:val="44BB5541"/>
    <w:rsid w:val="191658BD"/>
    <w:rsid w:val="3E865B4A"/>
    <w:rsid w:val="44BB5541"/>
    <w:rsid w:val="46276996"/>
    <w:rsid w:val="48FE084A"/>
    <w:rsid w:val="53180B34"/>
    <w:rsid w:val="54B822A1"/>
    <w:rsid w:val="7E937C6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595</Words>
  <Characters>753</Characters>
  <Lines>0</Lines>
  <Paragraphs>0</Paragraphs>
  <ScaleCrop>false</ScaleCrop>
  <LinksUpToDate>false</LinksUpToDate>
  <CharactersWithSpaces>761</CharactersWithSpaces>
  <Application>WPS Office_10.1.0.6205_F1E327BC-269C-435d-A152-05C5408002CA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2022-05-23T06:54:00Z</dcterms:created>
  <dc:creator>DELL</dc:creator>
  <cp:lastModifiedBy>Administrator</cp:lastModifiedBy>
  <dcterms:modified xsi:type="dcterms:W3CDTF">2022-06-07T03:30:09Z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  <property fmtid="{D5CDD505-2E9C-101B-9397-08002B2CF9AE}" pid="3" name="ICV">
    <vt:lpwstr>8379F9A1C7BC4097A6094E2599281205</vt:lpwstr>
  </property>
</Properties>
</file>