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97170">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14:paraId="3C8D6EA7">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五</w:t>
      </w:r>
      <w:r>
        <w:rPr>
          <w:rFonts w:hint="eastAsia" w:ascii="方正小标宋简体" w:hAnsi="方正小标宋简体" w:eastAsia="方正小标宋简体" w:cs="方正小标宋简体"/>
          <w:b w:val="0"/>
          <w:bCs/>
          <w:sz w:val="44"/>
          <w:szCs w:val="44"/>
        </w:rPr>
        <w:t>次会议代表议案</w:t>
      </w:r>
    </w:p>
    <w:p w14:paraId="55FA35BB">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2号  ［     类］</w:t>
      </w:r>
    </w:p>
    <w:tbl>
      <w:tblPr>
        <w:tblStyle w:val="6"/>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58"/>
        <w:gridCol w:w="1642"/>
        <w:gridCol w:w="4185"/>
      </w:tblGrid>
      <w:tr w14:paraId="4B51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20" w:type="dxa"/>
            <w:vMerge w:val="restart"/>
            <w:vAlign w:val="top"/>
          </w:tcPr>
          <w:p w14:paraId="1F3B23C4">
            <w:pPr>
              <w:spacing w:before="100" w:line="322" w:lineRule="auto"/>
              <w:ind w:right="179" w:rightChars="0"/>
              <w:rPr>
                <w:rFonts w:ascii="黑体" w:hAnsi="黑体" w:eastAsia="黑体" w:cs="黑体"/>
                <w:spacing w:val="5"/>
                <w:sz w:val="31"/>
                <w:szCs w:val="31"/>
              </w:rPr>
            </w:pPr>
          </w:p>
          <w:p w14:paraId="6B15DACD">
            <w:pPr>
              <w:spacing w:before="100" w:line="322" w:lineRule="auto"/>
              <w:ind w:right="179" w:rightChars="0"/>
              <w:rPr>
                <w:rFonts w:ascii="黑体" w:hAnsi="黑体" w:eastAsia="黑体" w:cs="黑体"/>
                <w:sz w:val="31"/>
                <w:szCs w:val="31"/>
              </w:rPr>
            </w:pPr>
            <w:r>
              <w:rPr>
                <w:rFonts w:ascii="黑体" w:hAnsi="黑体" w:eastAsia="黑体" w:cs="黑体"/>
                <w:spacing w:val="5"/>
                <w:sz w:val="31"/>
                <w:szCs w:val="31"/>
              </w:rPr>
              <w:t xml:space="preserve">领 </w:t>
            </w:r>
            <w:r>
              <w:rPr>
                <w:rFonts w:ascii="黑体" w:hAnsi="黑体" w:eastAsia="黑体" w:cs="黑体"/>
                <w:spacing w:val="4"/>
                <w:sz w:val="31"/>
                <w:szCs w:val="31"/>
              </w:rPr>
              <w:t>衔</w:t>
            </w:r>
            <w:r>
              <w:rPr>
                <w:rFonts w:ascii="黑体" w:hAnsi="黑体" w:eastAsia="黑体" w:cs="黑体"/>
                <w:sz w:val="31"/>
                <w:szCs w:val="31"/>
              </w:rPr>
              <w:t xml:space="preserve"> </w:t>
            </w:r>
          </w:p>
          <w:p w14:paraId="34B0F60C">
            <w:pPr>
              <w:spacing w:before="100" w:line="322" w:lineRule="auto"/>
              <w:ind w:right="179" w:rightChars="0"/>
              <w:rPr>
                <w:rFonts w:hint="eastAsia" w:eastAsia="黑体"/>
                <w:bCs/>
                <w:sz w:val="32"/>
                <w:szCs w:val="32"/>
                <w:vertAlign w:val="baseline"/>
                <w:lang w:eastAsia="zh-CN"/>
              </w:rPr>
            </w:pPr>
            <w:r>
              <w:rPr>
                <w:rFonts w:ascii="黑体" w:hAnsi="黑体" w:eastAsia="黑体" w:cs="黑体"/>
                <w:spacing w:val="6"/>
                <w:sz w:val="31"/>
                <w:szCs w:val="31"/>
              </w:rPr>
              <w:t>代</w:t>
            </w:r>
            <w:r>
              <w:rPr>
                <w:rFonts w:ascii="黑体" w:hAnsi="黑体" w:eastAsia="黑体" w:cs="黑体"/>
                <w:spacing w:val="4"/>
                <w:sz w:val="31"/>
                <w:szCs w:val="31"/>
              </w:rPr>
              <w:t xml:space="preserve"> 表</w:t>
            </w:r>
          </w:p>
        </w:tc>
        <w:tc>
          <w:tcPr>
            <w:tcW w:w="1658" w:type="dxa"/>
            <w:vMerge w:val="restart"/>
            <w:vAlign w:val="center"/>
          </w:tcPr>
          <w:p w14:paraId="2A817102">
            <w:pPr>
              <w:jc w:val="center"/>
              <w:rPr>
                <w:rFonts w:hint="default" w:eastAsia="黑体"/>
                <w:bCs/>
                <w:sz w:val="32"/>
                <w:szCs w:val="32"/>
                <w:vertAlign w:val="baseline"/>
                <w:lang w:val="en-US" w:eastAsia="zh-CN"/>
              </w:rPr>
            </w:pPr>
            <w:r>
              <w:rPr>
                <w:rFonts w:hint="eastAsia" w:eastAsia="黑体"/>
                <w:bCs/>
                <w:sz w:val="32"/>
                <w:szCs w:val="32"/>
                <w:vertAlign w:val="baseline"/>
                <w:lang w:val="en-US" w:eastAsia="zh-CN"/>
              </w:rPr>
              <w:t>祝发根</w:t>
            </w:r>
          </w:p>
        </w:tc>
        <w:tc>
          <w:tcPr>
            <w:tcW w:w="1642" w:type="dxa"/>
            <w:vAlign w:val="top"/>
          </w:tcPr>
          <w:p w14:paraId="005337AE">
            <w:pPr>
              <w:spacing w:before="147" w:line="227" w:lineRule="auto"/>
              <w:rPr>
                <w:rFonts w:hint="eastAsia" w:eastAsia="黑体"/>
                <w:bCs/>
                <w:sz w:val="32"/>
                <w:szCs w:val="32"/>
                <w:vertAlign w:val="baseline"/>
                <w:lang w:eastAsia="zh-CN"/>
              </w:rPr>
            </w:pPr>
            <w:r>
              <w:rPr>
                <w:rFonts w:ascii="黑体" w:hAnsi="黑体" w:eastAsia="黑体" w:cs="黑体"/>
                <w:spacing w:val="7"/>
                <w:sz w:val="32"/>
                <w:szCs w:val="32"/>
              </w:rPr>
              <w:t>工</w:t>
            </w:r>
            <w:r>
              <w:rPr>
                <w:rFonts w:ascii="黑体" w:hAnsi="黑体" w:eastAsia="黑体" w:cs="黑体"/>
                <w:spacing w:val="6"/>
                <w:sz w:val="32"/>
                <w:szCs w:val="32"/>
              </w:rPr>
              <w:t>作单位</w:t>
            </w:r>
          </w:p>
        </w:tc>
        <w:tc>
          <w:tcPr>
            <w:tcW w:w="4185" w:type="dxa"/>
            <w:vAlign w:val="top"/>
          </w:tcPr>
          <w:p w14:paraId="08109A8A">
            <w:pPr>
              <w:rPr>
                <w:rFonts w:hint="default" w:eastAsia="黑体"/>
                <w:bCs/>
                <w:sz w:val="32"/>
                <w:szCs w:val="32"/>
                <w:vertAlign w:val="baseline"/>
                <w:lang w:val="en-US" w:eastAsia="zh-CN"/>
              </w:rPr>
            </w:pPr>
            <w:r>
              <w:rPr>
                <w:rFonts w:hint="eastAsia" w:eastAsia="黑体"/>
                <w:bCs/>
                <w:sz w:val="32"/>
                <w:szCs w:val="32"/>
                <w:vertAlign w:val="baseline"/>
                <w:lang w:val="en-US" w:eastAsia="zh-CN"/>
              </w:rPr>
              <w:t>浮梁镇大洲村</w:t>
            </w:r>
          </w:p>
        </w:tc>
      </w:tr>
      <w:tr w14:paraId="68C68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20" w:type="dxa"/>
            <w:vMerge w:val="continue"/>
            <w:vAlign w:val="top"/>
          </w:tcPr>
          <w:p w14:paraId="323B72F2">
            <w:pPr>
              <w:rPr>
                <w:rFonts w:eastAsia="黑体"/>
                <w:bCs/>
                <w:sz w:val="32"/>
                <w:szCs w:val="32"/>
                <w:vertAlign w:val="baseline"/>
              </w:rPr>
            </w:pPr>
          </w:p>
        </w:tc>
        <w:tc>
          <w:tcPr>
            <w:tcW w:w="1658" w:type="dxa"/>
            <w:vMerge w:val="continue"/>
            <w:vAlign w:val="top"/>
          </w:tcPr>
          <w:p w14:paraId="2A6B0654">
            <w:pPr>
              <w:rPr>
                <w:rFonts w:eastAsia="黑体"/>
                <w:bCs/>
                <w:sz w:val="32"/>
                <w:szCs w:val="32"/>
                <w:vertAlign w:val="baseline"/>
              </w:rPr>
            </w:pPr>
          </w:p>
        </w:tc>
        <w:tc>
          <w:tcPr>
            <w:tcW w:w="1642" w:type="dxa"/>
            <w:vMerge w:val="restart"/>
            <w:vAlign w:val="top"/>
          </w:tcPr>
          <w:p w14:paraId="375CBD9D">
            <w:pPr>
              <w:spacing w:line="305" w:lineRule="auto"/>
              <w:rPr>
                <w:rFonts w:ascii="Arial"/>
                <w:sz w:val="21"/>
              </w:rPr>
            </w:pPr>
          </w:p>
          <w:p w14:paraId="38062E9A">
            <w:pPr>
              <w:spacing w:before="101" w:line="227" w:lineRule="auto"/>
              <w:rPr>
                <w:rFonts w:hint="eastAsia" w:eastAsia="黑体"/>
                <w:bCs/>
                <w:sz w:val="32"/>
                <w:szCs w:val="32"/>
                <w:vertAlign w:val="baseline"/>
                <w:lang w:eastAsia="zh-CN"/>
              </w:rPr>
            </w:pPr>
            <w:r>
              <w:rPr>
                <w:rFonts w:ascii="黑体" w:hAnsi="黑体" w:eastAsia="黑体" w:cs="黑体"/>
                <w:spacing w:val="7"/>
                <w:sz w:val="31"/>
                <w:szCs w:val="31"/>
              </w:rPr>
              <w:t>联</w:t>
            </w:r>
            <w:r>
              <w:rPr>
                <w:rFonts w:ascii="黑体" w:hAnsi="黑体" w:eastAsia="黑体" w:cs="黑体"/>
                <w:spacing w:val="6"/>
                <w:sz w:val="31"/>
                <w:szCs w:val="31"/>
              </w:rPr>
              <w:t>系电话</w:t>
            </w:r>
          </w:p>
        </w:tc>
        <w:tc>
          <w:tcPr>
            <w:tcW w:w="4185" w:type="dxa"/>
            <w:vAlign w:val="top"/>
          </w:tcPr>
          <w:p w14:paraId="5C2AF23B">
            <w:pPr>
              <w:spacing w:before="144" w:line="226" w:lineRule="auto"/>
              <w:ind w:left="120" w:leftChars="0"/>
              <w:rPr>
                <w:rFonts w:hint="default" w:eastAsia="黑体"/>
                <w:bCs/>
                <w:sz w:val="32"/>
                <w:szCs w:val="32"/>
                <w:vertAlign w:val="baseline"/>
                <w:lang w:val="en-US" w:eastAsia="zh-CN"/>
              </w:rPr>
            </w:pPr>
            <w:r>
              <w:rPr>
                <w:rFonts w:ascii="黑体" w:hAnsi="黑体" w:eastAsia="黑体" w:cs="黑体"/>
                <w:spacing w:val="-14"/>
                <w:sz w:val="31"/>
                <w:szCs w:val="31"/>
              </w:rPr>
              <w:t>办</w:t>
            </w:r>
            <w:r>
              <w:rPr>
                <w:rFonts w:ascii="黑体" w:hAnsi="黑体" w:eastAsia="黑体" w:cs="黑体"/>
                <w:spacing w:val="-10"/>
                <w:sz w:val="31"/>
                <w:szCs w:val="31"/>
              </w:rPr>
              <w:t>：</w:t>
            </w:r>
            <w:r>
              <w:rPr>
                <w:rFonts w:ascii="黑体" w:hAnsi="黑体" w:eastAsia="黑体" w:cs="黑体"/>
                <w:spacing w:val="-7"/>
                <w:sz w:val="31"/>
                <w:szCs w:val="31"/>
              </w:rPr>
              <w:t xml:space="preserve">         宅：</w:t>
            </w:r>
          </w:p>
        </w:tc>
      </w:tr>
      <w:tr w14:paraId="243F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320" w:type="dxa"/>
            <w:vMerge w:val="continue"/>
            <w:vAlign w:val="top"/>
          </w:tcPr>
          <w:p w14:paraId="385CF596">
            <w:pPr>
              <w:rPr>
                <w:rFonts w:eastAsia="黑体"/>
                <w:bCs/>
                <w:sz w:val="32"/>
                <w:szCs w:val="32"/>
                <w:vertAlign w:val="baseline"/>
              </w:rPr>
            </w:pPr>
          </w:p>
        </w:tc>
        <w:tc>
          <w:tcPr>
            <w:tcW w:w="1658" w:type="dxa"/>
            <w:vMerge w:val="continue"/>
            <w:vAlign w:val="top"/>
          </w:tcPr>
          <w:p w14:paraId="15291A23">
            <w:pPr>
              <w:rPr>
                <w:rFonts w:eastAsia="黑体"/>
                <w:bCs/>
                <w:sz w:val="32"/>
                <w:szCs w:val="32"/>
                <w:vertAlign w:val="baseline"/>
              </w:rPr>
            </w:pPr>
          </w:p>
        </w:tc>
        <w:tc>
          <w:tcPr>
            <w:tcW w:w="1642" w:type="dxa"/>
            <w:vMerge w:val="continue"/>
            <w:vAlign w:val="top"/>
          </w:tcPr>
          <w:p w14:paraId="1EF7A5F9">
            <w:pPr>
              <w:rPr>
                <w:rFonts w:eastAsia="黑体"/>
                <w:bCs/>
                <w:sz w:val="32"/>
                <w:szCs w:val="32"/>
                <w:vertAlign w:val="baseline"/>
              </w:rPr>
            </w:pPr>
          </w:p>
        </w:tc>
        <w:tc>
          <w:tcPr>
            <w:tcW w:w="4185" w:type="dxa"/>
            <w:vAlign w:val="top"/>
          </w:tcPr>
          <w:p w14:paraId="3DA3741E">
            <w:pPr>
              <w:spacing w:before="145" w:line="226" w:lineRule="auto"/>
              <w:rPr>
                <w:rFonts w:hint="default" w:eastAsia="黑体"/>
                <w:bCs/>
                <w:sz w:val="32"/>
                <w:szCs w:val="32"/>
                <w:vertAlign w:val="baseline"/>
                <w:lang w:val="en-US" w:eastAsia="zh-CN"/>
              </w:rPr>
            </w:pPr>
            <w:r>
              <w:rPr>
                <w:rFonts w:ascii="黑体" w:hAnsi="黑体" w:eastAsia="黑体" w:cs="黑体"/>
                <w:spacing w:val="-1"/>
                <w:sz w:val="31"/>
                <w:szCs w:val="31"/>
              </w:rPr>
              <w:t>手</w:t>
            </w:r>
            <w:r>
              <w:rPr>
                <w:rFonts w:ascii="黑体" w:hAnsi="黑体" w:eastAsia="黑体" w:cs="黑体"/>
                <w:sz w:val="31"/>
                <w:szCs w:val="31"/>
              </w:rPr>
              <w:t>机：</w:t>
            </w:r>
            <w:r>
              <w:rPr>
                <w:rFonts w:hint="eastAsia" w:ascii="黑体" w:hAnsi="黑体" w:eastAsia="黑体" w:cs="黑体"/>
                <w:sz w:val="31"/>
                <w:szCs w:val="31"/>
                <w:lang w:val="en-US" w:eastAsia="zh-CN"/>
              </w:rPr>
              <w:t>13879800702</w:t>
            </w:r>
          </w:p>
        </w:tc>
      </w:tr>
      <w:tr w14:paraId="00E3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textDirection w:val="tbRlV"/>
            <w:vAlign w:val="center"/>
          </w:tcPr>
          <w:p w14:paraId="526F9A7A">
            <w:pPr>
              <w:spacing w:line="384" w:lineRule="auto"/>
              <w:jc w:val="center"/>
              <w:rPr>
                <w:rFonts w:ascii="Arial"/>
                <w:sz w:val="21"/>
              </w:rPr>
            </w:pPr>
          </w:p>
          <w:p w14:paraId="0ADD4FFB">
            <w:pPr>
              <w:jc w:val="center"/>
              <w:rPr>
                <w:rFonts w:hint="eastAsia" w:eastAsia="黑体"/>
                <w:bCs/>
                <w:sz w:val="32"/>
                <w:szCs w:val="32"/>
                <w:vertAlign w:val="baseline"/>
                <w:lang w:eastAsia="zh-CN"/>
              </w:rPr>
            </w:pPr>
            <w:r>
              <w:rPr>
                <w:rFonts w:hint="eastAsia" w:eastAsia="宋体"/>
                <w:sz w:val="32"/>
                <w:szCs w:val="32"/>
                <w:lang w:eastAsia="zh-CN"/>
              </w:rPr>
              <w:t>联 名 代 表</w:t>
            </w:r>
          </w:p>
        </w:tc>
        <w:tc>
          <w:tcPr>
            <w:tcW w:w="1658" w:type="dxa"/>
            <w:vAlign w:val="top"/>
          </w:tcPr>
          <w:p w14:paraId="298530A0">
            <w:pPr>
              <w:rPr>
                <w:rFonts w:hint="default" w:eastAsia="黑体"/>
                <w:bCs/>
                <w:sz w:val="32"/>
                <w:szCs w:val="32"/>
                <w:vertAlign w:val="baseline"/>
                <w:lang w:val="en-US" w:eastAsia="zh-CN"/>
              </w:rPr>
            </w:pPr>
            <w:r>
              <w:rPr>
                <w:rFonts w:hint="eastAsia" w:eastAsia="黑体"/>
                <w:bCs/>
                <w:sz w:val="32"/>
                <w:szCs w:val="32"/>
                <w:vertAlign w:val="baseline"/>
                <w:lang w:val="en-US" w:eastAsia="zh-CN"/>
              </w:rPr>
              <w:t>王立平</w:t>
            </w:r>
          </w:p>
        </w:tc>
        <w:tc>
          <w:tcPr>
            <w:tcW w:w="1642" w:type="dxa"/>
            <w:vMerge w:val="restart"/>
            <w:textDirection w:val="tbRlV"/>
            <w:vAlign w:val="top"/>
          </w:tcPr>
          <w:p w14:paraId="68E86371">
            <w:pPr>
              <w:spacing w:line="269" w:lineRule="auto"/>
              <w:rPr>
                <w:rFonts w:ascii="Arial"/>
                <w:sz w:val="21"/>
              </w:rPr>
            </w:pPr>
          </w:p>
          <w:p w14:paraId="564077E0">
            <w:pPr>
              <w:spacing w:before="104" w:line="214" w:lineRule="auto"/>
              <w:ind w:left="1485" w:leftChars="0"/>
              <w:rPr>
                <w:rFonts w:hint="eastAsia" w:eastAsia="黑体"/>
                <w:bCs/>
                <w:sz w:val="32"/>
                <w:szCs w:val="32"/>
                <w:vertAlign w:val="baseline"/>
                <w:lang w:eastAsia="zh-CN"/>
              </w:rPr>
            </w:pPr>
            <w:r>
              <w:rPr>
                <w:rFonts w:ascii="黑体" w:hAnsi="黑体" w:eastAsia="黑体" w:cs="黑体"/>
                <w:spacing w:val="28"/>
                <w:sz w:val="31"/>
                <w:szCs w:val="31"/>
              </w:rPr>
              <w:t>通</w:t>
            </w:r>
            <w:r>
              <w:rPr>
                <w:rFonts w:ascii="黑体" w:hAnsi="黑体" w:eastAsia="黑体" w:cs="黑体"/>
                <w:spacing w:val="25"/>
                <w:sz w:val="31"/>
                <w:szCs w:val="31"/>
              </w:rPr>
              <w:t xml:space="preserve"> 讯 地 址</w:t>
            </w:r>
          </w:p>
        </w:tc>
        <w:tc>
          <w:tcPr>
            <w:tcW w:w="4185" w:type="dxa"/>
            <w:vAlign w:val="top"/>
          </w:tcPr>
          <w:p w14:paraId="40D7F29B">
            <w:pPr>
              <w:rPr>
                <w:rFonts w:hint="default" w:eastAsia="黑体"/>
                <w:bCs/>
                <w:sz w:val="32"/>
                <w:szCs w:val="32"/>
                <w:vertAlign w:val="baseline"/>
                <w:lang w:val="en-US" w:eastAsia="zh-CN"/>
              </w:rPr>
            </w:pPr>
            <w:r>
              <w:rPr>
                <w:rFonts w:hint="eastAsia" w:eastAsia="黑体"/>
                <w:bCs/>
                <w:sz w:val="32"/>
                <w:szCs w:val="32"/>
                <w:vertAlign w:val="baseline"/>
                <w:lang w:val="en-US" w:eastAsia="zh-CN"/>
              </w:rPr>
              <w:t>13879805290</w:t>
            </w:r>
          </w:p>
        </w:tc>
      </w:tr>
      <w:tr w14:paraId="7B51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textDirection w:val="tbRlV"/>
            <w:vAlign w:val="top"/>
          </w:tcPr>
          <w:p w14:paraId="426E2171">
            <w:pPr>
              <w:rPr>
                <w:rFonts w:eastAsia="黑体"/>
                <w:bCs/>
                <w:sz w:val="32"/>
                <w:szCs w:val="32"/>
                <w:vertAlign w:val="baseline"/>
              </w:rPr>
            </w:pPr>
          </w:p>
        </w:tc>
        <w:tc>
          <w:tcPr>
            <w:tcW w:w="1658" w:type="dxa"/>
            <w:vAlign w:val="top"/>
          </w:tcPr>
          <w:p w14:paraId="4AA5C80A">
            <w:pPr>
              <w:rPr>
                <w:rFonts w:hint="default" w:eastAsia="黑体"/>
                <w:bCs/>
                <w:sz w:val="32"/>
                <w:szCs w:val="32"/>
                <w:vertAlign w:val="baseline"/>
                <w:lang w:val="en-US" w:eastAsia="zh-CN"/>
              </w:rPr>
            </w:pPr>
            <w:r>
              <w:rPr>
                <w:rFonts w:hint="eastAsia" w:eastAsia="黑体"/>
                <w:bCs/>
                <w:sz w:val="32"/>
                <w:szCs w:val="32"/>
                <w:vertAlign w:val="baseline"/>
                <w:lang w:val="en-US" w:eastAsia="zh-CN"/>
              </w:rPr>
              <w:t>程建辉</w:t>
            </w:r>
          </w:p>
        </w:tc>
        <w:tc>
          <w:tcPr>
            <w:tcW w:w="1642" w:type="dxa"/>
            <w:vMerge w:val="continue"/>
            <w:textDirection w:val="tbRlV"/>
            <w:vAlign w:val="top"/>
          </w:tcPr>
          <w:p w14:paraId="25FC2D45">
            <w:pPr>
              <w:rPr>
                <w:rFonts w:eastAsia="黑体"/>
                <w:bCs/>
                <w:sz w:val="32"/>
                <w:szCs w:val="32"/>
                <w:vertAlign w:val="baseline"/>
              </w:rPr>
            </w:pPr>
          </w:p>
        </w:tc>
        <w:tc>
          <w:tcPr>
            <w:tcW w:w="4185" w:type="dxa"/>
            <w:vAlign w:val="top"/>
          </w:tcPr>
          <w:p w14:paraId="3582A8A6">
            <w:pPr>
              <w:rPr>
                <w:rFonts w:hint="default" w:eastAsia="黑体"/>
                <w:bCs/>
                <w:sz w:val="32"/>
                <w:szCs w:val="32"/>
                <w:vertAlign w:val="baseline"/>
                <w:lang w:val="en-US" w:eastAsia="zh-CN"/>
              </w:rPr>
            </w:pPr>
            <w:r>
              <w:rPr>
                <w:rFonts w:hint="eastAsia" w:eastAsia="黑体"/>
                <w:bCs/>
                <w:sz w:val="32"/>
                <w:szCs w:val="32"/>
                <w:vertAlign w:val="baseline"/>
                <w:lang w:val="en-US" w:eastAsia="zh-CN"/>
              </w:rPr>
              <w:t>13507982008</w:t>
            </w:r>
          </w:p>
        </w:tc>
      </w:tr>
      <w:tr w14:paraId="3902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20" w:type="dxa"/>
            <w:vMerge w:val="continue"/>
            <w:textDirection w:val="tbRlV"/>
            <w:vAlign w:val="top"/>
          </w:tcPr>
          <w:p w14:paraId="2EB487EA">
            <w:pPr>
              <w:rPr>
                <w:rFonts w:eastAsia="黑体"/>
                <w:bCs/>
                <w:sz w:val="32"/>
                <w:szCs w:val="32"/>
                <w:vertAlign w:val="baseline"/>
              </w:rPr>
            </w:pPr>
          </w:p>
        </w:tc>
        <w:tc>
          <w:tcPr>
            <w:tcW w:w="1658" w:type="dxa"/>
            <w:vAlign w:val="top"/>
          </w:tcPr>
          <w:p w14:paraId="67E80716">
            <w:pPr>
              <w:rPr>
                <w:rFonts w:hint="default" w:eastAsia="黑体"/>
                <w:bCs/>
                <w:sz w:val="32"/>
                <w:szCs w:val="32"/>
                <w:vertAlign w:val="baseline"/>
                <w:lang w:val="en-US" w:eastAsia="zh-CN"/>
              </w:rPr>
            </w:pPr>
            <w:r>
              <w:rPr>
                <w:rFonts w:hint="eastAsia" w:eastAsia="黑体"/>
                <w:bCs/>
                <w:sz w:val="32"/>
                <w:szCs w:val="32"/>
                <w:vertAlign w:val="baseline"/>
                <w:lang w:val="en-US" w:eastAsia="zh-CN"/>
              </w:rPr>
              <w:t>易长洪</w:t>
            </w:r>
          </w:p>
        </w:tc>
        <w:tc>
          <w:tcPr>
            <w:tcW w:w="1642" w:type="dxa"/>
            <w:vMerge w:val="continue"/>
            <w:textDirection w:val="tbRlV"/>
            <w:vAlign w:val="top"/>
          </w:tcPr>
          <w:p w14:paraId="38DE2578">
            <w:pPr>
              <w:rPr>
                <w:rFonts w:eastAsia="黑体"/>
                <w:bCs/>
                <w:sz w:val="32"/>
                <w:szCs w:val="32"/>
                <w:vertAlign w:val="baseline"/>
              </w:rPr>
            </w:pPr>
          </w:p>
        </w:tc>
        <w:tc>
          <w:tcPr>
            <w:tcW w:w="4185" w:type="dxa"/>
            <w:vAlign w:val="top"/>
          </w:tcPr>
          <w:p w14:paraId="0875FD06">
            <w:pPr>
              <w:spacing w:line="560" w:lineRule="exact"/>
              <w:rPr>
                <w:rFonts w:hint="default" w:eastAsia="黑体"/>
                <w:bCs/>
                <w:sz w:val="32"/>
                <w:szCs w:val="32"/>
                <w:vertAlign w:val="baseline"/>
                <w:lang w:val="en-US" w:eastAsia="zh-CN"/>
              </w:rPr>
            </w:pPr>
            <w:r>
              <w:rPr>
                <w:rFonts w:hint="default" w:eastAsia="黑体"/>
                <w:bCs/>
                <w:sz w:val="32"/>
                <w:szCs w:val="32"/>
                <w:lang w:val="en-US" w:eastAsia="zh-CN"/>
              </w:rPr>
              <w:t>13879837703</w:t>
            </w:r>
            <w:bookmarkStart w:id="0" w:name="_GoBack"/>
            <w:bookmarkEnd w:id="0"/>
          </w:p>
        </w:tc>
      </w:tr>
      <w:tr w14:paraId="2F73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textDirection w:val="tbRlV"/>
            <w:vAlign w:val="top"/>
          </w:tcPr>
          <w:p w14:paraId="698413CD">
            <w:pPr>
              <w:rPr>
                <w:rFonts w:eastAsia="黑体"/>
                <w:bCs/>
                <w:sz w:val="32"/>
                <w:szCs w:val="32"/>
                <w:vertAlign w:val="baseline"/>
              </w:rPr>
            </w:pPr>
          </w:p>
        </w:tc>
        <w:tc>
          <w:tcPr>
            <w:tcW w:w="1658" w:type="dxa"/>
            <w:vAlign w:val="top"/>
          </w:tcPr>
          <w:p w14:paraId="4AAFF789">
            <w:pPr>
              <w:rPr>
                <w:rFonts w:hint="default" w:eastAsia="黑体"/>
                <w:bCs/>
                <w:sz w:val="32"/>
                <w:szCs w:val="32"/>
                <w:vertAlign w:val="baseline"/>
                <w:lang w:val="en-US" w:eastAsia="zh-CN"/>
              </w:rPr>
            </w:pPr>
            <w:r>
              <w:rPr>
                <w:rFonts w:hint="eastAsia" w:eastAsia="黑体"/>
                <w:bCs/>
                <w:sz w:val="32"/>
                <w:szCs w:val="32"/>
                <w:vertAlign w:val="baseline"/>
                <w:lang w:val="en-US" w:eastAsia="zh-CN"/>
              </w:rPr>
              <w:t>李巧干</w:t>
            </w:r>
          </w:p>
        </w:tc>
        <w:tc>
          <w:tcPr>
            <w:tcW w:w="1642" w:type="dxa"/>
            <w:vMerge w:val="continue"/>
            <w:textDirection w:val="tbRlV"/>
            <w:vAlign w:val="top"/>
          </w:tcPr>
          <w:p w14:paraId="0B5716FA">
            <w:pPr>
              <w:rPr>
                <w:rFonts w:eastAsia="黑体"/>
                <w:bCs/>
                <w:sz w:val="32"/>
                <w:szCs w:val="32"/>
                <w:vertAlign w:val="baseline"/>
              </w:rPr>
            </w:pPr>
          </w:p>
        </w:tc>
        <w:tc>
          <w:tcPr>
            <w:tcW w:w="4185" w:type="dxa"/>
            <w:vAlign w:val="top"/>
          </w:tcPr>
          <w:p w14:paraId="50AED129">
            <w:pPr>
              <w:rPr>
                <w:rFonts w:hint="default" w:eastAsia="黑体"/>
                <w:bCs/>
                <w:sz w:val="32"/>
                <w:szCs w:val="32"/>
                <w:vertAlign w:val="baseline"/>
                <w:lang w:val="en-US" w:eastAsia="zh-CN"/>
              </w:rPr>
            </w:pPr>
            <w:r>
              <w:rPr>
                <w:rFonts w:hint="eastAsia" w:eastAsia="黑体"/>
                <w:bCs/>
                <w:sz w:val="32"/>
                <w:szCs w:val="32"/>
                <w:vertAlign w:val="baseline"/>
                <w:lang w:val="en-US" w:eastAsia="zh-CN"/>
              </w:rPr>
              <w:t>13617982999</w:t>
            </w:r>
          </w:p>
        </w:tc>
      </w:tr>
      <w:tr w14:paraId="1FDB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20" w:type="dxa"/>
            <w:vMerge w:val="continue"/>
            <w:textDirection w:val="tbRlV"/>
            <w:vAlign w:val="top"/>
          </w:tcPr>
          <w:p w14:paraId="2F4981CE">
            <w:pPr>
              <w:rPr>
                <w:rFonts w:eastAsia="黑体"/>
                <w:bCs/>
                <w:sz w:val="32"/>
                <w:szCs w:val="32"/>
                <w:vertAlign w:val="baseline"/>
              </w:rPr>
            </w:pPr>
          </w:p>
        </w:tc>
        <w:tc>
          <w:tcPr>
            <w:tcW w:w="1658" w:type="dxa"/>
            <w:vAlign w:val="top"/>
          </w:tcPr>
          <w:p w14:paraId="07F3EA78">
            <w:pPr>
              <w:rPr>
                <w:rFonts w:hint="default" w:eastAsia="黑体"/>
                <w:bCs/>
                <w:sz w:val="32"/>
                <w:szCs w:val="32"/>
                <w:vertAlign w:val="baseline"/>
                <w:lang w:val="en-US" w:eastAsia="zh-CN"/>
              </w:rPr>
            </w:pPr>
            <w:r>
              <w:rPr>
                <w:rFonts w:hint="eastAsia" w:eastAsia="黑体"/>
                <w:bCs/>
                <w:sz w:val="32"/>
                <w:szCs w:val="32"/>
                <w:vertAlign w:val="baseline"/>
                <w:lang w:val="en-US" w:eastAsia="zh-CN"/>
              </w:rPr>
              <w:t>王贡宇</w:t>
            </w:r>
          </w:p>
        </w:tc>
        <w:tc>
          <w:tcPr>
            <w:tcW w:w="1642" w:type="dxa"/>
            <w:vMerge w:val="continue"/>
            <w:textDirection w:val="tbRlV"/>
            <w:vAlign w:val="top"/>
          </w:tcPr>
          <w:p w14:paraId="4A50D286">
            <w:pPr>
              <w:rPr>
                <w:rFonts w:eastAsia="黑体"/>
                <w:bCs/>
                <w:sz w:val="32"/>
                <w:szCs w:val="32"/>
                <w:vertAlign w:val="baseline"/>
              </w:rPr>
            </w:pPr>
          </w:p>
        </w:tc>
        <w:tc>
          <w:tcPr>
            <w:tcW w:w="4185" w:type="dxa"/>
            <w:vAlign w:val="top"/>
          </w:tcPr>
          <w:p w14:paraId="1BAFF6A9">
            <w:pPr>
              <w:spacing w:line="560" w:lineRule="exact"/>
              <w:rPr>
                <w:rFonts w:hint="default" w:eastAsia="黑体"/>
                <w:bCs/>
                <w:sz w:val="32"/>
                <w:szCs w:val="32"/>
                <w:vertAlign w:val="baseline"/>
                <w:lang w:val="en-US" w:eastAsia="zh-CN"/>
              </w:rPr>
            </w:pPr>
            <w:r>
              <w:rPr>
                <w:rFonts w:hint="eastAsia" w:eastAsia="黑体"/>
                <w:bCs/>
                <w:sz w:val="32"/>
                <w:szCs w:val="32"/>
                <w:lang w:val="en-US" w:eastAsia="zh-CN"/>
              </w:rPr>
              <w:t>13507988052</w:t>
            </w:r>
          </w:p>
        </w:tc>
      </w:tr>
      <w:tr w14:paraId="11B4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textDirection w:val="tbRlV"/>
            <w:vAlign w:val="top"/>
          </w:tcPr>
          <w:p w14:paraId="35EC94DC">
            <w:pPr>
              <w:rPr>
                <w:rFonts w:eastAsia="黑体"/>
                <w:bCs/>
                <w:sz w:val="32"/>
                <w:szCs w:val="32"/>
                <w:vertAlign w:val="baseline"/>
              </w:rPr>
            </w:pPr>
          </w:p>
        </w:tc>
        <w:tc>
          <w:tcPr>
            <w:tcW w:w="1658" w:type="dxa"/>
            <w:vAlign w:val="top"/>
          </w:tcPr>
          <w:p w14:paraId="6ED0CC95">
            <w:pPr>
              <w:rPr>
                <w:rFonts w:hint="default" w:eastAsia="黑体"/>
                <w:bCs/>
                <w:sz w:val="32"/>
                <w:szCs w:val="32"/>
                <w:vertAlign w:val="baseline"/>
                <w:lang w:val="en-US" w:eastAsia="zh-CN"/>
              </w:rPr>
            </w:pPr>
            <w:r>
              <w:rPr>
                <w:rFonts w:hint="eastAsia" w:eastAsia="黑体"/>
                <w:bCs/>
                <w:sz w:val="32"/>
                <w:szCs w:val="32"/>
                <w:vertAlign w:val="baseline"/>
                <w:lang w:val="en-US" w:eastAsia="zh-CN"/>
              </w:rPr>
              <w:t>刘琳</w:t>
            </w:r>
          </w:p>
        </w:tc>
        <w:tc>
          <w:tcPr>
            <w:tcW w:w="1642" w:type="dxa"/>
            <w:vMerge w:val="continue"/>
            <w:textDirection w:val="tbRlV"/>
            <w:vAlign w:val="top"/>
          </w:tcPr>
          <w:p w14:paraId="0EFCB231">
            <w:pPr>
              <w:rPr>
                <w:rFonts w:eastAsia="黑体"/>
                <w:bCs/>
                <w:sz w:val="32"/>
                <w:szCs w:val="32"/>
                <w:vertAlign w:val="baseline"/>
              </w:rPr>
            </w:pPr>
          </w:p>
        </w:tc>
        <w:tc>
          <w:tcPr>
            <w:tcW w:w="4185" w:type="dxa"/>
            <w:vAlign w:val="top"/>
          </w:tcPr>
          <w:p w14:paraId="286F9FA8">
            <w:pPr>
              <w:rPr>
                <w:rFonts w:hint="default" w:eastAsia="黑体"/>
                <w:bCs/>
                <w:sz w:val="32"/>
                <w:szCs w:val="32"/>
                <w:vertAlign w:val="baseline"/>
                <w:lang w:val="en-US" w:eastAsia="zh-CN"/>
              </w:rPr>
            </w:pPr>
            <w:r>
              <w:rPr>
                <w:rFonts w:hint="eastAsia" w:eastAsia="黑体"/>
                <w:bCs/>
                <w:sz w:val="32"/>
                <w:szCs w:val="32"/>
                <w:vertAlign w:val="baseline"/>
                <w:lang w:val="en-US" w:eastAsia="zh-CN"/>
              </w:rPr>
              <w:t>13979808766</w:t>
            </w:r>
          </w:p>
        </w:tc>
      </w:tr>
      <w:tr w14:paraId="1625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textDirection w:val="tbRlV"/>
            <w:vAlign w:val="top"/>
          </w:tcPr>
          <w:p w14:paraId="0BDEAB06">
            <w:pPr>
              <w:rPr>
                <w:rFonts w:eastAsia="黑体"/>
                <w:bCs/>
                <w:sz w:val="32"/>
                <w:szCs w:val="32"/>
                <w:vertAlign w:val="baseline"/>
              </w:rPr>
            </w:pPr>
          </w:p>
        </w:tc>
        <w:tc>
          <w:tcPr>
            <w:tcW w:w="1658" w:type="dxa"/>
            <w:vAlign w:val="top"/>
          </w:tcPr>
          <w:p w14:paraId="131C9D96">
            <w:pPr>
              <w:rPr>
                <w:rFonts w:hint="default" w:eastAsia="黑体"/>
                <w:bCs/>
                <w:sz w:val="32"/>
                <w:szCs w:val="32"/>
                <w:vertAlign w:val="baseline"/>
                <w:lang w:val="en-US" w:eastAsia="zh-CN"/>
              </w:rPr>
            </w:pPr>
            <w:r>
              <w:rPr>
                <w:rFonts w:hint="eastAsia" w:eastAsia="黑体"/>
                <w:bCs/>
                <w:sz w:val="32"/>
                <w:szCs w:val="32"/>
                <w:vertAlign w:val="baseline"/>
                <w:lang w:val="en-US" w:eastAsia="zh-CN"/>
              </w:rPr>
              <w:t>姚望凯</w:t>
            </w:r>
          </w:p>
        </w:tc>
        <w:tc>
          <w:tcPr>
            <w:tcW w:w="1642" w:type="dxa"/>
            <w:vMerge w:val="continue"/>
            <w:textDirection w:val="tbRlV"/>
            <w:vAlign w:val="top"/>
          </w:tcPr>
          <w:p w14:paraId="01806C9F">
            <w:pPr>
              <w:rPr>
                <w:rFonts w:eastAsia="黑体"/>
                <w:bCs/>
                <w:sz w:val="32"/>
                <w:szCs w:val="32"/>
                <w:vertAlign w:val="baseline"/>
              </w:rPr>
            </w:pPr>
          </w:p>
        </w:tc>
        <w:tc>
          <w:tcPr>
            <w:tcW w:w="4185" w:type="dxa"/>
            <w:vAlign w:val="top"/>
          </w:tcPr>
          <w:p w14:paraId="2FBF221D">
            <w:pPr>
              <w:rPr>
                <w:rFonts w:hint="default" w:eastAsia="黑体"/>
                <w:bCs/>
                <w:sz w:val="32"/>
                <w:szCs w:val="32"/>
                <w:vertAlign w:val="baseline"/>
                <w:lang w:val="en-US" w:eastAsia="zh-CN"/>
              </w:rPr>
            </w:pPr>
            <w:r>
              <w:rPr>
                <w:rFonts w:hint="eastAsia" w:eastAsia="黑体"/>
                <w:bCs/>
                <w:sz w:val="32"/>
                <w:szCs w:val="32"/>
                <w:vertAlign w:val="baseline"/>
                <w:lang w:val="en-US" w:eastAsia="zh-CN"/>
              </w:rPr>
              <w:t>15879988365</w:t>
            </w:r>
          </w:p>
        </w:tc>
      </w:tr>
      <w:tr w14:paraId="0F58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textDirection w:val="tbRlV"/>
            <w:vAlign w:val="top"/>
          </w:tcPr>
          <w:p w14:paraId="3150BED6">
            <w:pPr>
              <w:rPr>
                <w:rFonts w:eastAsia="黑体"/>
                <w:bCs/>
                <w:sz w:val="32"/>
                <w:szCs w:val="32"/>
                <w:vertAlign w:val="baseline"/>
              </w:rPr>
            </w:pPr>
          </w:p>
        </w:tc>
        <w:tc>
          <w:tcPr>
            <w:tcW w:w="1658" w:type="dxa"/>
            <w:vAlign w:val="top"/>
          </w:tcPr>
          <w:p w14:paraId="6C1FC939">
            <w:pPr>
              <w:rPr>
                <w:rFonts w:hint="default" w:eastAsia="黑体"/>
                <w:bCs/>
                <w:sz w:val="32"/>
                <w:szCs w:val="32"/>
                <w:vertAlign w:val="baseline"/>
                <w:lang w:val="en-US" w:eastAsia="zh-CN"/>
              </w:rPr>
            </w:pPr>
            <w:r>
              <w:rPr>
                <w:rFonts w:hint="eastAsia" w:eastAsia="黑体"/>
                <w:bCs/>
                <w:sz w:val="32"/>
                <w:szCs w:val="32"/>
                <w:vertAlign w:val="baseline"/>
                <w:lang w:val="en-US" w:eastAsia="zh-CN"/>
              </w:rPr>
              <w:t>周晓林</w:t>
            </w:r>
          </w:p>
        </w:tc>
        <w:tc>
          <w:tcPr>
            <w:tcW w:w="1642" w:type="dxa"/>
            <w:vMerge w:val="continue"/>
            <w:textDirection w:val="tbRlV"/>
            <w:vAlign w:val="top"/>
          </w:tcPr>
          <w:p w14:paraId="0C15238F">
            <w:pPr>
              <w:rPr>
                <w:rFonts w:eastAsia="黑体"/>
                <w:bCs/>
                <w:sz w:val="32"/>
                <w:szCs w:val="32"/>
                <w:vertAlign w:val="baseline"/>
              </w:rPr>
            </w:pPr>
          </w:p>
        </w:tc>
        <w:tc>
          <w:tcPr>
            <w:tcW w:w="4185" w:type="dxa"/>
            <w:vAlign w:val="top"/>
          </w:tcPr>
          <w:p w14:paraId="011E8E3E">
            <w:pPr>
              <w:rPr>
                <w:rFonts w:hint="default" w:eastAsia="黑体"/>
                <w:bCs/>
                <w:sz w:val="32"/>
                <w:szCs w:val="32"/>
                <w:vertAlign w:val="baseline"/>
                <w:lang w:val="en-US" w:eastAsia="zh-CN"/>
              </w:rPr>
            </w:pPr>
            <w:r>
              <w:rPr>
                <w:rFonts w:hint="eastAsia" w:eastAsia="黑体"/>
                <w:bCs/>
                <w:sz w:val="32"/>
                <w:szCs w:val="32"/>
                <w:vertAlign w:val="baseline"/>
                <w:lang w:val="en-US" w:eastAsia="zh-CN"/>
              </w:rPr>
              <w:t>13807987237</w:t>
            </w:r>
          </w:p>
        </w:tc>
      </w:tr>
      <w:tr w14:paraId="4919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textDirection w:val="tbRlV"/>
            <w:vAlign w:val="top"/>
          </w:tcPr>
          <w:p w14:paraId="5D1C5A18">
            <w:pPr>
              <w:rPr>
                <w:rFonts w:eastAsia="黑体"/>
                <w:bCs/>
                <w:sz w:val="32"/>
                <w:szCs w:val="32"/>
                <w:vertAlign w:val="baseline"/>
              </w:rPr>
            </w:pPr>
          </w:p>
        </w:tc>
        <w:tc>
          <w:tcPr>
            <w:tcW w:w="1658" w:type="dxa"/>
            <w:vAlign w:val="top"/>
          </w:tcPr>
          <w:p w14:paraId="4E70FF3C">
            <w:pPr>
              <w:rPr>
                <w:rFonts w:hint="default" w:eastAsia="黑体"/>
                <w:bCs/>
                <w:sz w:val="32"/>
                <w:szCs w:val="32"/>
                <w:vertAlign w:val="baseline"/>
                <w:lang w:val="en-US" w:eastAsia="zh-CN"/>
              </w:rPr>
            </w:pPr>
            <w:r>
              <w:rPr>
                <w:rFonts w:hint="eastAsia" w:eastAsia="黑体"/>
                <w:bCs/>
                <w:sz w:val="32"/>
                <w:szCs w:val="32"/>
                <w:vertAlign w:val="baseline"/>
                <w:lang w:val="en-US" w:eastAsia="zh-CN"/>
              </w:rPr>
              <w:t>徐新财</w:t>
            </w:r>
          </w:p>
        </w:tc>
        <w:tc>
          <w:tcPr>
            <w:tcW w:w="1642" w:type="dxa"/>
            <w:vMerge w:val="continue"/>
            <w:textDirection w:val="tbRlV"/>
            <w:vAlign w:val="top"/>
          </w:tcPr>
          <w:p w14:paraId="65B4B2E0">
            <w:pPr>
              <w:rPr>
                <w:rFonts w:eastAsia="黑体"/>
                <w:bCs/>
                <w:sz w:val="32"/>
                <w:szCs w:val="32"/>
                <w:vertAlign w:val="baseline"/>
              </w:rPr>
            </w:pPr>
          </w:p>
        </w:tc>
        <w:tc>
          <w:tcPr>
            <w:tcW w:w="4185" w:type="dxa"/>
            <w:vAlign w:val="top"/>
          </w:tcPr>
          <w:p w14:paraId="58974CD8">
            <w:pPr>
              <w:rPr>
                <w:rFonts w:hint="default" w:eastAsia="黑体"/>
                <w:bCs/>
                <w:sz w:val="32"/>
                <w:szCs w:val="32"/>
                <w:vertAlign w:val="baseline"/>
                <w:lang w:val="en-US" w:eastAsia="zh-CN"/>
              </w:rPr>
            </w:pPr>
            <w:r>
              <w:rPr>
                <w:rFonts w:hint="eastAsia" w:eastAsia="黑体"/>
                <w:bCs/>
                <w:sz w:val="32"/>
                <w:szCs w:val="32"/>
                <w:vertAlign w:val="baseline"/>
                <w:lang w:val="en-US" w:eastAsia="zh-CN"/>
              </w:rPr>
              <w:t>13879881010</w:t>
            </w:r>
          </w:p>
        </w:tc>
      </w:tr>
    </w:tbl>
    <w:p w14:paraId="0AEF5265">
      <w:pPr>
        <w:spacing w:line="520" w:lineRule="exact"/>
        <w:rPr>
          <w:rFonts w:eastAsia="黑体"/>
          <w:bCs/>
          <w:sz w:val="32"/>
          <w:szCs w:val="32"/>
        </w:rPr>
      </w:pPr>
    </w:p>
    <w:p w14:paraId="564CAB8D">
      <w:pPr>
        <w:spacing w:line="520" w:lineRule="exact"/>
        <w:rPr>
          <w:rFonts w:eastAsia="黑体"/>
          <w:bCs/>
          <w:sz w:val="32"/>
          <w:szCs w:val="32"/>
        </w:rPr>
      </w:pPr>
      <w:r>
        <w:rPr>
          <w:rFonts w:hint="eastAsia" w:eastAsia="黑体"/>
          <w:bCs/>
          <w:sz w:val="32"/>
          <w:szCs w:val="32"/>
          <w:lang w:eastAsia="zh-CN"/>
        </w:rPr>
        <w:t>主题：</w:t>
      </w:r>
      <w:r>
        <w:rPr>
          <w:rFonts w:hint="eastAsia" w:eastAsia="黑体"/>
          <w:bCs/>
          <w:sz w:val="32"/>
          <w:szCs w:val="32"/>
          <w:u w:val="single"/>
          <w:lang w:eastAsia="zh-CN"/>
        </w:rPr>
        <w:t>关于</w:t>
      </w:r>
      <w:r>
        <w:rPr>
          <w:rFonts w:hint="default" w:eastAsia="黑体" w:asciiTheme="minorAscii" w:hAnsiTheme="minorAscii"/>
          <w:bCs/>
          <w:color w:val="000000" w:themeColor="text1"/>
          <w:sz w:val="32"/>
          <w:szCs w:val="32"/>
          <w:u w:val="single"/>
          <w:lang w:eastAsia="zh-CN"/>
          <w14:textFill>
            <w14:solidFill>
              <w14:schemeClr w14:val="tx1"/>
            </w14:solidFill>
          </w14:textFill>
        </w:rPr>
        <w:t>大洲村大石口污水管网、道路白改黑建设</w:t>
      </w:r>
      <w:r>
        <w:rPr>
          <w:rFonts w:hint="eastAsia" w:eastAsia="黑体" w:asciiTheme="minorAscii" w:hAnsiTheme="minorAscii"/>
          <w:bCs/>
          <w:color w:val="000000" w:themeColor="text1"/>
          <w:sz w:val="32"/>
          <w:szCs w:val="32"/>
          <w:u w:val="single"/>
          <w:lang w:eastAsia="zh-CN"/>
          <w14:textFill>
            <w14:solidFill>
              <w14:schemeClr w14:val="tx1"/>
            </w14:solidFill>
          </w14:textFill>
        </w:rPr>
        <w:t>的议案</w:t>
      </w:r>
      <w:r>
        <w:rPr>
          <w:rFonts w:hint="eastAsia" w:eastAsia="黑体"/>
          <w:bCs/>
          <w:sz w:val="32"/>
          <w:szCs w:val="32"/>
          <w:u w:val="single"/>
          <w:lang w:val="en-US" w:eastAsia="zh-CN"/>
        </w:rPr>
        <w:t xml:space="preserve">         </w:t>
      </w:r>
    </w:p>
    <w:p w14:paraId="0318F982">
      <w:pPr>
        <w:spacing w:line="520" w:lineRule="exact"/>
        <w:rPr>
          <w:rFonts w:hint="eastAsia" w:eastAsia="黑体"/>
          <w:bCs/>
          <w:sz w:val="32"/>
          <w:szCs w:val="32"/>
          <w:lang w:eastAsia="zh-CN"/>
        </w:rPr>
      </w:pPr>
      <w:r>
        <w:rPr>
          <w:rFonts w:hint="eastAsia" w:eastAsia="黑体"/>
          <w:bCs/>
          <w:sz w:val="32"/>
          <w:szCs w:val="32"/>
          <w:lang w:eastAsia="zh-CN"/>
        </w:rPr>
        <w:t>内容：</w:t>
      </w:r>
    </w:p>
    <w:p w14:paraId="4640A887">
      <w:pPr>
        <w:spacing w:line="520" w:lineRule="exact"/>
        <w:ind w:firstLine="640"/>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大洲村为城中村，城中村中的建设，直接影响了县容县貌，</w:t>
      </w:r>
    </w:p>
    <w:p w14:paraId="2F6ACC90">
      <w:pPr>
        <w:spacing w:line="520" w:lineRule="exact"/>
        <w:rPr>
          <w:rFonts w:hint="eastAsia" w:ascii="仿宋" w:hAnsi="仿宋" w:eastAsia="仿宋" w:cs="仿宋"/>
          <w:bCs/>
          <w:sz w:val="32"/>
          <w:szCs w:val="32"/>
          <w:u w:val="none"/>
          <w:lang w:val="en-US" w:eastAsia="zh-CN"/>
        </w:rPr>
      </w:pPr>
      <w:r>
        <w:rPr>
          <w:rFonts w:hint="eastAsia" w:ascii="仿宋" w:hAnsi="仿宋" w:eastAsia="仿宋" w:cs="仿宋"/>
          <w:bCs/>
          <w:sz w:val="32"/>
          <w:szCs w:val="32"/>
          <w:u w:val="single"/>
          <w:lang w:val="en-US" w:eastAsia="zh-CN"/>
        </w:rPr>
        <w:t xml:space="preserve">大洲村大石口村小组污水管网，道路白改黑未建设，已不符合县城建设的发展要求。村民的居住环境得不到改善，与乡村振兴的发展要求也不符合。村民多次到村反映要到县政府上访，村委会与村民多次协商，村委答应会向上级有关部门沟通。我村由于财力有限，也是心有余而力不足，今特呈建议，请求县相关部门予以解决大石口村小组污水管网及道路白改黑建设问题。                                                  </w:t>
      </w:r>
    </w:p>
    <w:p w14:paraId="7AB1A3BB">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42A86AF1">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6367C92D">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600DBCDE">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3B9CAE74">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136C196D">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17F3476A">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31B34D38">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6BE7906B">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64B395BE">
      <w:pPr>
        <w:spacing w:line="520" w:lineRule="exact"/>
        <w:rPr>
          <w:rFonts w:hint="default" w:ascii="仿宋" w:hAnsi="仿宋" w:eastAsia="仿宋" w:cs="仿宋"/>
          <w:bCs/>
          <w:sz w:val="32"/>
          <w:szCs w:val="32"/>
          <w:u w:val="single"/>
          <w:lang w:val="en-US" w:eastAsia="zh-CN"/>
        </w:rPr>
      </w:pPr>
    </w:p>
    <w:tbl>
      <w:tblPr>
        <w:tblStyle w:val="6"/>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7152"/>
      </w:tblGrid>
      <w:tr w14:paraId="30A8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14:paraId="6E207498">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议案审查委 员 会</w:t>
            </w:r>
          </w:p>
          <w:p w14:paraId="296C2B0C">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152" w:type="dxa"/>
          </w:tcPr>
          <w:p w14:paraId="7DBEC36D">
            <w:pPr>
              <w:spacing w:line="520" w:lineRule="exact"/>
              <w:rPr>
                <w:rFonts w:hint="default" w:ascii="仿宋" w:hAnsi="仿宋" w:eastAsia="仿宋" w:cs="仿宋"/>
                <w:bCs/>
                <w:sz w:val="32"/>
                <w:szCs w:val="32"/>
                <w:u w:val="none"/>
                <w:vertAlign w:val="baseline"/>
                <w:lang w:val="en-US" w:eastAsia="zh-CN"/>
              </w:rPr>
            </w:pPr>
          </w:p>
        </w:tc>
      </w:tr>
      <w:tr w14:paraId="0818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14:paraId="7F535617">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大会主席团 意 见</w:t>
            </w:r>
          </w:p>
        </w:tc>
        <w:tc>
          <w:tcPr>
            <w:tcW w:w="7152" w:type="dxa"/>
          </w:tcPr>
          <w:p w14:paraId="69D335B1">
            <w:pPr>
              <w:spacing w:line="520" w:lineRule="exact"/>
              <w:rPr>
                <w:rFonts w:hint="default" w:ascii="仿宋" w:hAnsi="仿宋" w:eastAsia="仿宋" w:cs="仿宋"/>
                <w:bCs/>
                <w:sz w:val="32"/>
                <w:szCs w:val="32"/>
                <w:u w:val="none"/>
                <w:vertAlign w:val="baseline"/>
                <w:lang w:val="en-US" w:eastAsia="zh-CN"/>
              </w:rPr>
            </w:pPr>
          </w:p>
        </w:tc>
      </w:tr>
      <w:tr w14:paraId="7E60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14:paraId="1D66EAC1">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政府交办意    见</w:t>
            </w:r>
          </w:p>
        </w:tc>
        <w:tc>
          <w:tcPr>
            <w:tcW w:w="7152" w:type="dxa"/>
          </w:tcPr>
          <w:p w14:paraId="7768B096">
            <w:pPr>
              <w:spacing w:line="520" w:lineRule="exact"/>
              <w:rPr>
                <w:rFonts w:hint="default" w:ascii="仿宋" w:hAnsi="仿宋" w:eastAsia="仿宋" w:cs="仿宋"/>
                <w:bCs/>
                <w:sz w:val="32"/>
                <w:szCs w:val="32"/>
                <w:u w:val="none"/>
                <w:vertAlign w:val="baseline"/>
                <w:lang w:val="en-US" w:eastAsia="zh-CN"/>
              </w:rPr>
            </w:pPr>
          </w:p>
        </w:tc>
      </w:tr>
    </w:tbl>
    <w:p w14:paraId="433FF8A2">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14:paraId="4C4DC55A">
      <w:pPr>
        <w:spacing w:line="520" w:lineRule="exact"/>
        <w:rPr>
          <w:rFonts w:hint="eastAsia" w:ascii="仿宋" w:hAnsi="仿宋" w:eastAsia="仿宋" w:cs="仿宋"/>
          <w:sz w:val="32"/>
          <w:szCs w:val="32"/>
          <w:lang w:val="en-US" w:eastAsia="zh-CN"/>
        </w:rPr>
      </w:pPr>
      <w:r>
        <w:rPr>
          <w:rFonts w:hint="eastAsia" w:ascii="仿宋" w:hAnsi="仿宋" w:eastAsia="仿宋" w:cs="仿宋"/>
          <w:bCs/>
          <w:sz w:val="28"/>
          <w:szCs w:val="28"/>
          <w:u w:val="none"/>
          <w:lang w:val="en-US" w:eastAsia="zh-CN"/>
        </w:rPr>
        <w:t xml:space="preserve">二、一张专用纸，填写一件事。     </w:t>
      </w:r>
    </w:p>
    <w:sectPr>
      <w:footerReference r:id="rId3" w:type="default"/>
      <w:pgSz w:w="11906" w:h="16838"/>
      <w:pgMar w:top="1474" w:right="1587" w:bottom="147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C332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8FE59">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638FE59">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Mjk0OWFjOTQ3Mjg3MjI5Y2Y2ZWQwYzMzMDdjNjcifQ=="/>
  </w:docVars>
  <w:rsids>
    <w:rsidRoot w:val="789877AE"/>
    <w:rsid w:val="03E13244"/>
    <w:rsid w:val="043D135D"/>
    <w:rsid w:val="04AE0374"/>
    <w:rsid w:val="06DD499B"/>
    <w:rsid w:val="08311E23"/>
    <w:rsid w:val="0A6713AE"/>
    <w:rsid w:val="0AA66243"/>
    <w:rsid w:val="0AFA5870"/>
    <w:rsid w:val="106A300B"/>
    <w:rsid w:val="107E4683"/>
    <w:rsid w:val="1A387090"/>
    <w:rsid w:val="1DAF2766"/>
    <w:rsid w:val="1F002DF3"/>
    <w:rsid w:val="224A53D0"/>
    <w:rsid w:val="23BA6AD9"/>
    <w:rsid w:val="24EE7D9B"/>
    <w:rsid w:val="25E847EB"/>
    <w:rsid w:val="2A2B625F"/>
    <w:rsid w:val="2A7F1732"/>
    <w:rsid w:val="2BFF4DBC"/>
    <w:rsid w:val="30024DC5"/>
    <w:rsid w:val="367F4CF7"/>
    <w:rsid w:val="3980064E"/>
    <w:rsid w:val="3B2753A7"/>
    <w:rsid w:val="3B2F68ED"/>
    <w:rsid w:val="3C4A37EC"/>
    <w:rsid w:val="3E5F6710"/>
    <w:rsid w:val="3E727BC6"/>
    <w:rsid w:val="3EFA3EC2"/>
    <w:rsid w:val="3FE4679C"/>
    <w:rsid w:val="41256080"/>
    <w:rsid w:val="45405407"/>
    <w:rsid w:val="462C0DB6"/>
    <w:rsid w:val="48A46FA6"/>
    <w:rsid w:val="490D4AD2"/>
    <w:rsid w:val="49743B01"/>
    <w:rsid w:val="4C5B7215"/>
    <w:rsid w:val="4FDE2637"/>
    <w:rsid w:val="56EC216D"/>
    <w:rsid w:val="588F7B8C"/>
    <w:rsid w:val="5AFB047F"/>
    <w:rsid w:val="62796F8F"/>
    <w:rsid w:val="670971BC"/>
    <w:rsid w:val="696F2A27"/>
    <w:rsid w:val="69BD4C2B"/>
    <w:rsid w:val="6EEA1C1C"/>
    <w:rsid w:val="71F87C69"/>
    <w:rsid w:val="738530AB"/>
    <w:rsid w:val="743178D4"/>
    <w:rsid w:val="74E937E5"/>
    <w:rsid w:val="77B5517C"/>
    <w:rsid w:val="789073CC"/>
    <w:rsid w:val="789877AE"/>
    <w:rsid w:val="7A75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20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430</Words>
  <Characters>510</Characters>
  <Lines>0</Lines>
  <Paragraphs>0</Paragraphs>
  <TotalTime>0</TotalTime>
  <ScaleCrop>false</ScaleCrop>
  <LinksUpToDate>false</LinksUpToDate>
  <CharactersWithSpaces>1198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2018-01-06T01:59:00Z</dcterms:created>
  <dc:creator>大江</dc:creator>
  <cp:lastModifiedBy>林（666099）</cp:lastModifiedBy>
  <cp:lastPrinted>2025-05-26T01:42:00Z</cp:lastPrinted>
  <dcterms:modified xsi:type="dcterms:W3CDTF">2025-06-05T01:46:22Z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F80FBE270EE746C58CEED60728CFA7C1_13</vt:lpwstr>
  </property>
  <property fmtid="{D5CDD505-2E9C-101B-9397-08002B2CF9AE}" pid="4" name="KSOTemplateDocerSaveRecord">
    <vt:lpwstr>eyJoZGlkIjoiN2EyMjk0OWFjOTQ3Mjg3MjI5Y2Y2ZWQwYzMzMDdjNjciLCJ1c2VySWQiOiI0MzI5NTc0NDEifQ==</vt:lpwstr>
  </property>
</Properties>
</file>