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/>
        </w:rPr>
        <w:t xml:space="preserve">                                     </w: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第        号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类        号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jc w:val="center"/>
        <w:rPr>
          <w:rFonts w:hint="eastAsia"/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中国人民政治协商会议浮梁县委员会</w:t>
      </w:r>
    </w:p>
    <w:p>
      <w:pPr>
        <w:jc w:val="center"/>
        <w:rPr>
          <w:rFonts w:hint="eastAsia"/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委  员  提  案</w:t>
      </w:r>
    </w:p>
    <w:p>
      <w:pPr>
        <w:jc w:val="center"/>
        <w:rPr>
          <w:rFonts w:hint="eastAsia"/>
          <w:b/>
          <w:bCs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提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</w:rPr>
        <w:t>案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</w:rPr>
        <w:t>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林   峰            史重彬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  <w:r>
        <w:rPr>
          <w:rFonts w:hint="eastAsia"/>
          <w:sz w:val="32"/>
          <w:szCs w:val="32"/>
        </w:rPr>
        <w:t xml:space="preserve">                                         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单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/>
          <w:b/>
          <w:bCs/>
          <w:sz w:val="32"/>
          <w:szCs w:val="32"/>
        </w:rPr>
        <w:t xml:space="preserve">位: 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三龙镇人民政府      浮梁县侨联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        </w:t>
      </w:r>
      <w:r>
        <w:rPr>
          <w:rFonts w:hint="eastAsia"/>
          <w:sz w:val="32"/>
          <w:szCs w:val="32"/>
        </w:rPr>
        <w:t xml:space="preserve">                                         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联系电话：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13517987979       </w:t>
      </w:r>
      <w:r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  <w:t>13317980005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     </w:t>
      </w:r>
      <w:r>
        <w:rPr>
          <w:rFonts w:hint="eastAsia"/>
          <w:sz w:val="32"/>
          <w:szCs w:val="32"/>
        </w:rPr>
        <w:t xml:space="preserve">                                       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案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/>
          <w:b/>
          <w:bCs/>
          <w:sz w:val="32"/>
          <w:szCs w:val="32"/>
        </w:rPr>
        <w:t>由：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改造三龙老街，提升整体营商环境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                       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/>
          <w:sz w:val="32"/>
          <w:szCs w:val="32"/>
        </w:rPr>
        <w:t xml:space="preserve">                                        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</w:t>
      </w:r>
    </w:p>
    <w:p>
      <w:pPr>
        <w:rPr>
          <w:rFonts w:hint="eastAsia"/>
        </w:rPr>
      </w:pPr>
    </w:p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2022</w:t>
      </w:r>
      <w:r>
        <w:rPr>
          <w:rFonts w:hint="eastAsia"/>
          <w:b/>
          <w:bCs/>
          <w:sz w:val="32"/>
          <w:szCs w:val="32"/>
        </w:rPr>
        <w:t xml:space="preserve">年 </w:t>
      </w:r>
      <w:r>
        <w:rPr>
          <w:rFonts w:hint="eastAsia"/>
          <w:b/>
          <w:bCs/>
          <w:sz w:val="32"/>
          <w:szCs w:val="32"/>
          <w:lang w:val="en-US" w:eastAsia="zh-CN"/>
        </w:rPr>
        <w:t>2</w:t>
      </w:r>
      <w:r>
        <w:rPr>
          <w:rFonts w:hint="eastAsia"/>
          <w:b/>
          <w:bCs/>
          <w:sz w:val="32"/>
          <w:szCs w:val="32"/>
        </w:rPr>
        <w:t xml:space="preserve"> 月 </w:t>
      </w:r>
      <w:r>
        <w:rPr>
          <w:rFonts w:hint="eastAsia"/>
          <w:b/>
          <w:bCs/>
          <w:sz w:val="32"/>
          <w:szCs w:val="32"/>
          <w:lang w:val="en-US" w:eastAsia="zh-CN"/>
        </w:rPr>
        <w:t>14</w:t>
      </w:r>
      <w:r>
        <w:rPr>
          <w:rFonts w:hint="eastAsia"/>
          <w:b/>
          <w:bCs/>
          <w:sz w:val="32"/>
          <w:szCs w:val="32"/>
        </w:rPr>
        <w:t xml:space="preserve"> 日</w:t>
      </w:r>
    </w:p>
    <w:p>
      <w:pPr>
        <w:rPr>
          <w:rFonts w:hint="eastAsia"/>
        </w:rPr>
      </w:pPr>
    </w:p>
    <w:p>
      <w:pPr>
        <w:keepNext w:val="0"/>
        <w:keepLines w:val="0"/>
        <w:widowControl/>
        <w:suppressLineNumbers w:val="0"/>
        <w:ind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理由：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三龙老街，位于龙港路的起点，由三龙镇红绿灯至汉景达十字路口组成，全长近2公里，属三龙村辖地范围，也是三龙镇政府所在地，小学、中心幼儿园、卫生院、超市、三龙村委会等沿线布局在老街上，206国道新街形成之前，承载着服务三龙镇群众的所有功能场所。随着乐华、金意陶、莱特、汉索夫、汉景达等陶瓷企业的落户，工业园区的建立带动三龙经济迅速发展，人流车流量激增。近几年206国道、三大路的提升改造，新集镇建设焕然一新，日益显得三龙老街破旧不堪与三龙工业重镇形象不匹配。加之街道较狭窄，街道两旁高低不平，坑坑洼洼，多处没有硬化，电动车与机动车混行其间，每到上下班放学时段和节庆日拥堵不堪，小擦小碰的交通安全事故时有发生。                          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老街改造的提升既是群众追求美好生活的需要，也是美丽乡镇建设五年攻坚行动主要工作内容，更是完善基础服务设施，提升整体营商环境的迫切需要。因此，建议相关部门支持启动三龙老街改造项目，完善基础设施建设，提升整体营商环境，为工业三年倍增行动提供良好保障。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                              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                                                       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                                                    </w:t>
      </w:r>
      <w:r>
        <w:rPr>
          <w:rFonts w:hint="eastAsia"/>
          <w:sz w:val="32"/>
          <w:szCs w:val="32"/>
        </w:rPr>
        <w:t xml:space="preserve">                                                          </w:t>
      </w:r>
    </w:p>
    <w:p>
      <w:pPr>
        <w:rPr>
          <w:rFonts w:hint="eastAsia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                    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  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    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  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     </w:t>
      </w:r>
    </w:p>
    <w:p>
      <w:pPr>
        <w:keepNext w:val="0"/>
        <w:keepLines w:val="0"/>
        <w:widowControl/>
        <w:suppressLineNumbers w:val="0"/>
        <w:ind w:firstLine="643" w:firstLineChars="200"/>
        <w:jc w:val="left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建议：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  <w:lang w:val="en-US" w:eastAsia="zh-CN"/>
        </w:rPr>
        <w:t xml:space="preserve">                                               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一是做好整体规划设计，完善沿线设施建设，把政府、小学搬迁问题纳入规划；                               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二是发改、住建、交通等相关单位给予项目申报资金支持，尽快启动沿线人行道、白改黑建设等改造工作；                                               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三是建议改造融合三龙老街本土文化和陶瓷工业内容，有效展示三龙陶瓷工业重镇形象。 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  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  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   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  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  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  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  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    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  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   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</w:t>
      </w:r>
    </w:p>
    <w:p>
      <w:pP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初审意见：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                            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             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审定意见：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               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                    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C0529E"/>
    <w:rsid w:val="01D24B5F"/>
    <w:rsid w:val="01E47477"/>
    <w:rsid w:val="187E4052"/>
    <w:rsid w:val="359A60FA"/>
    <w:rsid w:val="368531EF"/>
    <w:rsid w:val="42A06DCD"/>
    <w:rsid w:val="4A356C08"/>
    <w:rsid w:val="4DC0529E"/>
    <w:rsid w:val="53D31C41"/>
    <w:rsid w:val="68C3225E"/>
    <w:rsid w:val="78BD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2022-02-14T12:07:00Z</dcterms:created>
  <dc:creator>林峰</dc:creator>
  <cp:lastModifiedBy>彩虹燕子</cp:lastModifiedBy>
  <dcterms:modified xsi:type="dcterms:W3CDTF">2022-03-07T06:22:44Z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  <property fmtid="{D5CDD505-2E9C-101B-9397-08002B2CF9AE}" pid="3" name="ICV">
    <vt:lpwstr>2E22CDEB24D448FFBB5CDF0C0D0C10F7</vt:lpwstr>
  </property>
</Properties>
</file>