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8936">
      <w:pPr>
        <w:jc w:val="center"/>
        <w:rPr>
          <w:rFonts w:hint="eastAsia"/>
          <w:sz w:val="44"/>
          <w:szCs w:val="44"/>
          <w:lang w:val="en-US" w:eastAsia="zh-CN"/>
        </w:rPr>
      </w:pPr>
      <w:r>
        <w:rPr>
          <w:rFonts w:hint="eastAsia"/>
          <w:b/>
          <w:bCs/>
          <w:sz w:val="44"/>
          <w:szCs w:val="44"/>
          <w:lang w:val="en-US" w:eastAsia="zh-CN"/>
        </w:rPr>
        <w:t>浮梁县万事顺水果店关于经营不符合食品安全国家标准食品的核查处置通告</w:t>
      </w:r>
    </w:p>
    <w:p w14:paraId="634E5ADE"/>
    <w:p w14:paraId="373AA7FE">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根据2025年江西抽检计划要求，抽验单编号DBJ25360222386630205涉及浮梁县万事顺水果店共1批次不合格</w:t>
      </w:r>
      <w:r>
        <w:rPr>
          <w:rFonts w:hint="eastAsia" w:ascii="仿宋_GB2312" w:hAnsi="仿宋" w:eastAsia="仿宋_GB2312" w:cs="仿宋_GB2312"/>
          <w:color w:val="231F20"/>
          <w:sz w:val="32"/>
          <w:szCs w:val="32"/>
          <w:u w:val="none" w:color="auto"/>
          <w:lang w:val="en-US" w:eastAsia="zh-CN"/>
        </w:rPr>
        <w:t>香蕉，</w:t>
      </w:r>
      <w:r>
        <w:rPr>
          <w:rFonts w:hint="eastAsia" w:ascii="仿宋" w:hAnsi="仿宋" w:eastAsia="仿宋" w:cs="仿宋"/>
          <w:sz w:val="32"/>
          <w:szCs w:val="32"/>
          <w:lang w:val="en-US" w:eastAsia="zh-CN"/>
        </w:rPr>
        <w:t>现将核查处置结果告知如下：</w:t>
      </w:r>
    </w:p>
    <w:p w14:paraId="36EAFE6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一、抽检基本情况</w:t>
      </w:r>
    </w:p>
    <w:p w14:paraId="59DEBB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浮梁县万事顺水果店</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w:t>
      </w:r>
      <w:r>
        <w:rPr>
          <w:rFonts w:hint="eastAsia" w:ascii="仿宋_GB2312" w:hAnsi="仿宋" w:eastAsia="仿宋_GB2312" w:cs="仿宋_GB2312"/>
          <w:color w:val="231F20"/>
          <w:sz w:val="32"/>
          <w:szCs w:val="32"/>
          <w:u w:val="none" w:color="auto"/>
          <w:lang w:val="en-US" w:eastAsia="zh-CN"/>
        </w:rPr>
        <w:t>香蕉</w:t>
      </w:r>
      <w:r>
        <w:rPr>
          <w:rFonts w:hint="eastAsia" w:ascii="仿宋" w:hAnsi="仿宋" w:eastAsia="仿宋" w:cs="仿宋"/>
          <w:sz w:val="32"/>
          <w:szCs w:val="32"/>
          <w:lang w:val="en-US" w:eastAsia="zh-CN"/>
        </w:rPr>
        <w:t>，经</w:t>
      </w:r>
      <w:r>
        <w:rPr>
          <w:rFonts w:hint="eastAsia" w:ascii="仿宋_GB2312" w:hAnsi="仿宋" w:eastAsia="仿宋_GB2312" w:cs="仿宋_GB2312"/>
          <w:color w:val="231F20"/>
          <w:sz w:val="32"/>
          <w:szCs w:val="32"/>
          <w:u w:val="none" w:color="auto"/>
          <w:lang w:val="en-US" w:eastAsia="zh-CN"/>
        </w:rPr>
        <w:t>江西华中检验检测科技</w:t>
      </w:r>
      <w:r>
        <w:rPr>
          <w:rFonts w:hint="eastAsia" w:ascii="仿宋_GB2312" w:hAnsi="仿宋" w:eastAsia="仿宋_GB2312" w:cs="仿宋_GB2312"/>
          <w:color w:val="231F20"/>
          <w:sz w:val="32"/>
          <w:szCs w:val="32"/>
          <w:u w:val="none" w:color="auto"/>
        </w:rPr>
        <w:t>有限公司</w:t>
      </w:r>
      <w:r>
        <w:rPr>
          <w:rFonts w:hint="eastAsia" w:ascii="仿宋_GB2312" w:hAnsi="仿宋" w:eastAsia="仿宋_GB2312" w:cs="仿宋_GB2312"/>
          <w:color w:val="231F20"/>
          <w:sz w:val="32"/>
          <w:szCs w:val="32"/>
          <w:u w:val="none" w:color="auto"/>
          <w:lang w:val="en-US" w:eastAsia="zh-CN"/>
        </w:rPr>
        <w:t xml:space="preserve">检验显示不符合GB </w:t>
      </w:r>
      <w:bookmarkStart w:id="0" w:name="_GoBack"/>
      <w:bookmarkEnd w:id="0"/>
      <w:r>
        <w:rPr>
          <w:rFonts w:hint="eastAsia" w:ascii="仿宋_GB2312" w:hAnsi="仿宋" w:eastAsia="仿宋_GB2312" w:cs="仿宋_GB2312"/>
          <w:color w:val="231F20"/>
          <w:sz w:val="32"/>
          <w:szCs w:val="32"/>
          <w:u w:val="none" w:color="auto"/>
          <w:lang w:val="en-US" w:eastAsia="zh-CN"/>
        </w:rPr>
        <w:t>2763-2021《食品安全国家标准 食品中农药最大残留限量》要求，检验结论为不合格，</w:t>
      </w:r>
      <w:r>
        <w:rPr>
          <w:rFonts w:hint="eastAsia" w:ascii="仿宋" w:hAnsi="仿宋" w:eastAsia="仿宋" w:cs="仿宋"/>
          <w:sz w:val="32"/>
          <w:szCs w:val="32"/>
          <w:lang w:val="en-US" w:eastAsia="zh-CN"/>
        </w:rPr>
        <w:t>浮梁县万事顺水果店对检验结果未提出异议。</w:t>
      </w:r>
    </w:p>
    <w:p w14:paraId="48384F0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二、违法行为查处情况</w:t>
      </w:r>
    </w:p>
    <w:p w14:paraId="7943D546">
      <w:pPr>
        <w:keepNext w:val="0"/>
        <w:keepLines w:val="0"/>
        <w:pageBreakBefore w:val="0"/>
        <w:kinsoku/>
        <w:wordWrap/>
        <w:overflowPunct/>
        <w:topLinePunct w:val="0"/>
        <w:autoSpaceDE/>
        <w:autoSpaceDN/>
        <w:bidi w:val="0"/>
        <w:adjustRightInd/>
        <w:spacing w:beforeLines="0" w:after="20" w:afterLines="0" w:line="460" w:lineRule="exact"/>
        <w:ind w:firstLine="640" w:firstLineChars="200"/>
        <w:jc w:val="left"/>
        <w:textAlignment w:val="auto"/>
        <w:rPr>
          <w:rFonts w:hint="default" w:ascii="仿宋_GB2312" w:hAnsi="仿宋" w:eastAsia="仿宋_GB2312" w:cs="仿宋_GB2312"/>
          <w:color w:val="231F20"/>
          <w:sz w:val="32"/>
          <w:szCs w:val="32"/>
          <w:u w:val="none" w:color="auto"/>
          <w:lang w:val="en-US" w:eastAsia="zh-CN"/>
        </w:rPr>
      </w:pPr>
      <w:r>
        <w:rPr>
          <w:rFonts w:hint="eastAsia" w:ascii="仿宋" w:hAnsi="仿宋" w:eastAsia="仿宋" w:cs="仿宋"/>
          <w:sz w:val="32"/>
          <w:szCs w:val="32"/>
          <w:lang w:val="en-US" w:eastAsia="zh-CN"/>
        </w:rPr>
        <w:t>浮梁县万事顺水果</w:t>
      </w:r>
      <w:r>
        <w:rPr>
          <w:rFonts w:hint="eastAsia" w:ascii="仿宋_GB2312" w:hAnsi="仿宋" w:eastAsia="仿宋_GB2312" w:cs="仿宋_GB2312"/>
          <w:color w:val="231F20"/>
          <w:sz w:val="32"/>
          <w:szCs w:val="32"/>
          <w:u w:val="none" w:color="auto"/>
          <w:lang w:val="en-US" w:eastAsia="zh-CN"/>
        </w:rPr>
        <w:t>店经营该批次不合格香蕉的行为</w:t>
      </w:r>
      <w:r>
        <w:rPr>
          <w:rFonts w:hint="eastAsia" w:ascii="仿宋_GB2312" w:hAnsi="仿宋" w:eastAsia="仿宋_GB2312" w:cs="仿宋_GB2312"/>
          <w:color w:val="231F20"/>
          <w:sz w:val="32"/>
          <w:szCs w:val="32"/>
          <w:u w:val="none" w:color="auto"/>
          <w:lang w:val="en-US" w:eastAsia="zh-CN"/>
        </w:rPr>
        <w:t>违反了《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和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的规定，</w:t>
      </w:r>
      <w:r>
        <w:rPr>
          <w:rFonts w:hint="eastAsia" w:ascii="仿宋_GB2312" w:hAnsi="仿宋" w:eastAsia="仿宋_GB2312" w:cs="仿宋_GB2312"/>
          <w:color w:val="231F20"/>
          <w:kern w:val="0"/>
          <w:sz w:val="32"/>
          <w:szCs w:val="32"/>
          <w:u w:val="none" w:color="auto"/>
          <w:lang w:val="en-US" w:eastAsia="zh-CN" w:bidi="ar-SA"/>
        </w:rPr>
        <w:t>依据《中华人民共和</w:t>
      </w:r>
      <w:r>
        <w:rPr>
          <w:rFonts w:hint="eastAsia" w:ascii="仿宋_GB2312" w:hAnsi="仿宋" w:eastAsia="仿宋_GB2312" w:cs="仿宋_GB2312"/>
          <w:color w:val="231F20"/>
          <w:sz w:val="32"/>
          <w:szCs w:val="32"/>
          <w:u w:val="none" w:color="auto"/>
          <w:lang w:val="en-US" w:eastAsia="zh-CN"/>
        </w:rPr>
        <w:t>国食品安全法》</w:t>
      </w:r>
      <w:r>
        <w:rPr>
          <w:rFonts w:hint="eastAsia" w:ascii="仿宋_GB2312" w:hAnsi="仿宋" w:eastAsia="仿宋_GB2312" w:cs="仿宋_GB2312"/>
          <w:color w:val="231F20"/>
          <w:sz w:val="32"/>
          <w:szCs w:val="32"/>
          <w:u w:val="none" w:color="auto"/>
          <w:lang w:val="zh-CN" w:eastAsia="zh-CN"/>
        </w:rPr>
        <w:t>第一百</w:t>
      </w:r>
      <w:r>
        <w:rPr>
          <w:rFonts w:hint="eastAsia" w:ascii="仿宋_GB2312" w:hAnsi="仿宋" w:eastAsia="仿宋_GB2312" w:cs="仿宋_GB2312"/>
          <w:color w:val="231F20"/>
          <w:sz w:val="32"/>
          <w:szCs w:val="32"/>
          <w:u w:val="none" w:color="auto"/>
          <w:lang w:val="en-US" w:eastAsia="zh-CN"/>
        </w:rPr>
        <w:t>二十六</w:t>
      </w:r>
      <w:r>
        <w:rPr>
          <w:rFonts w:hint="eastAsia" w:ascii="仿宋_GB2312" w:hAnsi="仿宋" w:eastAsia="仿宋_GB2312" w:cs="仿宋_GB2312"/>
          <w:color w:val="231F20"/>
          <w:sz w:val="32"/>
          <w:szCs w:val="32"/>
          <w:u w:val="none" w:color="auto"/>
          <w:lang w:val="zh-CN" w:eastAsia="zh-CN"/>
        </w:rPr>
        <w:t>条</w:t>
      </w:r>
      <w:r>
        <w:rPr>
          <w:rFonts w:hint="eastAsia" w:ascii="仿宋_GB2312" w:hAnsi="仿宋" w:eastAsia="仿宋_GB2312" w:cs="仿宋_GB2312"/>
          <w:color w:val="231F20"/>
          <w:sz w:val="32"/>
          <w:szCs w:val="32"/>
          <w:u w:val="none" w:color="auto"/>
          <w:lang w:val="en-US" w:eastAsia="zh-CN"/>
        </w:rPr>
        <w:t>第一款第（三）项、第一百二十六条第四款以及第一百三十六条</w:t>
      </w:r>
      <w:r>
        <w:rPr>
          <w:rFonts w:hint="eastAsia" w:ascii="仿宋_GB2312" w:hAnsi="仿宋" w:eastAsia="仿宋_GB2312" w:cs="仿宋_GB2312"/>
          <w:color w:val="231F20"/>
          <w:sz w:val="32"/>
          <w:szCs w:val="32"/>
          <w:u w:val="none" w:color="auto"/>
          <w:lang w:val="zh-CN" w:eastAsia="zh-CN"/>
        </w:rPr>
        <w:t>的规定</w:t>
      </w:r>
      <w:r>
        <w:rPr>
          <w:rFonts w:hint="eastAsia" w:ascii="仿宋_GB2312" w:hAnsi="仿宋" w:eastAsia="仿宋_GB2312" w:cs="仿宋_GB2312"/>
          <w:color w:val="231F20"/>
          <w:sz w:val="32"/>
          <w:szCs w:val="32"/>
          <w:u w:val="none" w:color="auto"/>
          <w:lang w:val="en-US" w:eastAsia="zh-CN"/>
        </w:rPr>
        <w:t>，对浮梁县万事顺水果店予以警告，免于其他行政处罚。（浮市监不罚〔2025〕4号）</w:t>
      </w:r>
    </w:p>
    <w:p w14:paraId="2C2CB2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92D7B"/>
    <w:rsid w:val="00635995"/>
    <w:rsid w:val="054E6F73"/>
    <w:rsid w:val="06A947F4"/>
    <w:rsid w:val="06FD4A88"/>
    <w:rsid w:val="0CDE3744"/>
    <w:rsid w:val="0D4B022D"/>
    <w:rsid w:val="0FA933C0"/>
    <w:rsid w:val="0FBF5F5E"/>
    <w:rsid w:val="14DB7FA5"/>
    <w:rsid w:val="18C906A0"/>
    <w:rsid w:val="1EBE29A5"/>
    <w:rsid w:val="20892D7B"/>
    <w:rsid w:val="22E20491"/>
    <w:rsid w:val="2BC1529D"/>
    <w:rsid w:val="2E362D4D"/>
    <w:rsid w:val="2FF33901"/>
    <w:rsid w:val="3A0D6AF6"/>
    <w:rsid w:val="3A235E98"/>
    <w:rsid w:val="3C094A04"/>
    <w:rsid w:val="3D0165D4"/>
    <w:rsid w:val="40297FF1"/>
    <w:rsid w:val="42B83341"/>
    <w:rsid w:val="47E248F0"/>
    <w:rsid w:val="4CE76549"/>
    <w:rsid w:val="5249657B"/>
    <w:rsid w:val="55E212E2"/>
    <w:rsid w:val="58B242BD"/>
    <w:rsid w:val="5FFD0C93"/>
    <w:rsid w:val="65B468BF"/>
    <w:rsid w:val="66857FC0"/>
    <w:rsid w:val="67D616A5"/>
    <w:rsid w:val="6892491B"/>
    <w:rsid w:val="692F5993"/>
    <w:rsid w:val="6BF10FDC"/>
    <w:rsid w:val="6CCB1ECE"/>
    <w:rsid w:val="77B56FBC"/>
    <w:rsid w:val="7D83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544</Words>
  <Characters>578</Characters>
  <Lines>0</Lines>
  <Paragraphs>0</Paragraphs>
  <TotalTime>1</TotalTime>
  <ScaleCrop>false</ScaleCrop>
  <LinksUpToDate>false</LinksUpToDate>
  <CharactersWithSpaces>580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2025-01-21T03:41:00Z</dcterms:created>
  <dc:creator>Administrator</dc:creator>
  <cp:lastModifiedBy>小小魏</cp:lastModifiedBy>
  <dcterms:modified xsi:type="dcterms:W3CDTF">2025-09-04T09:00:21Z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FEA3F6DC43CB405D8590DC0E1B39E450_13</vt:lpwstr>
  </property>
  <property fmtid="{D5CDD505-2E9C-101B-9397-08002B2CF9AE}" pid="4" name="KSOTemplateDocerSaveRecord">
    <vt:lpwstr>eyJoZGlkIjoiYjkzOGQzNTRiNDgxY2U1OTZkMzZiM2Q2NTg4OWVjYmUiLCJ1c2VySWQiOiI0OTgxNDQ1MjMifQ==</vt:lpwstr>
  </property>
</Properties>
</file>