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5C0" w:rsidRPr="00EF72EE" w:rsidRDefault="00BA75C0" w:rsidP="00BA75C0">
      <w:pPr>
        <w:jc w:val="center"/>
        <w:rPr>
          <w:snapToGrid w:val="0"/>
          <w:color w:val="000000" w:themeColor="text1"/>
          <w:kern w:val="0"/>
          <w:szCs w:val="32"/>
        </w:rPr>
      </w:pPr>
    </w:p>
    <w:p w:rsidR="00BA75C0" w:rsidRPr="00EF72EE" w:rsidRDefault="00BA75C0" w:rsidP="00BA75C0">
      <w:pPr>
        <w:jc w:val="center"/>
        <w:rPr>
          <w:snapToGrid w:val="0"/>
          <w:color w:val="000000" w:themeColor="text1"/>
          <w:kern w:val="0"/>
          <w:szCs w:val="32"/>
        </w:rPr>
      </w:pPr>
    </w:p>
    <w:p w:rsidR="00BA75C0" w:rsidRPr="00EF72EE" w:rsidRDefault="00BA75C0" w:rsidP="00BA75C0">
      <w:pPr>
        <w:jc w:val="center"/>
        <w:rPr>
          <w:snapToGrid w:val="0"/>
          <w:color w:val="000000" w:themeColor="text1"/>
          <w:kern w:val="0"/>
          <w:szCs w:val="32"/>
        </w:rPr>
      </w:pPr>
    </w:p>
    <w:p w:rsidR="00BA75C0" w:rsidRPr="00EF72EE" w:rsidRDefault="00BA75C0" w:rsidP="00BA75C0">
      <w:pPr>
        <w:jc w:val="center"/>
        <w:rPr>
          <w:snapToGrid w:val="0"/>
          <w:color w:val="000000" w:themeColor="text1"/>
          <w:kern w:val="0"/>
          <w:szCs w:val="32"/>
        </w:rPr>
      </w:pPr>
    </w:p>
    <w:p w:rsidR="00BA75C0" w:rsidRPr="00EF72EE" w:rsidRDefault="00BA75C0" w:rsidP="00BA75C0">
      <w:pPr>
        <w:jc w:val="center"/>
        <w:rPr>
          <w:snapToGrid w:val="0"/>
          <w:color w:val="000000" w:themeColor="text1"/>
          <w:kern w:val="0"/>
          <w:szCs w:val="32"/>
        </w:rPr>
      </w:pPr>
    </w:p>
    <w:p w:rsidR="00BA75C0" w:rsidRPr="00EF72EE" w:rsidRDefault="00BA75C0" w:rsidP="00BA75C0">
      <w:pPr>
        <w:jc w:val="center"/>
        <w:rPr>
          <w:snapToGrid w:val="0"/>
          <w:color w:val="000000" w:themeColor="text1"/>
          <w:kern w:val="0"/>
          <w:szCs w:val="32"/>
        </w:rPr>
      </w:pPr>
    </w:p>
    <w:p w:rsidR="00BA75C0" w:rsidRPr="00EF72EE" w:rsidRDefault="00BA75C0" w:rsidP="00BA75C0">
      <w:pPr>
        <w:jc w:val="center"/>
        <w:rPr>
          <w:snapToGrid w:val="0"/>
          <w:color w:val="000000" w:themeColor="text1"/>
          <w:kern w:val="0"/>
          <w:szCs w:val="32"/>
        </w:rPr>
      </w:pPr>
    </w:p>
    <w:p w:rsidR="00BA75C0" w:rsidRPr="00EF72EE" w:rsidRDefault="00BA75C0" w:rsidP="00BA75C0">
      <w:pPr>
        <w:ind w:firstLineChars="100" w:firstLine="320"/>
        <w:jc w:val="center"/>
        <w:rPr>
          <w:rFonts w:eastAsia="楷体"/>
          <w:color w:val="000000" w:themeColor="text1"/>
          <w:szCs w:val="32"/>
        </w:rPr>
      </w:pPr>
      <w:r w:rsidRPr="00EF72EE">
        <w:rPr>
          <w:color w:val="000000" w:themeColor="text1"/>
          <w:szCs w:val="32"/>
        </w:rPr>
        <w:t>浮林字〔</w:t>
      </w:r>
      <w:r w:rsidRPr="00EF72EE">
        <w:rPr>
          <w:color w:val="000000" w:themeColor="text1"/>
          <w:szCs w:val="32"/>
        </w:rPr>
        <w:t>202</w:t>
      </w:r>
      <w:r w:rsidR="0031324A" w:rsidRPr="00EF72EE">
        <w:rPr>
          <w:color w:val="000000" w:themeColor="text1"/>
          <w:szCs w:val="32"/>
        </w:rPr>
        <w:t>1</w:t>
      </w:r>
      <w:r w:rsidRPr="00EF72EE">
        <w:rPr>
          <w:color w:val="000000" w:themeColor="text1"/>
          <w:szCs w:val="32"/>
        </w:rPr>
        <w:t>〕</w:t>
      </w:r>
      <w:r w:rsidR="00477BA1">
        <w:rPr>
          <w:rFonts w:hint="eastAsia"/>
          <w:color w:val="000000" w:themeColor="text1"/>
          <w:szCs w:val="32"/>
        </w:rPr>
        <w:t>109</w:t>
      </w:r>
      <w:r w:rsidR="007B3C23">
        <w:rPr>
          <w:rFonts w:hint="eastAsia"/>
          <w:color w:val="000000" w:themeColor="text1"/>
          <w:szCs w:val="32"/>
        </w:rPr>
        <w:t>号</w:t>
      </w:r>
    </w:p>
    <w:p w:rsidR="00BA75C0" w:rsidRPr="00EF72EE" w:rsidRDefault="00BA75C0" w:rsidP="00BA75C0">
      <w:pPr>
        <w:jc w:val="center"/>
        <w:rPr>
          <w:snapToGrid w:val="0"/>
          <w:color w:val="000000" w:themeColor="text1"/>
          <w:kern w:val="0"/>
          <w:szCs w:val="32"/>
        </w:rPr>
      </w:pPr>
    </w:p>
    <w:p w:rsidR="00BA75C0" w:rsidRPr="00EF72EE" w:rsidRDefault="00BA75C0" w:rsidP="00BA75C0">
      <w:pPr>
        <w:jc w:val="center"/>
        <w:rPr>
          <w:snapToGrid w:val="0"/>
          <w:color w:val="000000" w:themeColor="text1"/>
          <w:kern w:val="0"/>
          <w:szCs w:val="32"/>
        </w:rPr>
      </w:pPr>
    </w:p>
    <w:p w:rsidR="00A71D8B" w:rsidRDefault="00477BA1" w:rsidP="00477BA1">
      <w:pPr>
        <w:spacing w:line="700" w:lineRule="exact"/>
        <w:jc w:val="center"/>
        <w:rPr>
          <w:rFonts w:eastAsia="方正小标宋_GBK" w:hint="eastAsia"/>
          <w:sz w:val="44"/>
          <w:szCs w:val="44"/>
        </w:rPr>
      </w:pPr>
      <w:r w:rsidRPr="00477BA1">
        <w:rPr>
          <w:rFonts w:eastAsia="方正小标宋_GBK" w:hint="eastAsia"/>
          <w:spacing w:val="-6"/>
          <w:sz w:val="44"/>
          <w:szCs w:val="44"/>
        </w:rPr>
        <w:t>关于印发《浮梁县林业发展“十四五”规划》的</w:t>
      </w:r>
      <w:r w:rsidRPr="00477BA1">
        <w:rPr>
          <w:rFonts w:eastAsia="方正小标宋_GBK" w:hint="eastAsia"/>
          <w:sz w:val="44"/>
          <w:szCs w:val="44"/>
        </w:rPr>
        <w:t>通</w:t>
      </w:r>
      <w:r>
        <w:rPr>
          <w:rFonts w:eastAsia="方正小标宋_GBK" w:hint="eastAsia"/>
          <w:sz w:val="44"/>
          <w:szCs w:val="44"/>
        </w:rPr>
        <w:t xml:space="preserve">        </w:t>
      </w:r>
      <w:r w:rsidRPr="00477BA1">
        <w:rPr>
          <w:rFonts w:eastAsia="方正小标宋_GBK" w:hint="eastAsia"/>
          <w:sz w:val="44"/>
          <w:szCs w:val="44"/>
        </w:rPr>
        <w:t>知</w:t>
      </w:r>
    </w:p>
    <w:p w:rsidR="00477BA1" w:rsidRPr="00EF72EE" w:rsidRDefault="00477BA1" w:rsidP="00BA75C0">
      <w:pPr>
        <w:spacing w:line="700" w:lineRule="exact"/>
        <w:rPr>
          <w:szCs w:val="32"/>
        </w:rPr>
      </w:pPr>
    </w:p>
    <w:p w:rsidR="00477BA1" w:rsidRPr="00477BA1" w:rsidRDefault="00477BA1" w:rsidP="00477BA1">
      <w:pPr>
        <w:rPr>
          <w:rFonts w:ascii="仿宋_GB2312"/>
          <w:szCs w:val="32"/>
        </w:rPr>
      </w:pPr>
      <w:r w:rsidRPr="00477BA1">
        <w:rPr>
          <w:rFonts w:ascii="仿宋_GB2312" w:hint="eastAsia"/>
          <w:szCs w:val="32"/>
        </w:rPr>
        <w:t>各乡镇：</w:t>
      </w:r>
    </w:p>
    <w:p w:rsidR="00477BA1" w:rsidRPr="00477BA1" w:rsidRDefault="00477BA1" w:rsidP="00477BA1">
      <w:pPr>
        <w:ind w:firstLineChars="200" w:firstLine="640"/>
        <w:rPr>
          <w:rFonts w:ascii="仿宋_GB2312" w:hAnsiTheme="minorEastAsia"/>
          <w:szCs w:val="32"/>
        </w:rPr>
      </w:pPr>
      <w:r w:rsidRPr="00477BA1">
        <w:rPr>
          <w:rFonts w:ascii="仿宋_GB2312" w:hint="eastAsia"/>
          <w:szCs w:val="32"/>
        </w:rPr>
        <w:t>《浮梁县林业发展“十四五”规划》已经县林业局审议通过，现印发给你们</w:t>
      </w:r>
      <w:r w:rsidR="004A000C">
        <w:rPr>
          <w:rFonts w:ascii="仿宋_GB2312" w:hint="eastAsia"/>
          <w:szCs w:val="32"/>
        </w:rPr>
        <w:t>认真</w:t>
      </w:r>
      <w:r w:rsidRPr="00477BA1">
        <w:rPr>
          <w:rFonts w:ascii="仿宋_GB2312" w:hint="eastAsia"/>
          <w:szCs w:val="32"/>
        </w:rPr>
        <w:t>落实。</w:t>
      </w:r>
    </w:p>
    <w:p w:rsidR="008975C3" w:rsidRPr="00477BA1" w:rsidRDefault="008975C3" w:rsidP="00A71D8B">
      <w:pPr>
        <w:rPr>
          <w:szCs w:val="32"/>
        </w:rPr>
      </w:pPr>
    </w:p>
    <w:p w:rsidR="008975C3" w:rsidRPr="00EF72EE" w:rsidRDefault="008975C3" w:rsidP="00A71D8B">
      <w:pPr>
        <w:rPr>
          <w:szCs w:val="32"/>
        </w:rPr>
      </w:pPr>
    </w:p>
    <w:p w:rsidR="00A71D8B" w:rsidRPr="00EF72EE" w:rsidRDefault="00A71D8B" w:rsidP="00A71D8B">
      <w:pPr>
        <w:wordWrap w:val="0"/>
        <w:jc w:val="right"/>
        <w:rPr>
          <w:szCs w:val="32"/>
        </w:rPr>
      </w:pPr>
      <w:r w:rsidRPr="00EF72EE">
        <w:rPr>
          <w:szCs w:val="32"/>
        </w:rPr>
        <w:t>浮梁县林业局</w:t>
      </w:r>
      <w:r w:rsidRPr="00EF72EE">
        <w:rPr>
          <w:szCs w:val="32"/>
        </w:rPr>
        <w:t xml:space="preserve">     </w:t>
      </w:r>
    </w:p>
    <w:p w:rsidR="00A71D8B" w:rsidRPr="00EF72EE" w:rsidRDefault="00A71D8B" w:rsidP="00A71D8B">
      <w:pPr>
        <w:wordWrap w:val="0"/>
        <w:jc w:val="right"/>
        <w:rPr>
          <w:szCs w:val="32"/>
        </w:rPr>
      </w:pPr>
      <w:r w:rsidRPr="00EF72EE">
        <w:rPr>
          <w:szCs w:val="32"/>
        </w:rPr>
        <w:t>202</w:t>
      </w:r>
      <w:r w:rsidR="00007815" w:rsidRPr="00EF72EE">
        <w:rPr>
          <w:szCs w:val="32"/>
        </w:rPr>
        <w:t>1</w:t>
      </w:r>
      <w:r w:rsidRPr="00EF72EE">
        <w:rPr>
          <w:szCs w:val="32"/>
        </w:rPr>
        <w:t>年</w:t>
      </w:r>
      <w:r w:rsidR="0081425A">
        <w:rPr>
          <w:rFonts w:hint="eastAsia"/>
          <w:szCs w:val="32"/>
        </w:rPr>
        <w:t>10</w:t>
      </w:r>
      <w:r w:rsidRPr="00EF72EE">
        <w:rPr>
          <w:szCs w:val="32"/>
        </w:rPr>
        <w:t>月</w:t>
      </w:r>
      <w:r w:rsidR="0081425A">
        <w:rPr>
          <w:rFonts w:hint="eastAsia"/>
          <w:szCs w:val="32"/>
        </w:rPr>
        <w:t>8</w:t>
      </w:r>
      <w:r w:rsidRPr="00EF72EE">
        <w:rPr>
          <w:szCs w:val="32"/>
        </w:rPr>
        <w:t>日</w:t>
      </w:r>
      <w:r w:rsidR="0021089C" w:rsidRPr="00EF72EE">
        <w:rPr>
          <w:szCs w:val="32"/>
        </w:rPr>
        <w:t xml:space="preserve">  </w:t>
      </w:r>
      <w:r w:rsidRPr="00EF72EE">
        <w:rPr>
          <w:szCs w:val="32"/>
        </w:rPr>
        <w:t xml:space="preserve"> </w:t>
      </w:r>
    </w:p>
    <w:p w:rsidR="00A71D8B" w:rsidRDefault="00A71D8B" w:rsidP="00A71D8B">
      <w:pPr>
        <w:jc w:val="right"/>
        <w:rPr>
          <w:rFonts w:hint="eastAsia"/>
          <w:szCs w:val="32"/>
        </w:rPr>
      </w:pPr>
    </w:p>
    <w:p w:rsidR="00477BA1" w:rsidRDefault="00477BA1" w:rsidP="00A71D8B">
      <w:pPr>
        <w:jc w:val="right"/>
        <w:rPr>
          <w:rFonts w:hint="eastAsia"/>
          <w:szCs w:val="32"/>
        </w:rPr>
      </w:pPr>
    </w:p>
    <w:p w:rsidR="00477BA1" w:rsidRDefault="00477BA1" w:rsidP="00A71D8B">
      <w:pPr>
        <w:jc w:val="right"/>
        <w:rPr>
          <w:rFonts w:hint="eastAsia"/>
          <w:szCs w:val="32"/>
        </w:rPr>
      </w:pPr>
    </w:p>
    <w:p w:rsidR="00477BA1" w:rsidRPr="00DD4D0D" w:rsidRDefault="00477BA1" w:rsidP="00477BA1">
      <w:pPr>
        <w:pStyle w:val="a5"/>
        <w:ind w:firstLineChars="200" w:firstLine="640"/>
        <w:rPr>
          <w:rFonts w:ascii="Times New Roman" w:hAnsi="Times New Roman"/>
          <w:szCs w:val="32"/>
        </w:rPr>
      </w:pPr>
    </w:p>
    <w:p w:rsidR="00477BA1" w:rsidRPr="00DD4D0D" w:rsidRDefault="00477BA1" w:rsidP="00477BA1">
      <w:pPr>
        <w:pStyle w:val="a5"/>
        <w:ind w:firstLineChars="200" w:firstLine="640"/>
        <w:rPr>
          <w:rFonts w:ascii="Times New Roman" w:hAnsi="Times New Roman"/>
          <w:szCs w:val="32"/>
        </w:rPr>
      </w:pPr>
    </w:p>
    <w:p w:rsidR="00477BA1" w:rsidRDefault="00477BA1" w:rsidP="00477BA1">
      <w:pPr>
        <w:ind w:firstLineChars="200" w:firstLine="720"/>
        <w:jc w:val="right"/>
        <w:rPr>
          <w:rFonts w:hint="eastAsia"/>
          <w:sz w:val="36"/>
          <w:szCs w:val="36"/>
        </w:rPr>
      </w:pPr>
      <w:bookmarkStart w:id="0" w:name="_GoBack"/>
      <w:bookmarkEnd w:id="0"/>
    </w:p>
    <w:p w:rsidR="00477BA1" w:rsidRDefault="00477BA1" w:rsidP="00477BA1">
      <w:pPr>
        <w:ind w:firstLineChars="200" w:firstLine="720"/>
        <w:jc w:val="right"/>
        <w:rPr>
          <w:rFonts w:hint="eastAsia"/>
          <w:sz w:val="36"/>
          <w:szCs w:val="36"/>
        </w:rPr>
      </w:pPr>
    </w:p>
    <w:p w:rsidR="00477BA1" w:rsidRDefault="00477BA1" w:rsidP="00477BA1">
      <w:pPr>
        <w:ind w:firstLineChars="200" w:firstLine="720"/>
        <w:jc w:val="right"/>
        <w:rPr>
          <w:rFonts w:hint="eastAsia"/>
          <w:sz w:val="36"/>
          <w:szCs w:val="36"/>
        </w:rPr>
      </w:pPr>
    </w:p>
    <w:p w:rsidR="00477BA1" w:rsidRDefault="00477BA1" w:rsidP="00477BA1">
      <w:pPr>
        <w:ind w:firstLineChars="200" w:firstLine="720"/>
        <w:jc w:val="right"/>
        <w:rPr>
          <w:rFonts w:hint="eastAsia"/>
          <w:sz w:val="36"/>
          <w:szCs w:val="36"/>
        </w:rPr>
      </w:pPr>
    </w:p>
    <w:p w:rsidR="00477BA1" w:rsidRDefault="00477BA1" w:rsidP="00477BA1">
      <w:pPr>
        <w:ind w:firstLineChars="200" w:firstLine="720"/>
        <w:jc w:val="right"/>
        <w:rPr>
          <w:rFonts w:hint="eastAsia"/>
          <w:sz w:val="36"/>
          <w:szCs w:val="36"/>
        </w:rPr>
      </w:pPr>
    </w:p>
    <w:p w:rsidR="00477BA1" w:rsidRDefault="00477BA1" w:rsidP="00477BA1">
      <w:pPr>
        <w:ind w:firstLineChars="200" w:firstLine="720"/>
        <w:jc w:val="right"/>
        <w:rPr>
          <w:rFonts w:hint="eastAsia"/>
          <w:sz w:val="36"/>
          <w:szCs w:val="36"/>
        </w:rPr>
      </w:pPr>
    </w:p>
    <w:p w:rsidR="00477BA1" w:rsidRDefault="00477BA1" w:rsidP="00477BA1">
      <w:pPr>
        <w:ind w:firstLineChars="200" w:firstLine="720"/>
        <w:jc w:val="right"/>
        <w:rPr>
          <w:rFonts w:hint="eastAsia"/>
          <w:sz w:val="36"/>
          <w:szCs w:val="36"/>
        </w:rPr>
      </w:pPr>
    </w:p>
    <w:p w:rsidR="00477BA1" w:rsidRPr="00DD4D0D" w:rsidRDefault="00477BA1" w:rsidP="00477BA1">
      <w:pPr>
        <w:ind w:firstLineChars="200" w:firstLine="720"/>
        <w:jc w:val="right"/>
        <w:rPr>
          <w:sz w:val="36"/>
          <w:szCs w:val="36"/>
        </w:rPr>
      </w:pPr>
    </w:p>
    <w:p w:rsidR="00477BA1" w:rsidRPr="00EF72EE" w:rsidRDefault="00477BA1" w:rsidP="00477BA1">
      <w:pPr>
        <w:jc w:val="right"/>
        <w:rPr>
          <w:szCs w:val="32"/>
        </w:rPr>
      </w:pPr>
    </w:p>
    <w:p w:rsidR="00477BA1" w:rsidRPr="00EF72EE" w:rsidRDefault="00477BA1" w:rsidP="00477BA1">
      <w:pPr>
        <w:jc w:val="right"/>
        <w:rPr>
          <w:szCs w:val="32"/>
        </w:rPr>
      </w:pPr>
    </w:p>
    <w:p w:rsidR="00477BA1" w:rsidRPr="00EF72EE" w:rsidRDefault="00477BA1" w:rsidP="00477BA1">
      <w:pPr>
        <w:jc w:val="right"/>
        <w:rPr>
          <w:szCs w:val="32"/>
        </w:rPr>
      </w:pPr>
    </w:p>
    <w:p w:rsidR="00477BA1" w:rsidRPr="00EF72EE" w:rsidRDefault="00477BA1" w:rsidP="00477BA1">
      <w:pPr>
        <w:jc w:val="right"/>
        <w:rPr>
          <w:szCs w:val="32"/>
        </w:rPr>
      </w:pPr>
    </w:p>
    <w:p w:rsidR="00477BA1" w:rsidRPr="00EF72EE" w:rsidRDefault="00477BA1" w:rsidP="00477BA1">
      <w:pPr>
        <w:jc w:val="right"/>
        <w:rPr>
          <w:szCs w:val="32"/>
        </w:rPr>
      </w:pPr>
    </w:p>
    <w:p w:rsidR="00477BA1" w:rsidRPr="00EF72EE" w:rsidRDefault="00477BA1" w:rsidP="00477BA1">
      <w:pPr>
        <w:jc w:val="right"/>
        <w:rPr>
          <w:szCs w:val="32"/>
        </w:rPr>
      </w:pPr>
    </w:p>
    <w:p w:rsidR="00477BA1" w:rsidRPr="00EF72EE" w:rsidRDefault="00477BA1" w:rsidP="00477BA1">
      <w:pPr>
        <w:jc w:val="right"/>
        <w:rPr>
          <w:szCs w:val="32"/>
        </w:rPr>
      </w:pPr>
    </w:p>
    <w:tbl>
      <w:tblPr>
        <w:tblW w:w="0" w:type="auto"/>
        <w:tblBorders>
          <w:top w:val="single" w:sz="4" w:space="0" w:color="auto"/>
          <w:bottom w:val="single" w:sz="4" w:space="0" w:color="auto"/>
          <w:insideH w:val="single" w:sz="4" w:space="0" w:color="auto"/>
        </w:tblBorders>
        <w:tblLook w:val="01E0"/>
      </w:tblPr>
      <w:tblGrid>
        <w:gridCol w:w="5480"/>
        <w:gridCol w:w="3580"/>
      </w:tblGrid>
      <w:tr w:rsidR="00477BA1" w:rsidRPr="00EF72EE" w:rsidTr="00C57744">
        <w:tc>
          <w:tcPr>
            <w:tcW w:w="5480" w:type="dxa"/>
          </w:tcPr>
          <w:p w:rsidR="00477BA1" w:rsidRPr="00EF72EE" w:rsidRDefault="00477BA1" w:rsidP="00C57744">
            <w:pPr>
              <w:ind w:firstLineChars="50" w:firstLine="140"/>
              <w:rPr>
                <w:sz w:val="28"/>
                <w:szCs w:val="28"/>
              </w:rPr>
            </w:pPr>
            <w:r w:rsidRPr="00EF72EE">
              <w:rPr>
                <w:sz w:val="28"/>
                <w:szCs w:val="28"/>
              </w:rPr>
              <w:t>浮梁县林业局党政办公室</w:t>
            </w:r>
          </w:p>
        </w:tc>
        <w:tc>
          <w:tcPr>
            <w:tcW w:w="3580" w:type="dxa"/>
          </w:tcPr>
          <w:p w:rsidR="00477BA1" w:rsidRPr="00EF72EE" w:rsidRDefault="00477BA1" w:rsidP="0081425A">
            <w:pPr>
              <w:wordWrap w:val="0"/>
              <w:jc w:val="right"/>
              <w:rPr>
                <w:sz w:val="28"/>
                <w:szCs w:val="28"/>
              </w:rPr>
            </w:pPr>
            <w:r w:rsidRPr="00EF72EE">
              <w:rPr>
                <w:sz w:val="28"/>
                <w:szCs w:val="28"/>
              </w:rPr>
              <w:t>2021</w:t>
            </w:r>
            <w:r w:rsidRPr="00EF72EE">
              <w:rPr>
                <w:sz w:val="28"/>
                <w:szCs w:val="28"/>
              </w:rPr>
              <w:t>年</w:t>
            </w:r>
            <w:r w:rsidR="0081425A">
              <w:rPr>
                <w:rFonts w:hint="eastAsia"/>
                <w:sz w:val="28"/>
                <w:szCs w:val="28"/>
              </w:rPr>
              <w:t>10</w:t>
            </w:r>
            <w:r w:rsidRPr="00EF72EE">
              <w:rPr>
                <w:sz w:val="28"/>
                <w:szCs w:val="28"/>
              </w:rPr>
              <w:t>月</w:t>
            </w:r>
            <w:r w:rsidR="0081425A">
              <w:rPr>
                <w:rFonts w:hint="eastAsia"/>
                <w:sz w:val="28"/>
                <w:szCs w:val="28"/>
              </w:rPr>
              <w:t>8</w:t>
            </w:r>
            <w:r w:rsidRPr="00EF72EE">
              <w:rPr>
                <w:sz w:val="28"/>
                <w:szCs w:val="28"/>
              </w:rPr>
              <w:t>日印发</w:t>
            </w:r>
            <w:r w:rsidRPr="00EF72EE">
              <w:rPr>
                <w:sz w:val="28"/>
                <w:szCs w:val="28"/>
              </w:rPr>
              <w:t xml:space="preserve"> </w:t>
            </w:r>
          </w:p>
        </w:tc>
      </w:tr>
    </w:tbl>
    <w:p w:rsidR="00477BA1" w:rsidRPr="00EF72EE" w:rsidRDefault="00477BA1" w:rsidP="00477BA1">
      <w:pPr>
        <w:widowControl/>
        <w:spacing w:line="700" w:lineRule="exact"/>
        <w:jc w:val="center"/>
      </w:pPr>
    </w:p>
    <w:p w:rsidR="00477BA1" w:rsidRPr="00AC2419" w:rsidRDefault="00477BA1" w:rsidP="00477BA1">
      <w:pPr>
        <w:jc w:val="center"/>
        <w:rPr>
          <w:rFonts w:ascii="方正小标宋_GBK" w:eastAsia="方正小标宋_GBK" w:hint="eastAsia"/>
          <w:sz w:val="44"/>
          <w:szCs w:val="44"/>
        </w:rPr>
      </w:pPr>
      <w:r w:rsidRPr="00AC2419">
        <w:rPr>
          <w:rFonts w:ascii="方正小标宋_GBK" w:eastAsia="方正小标宋_GBK" w:hint="eastAsia"/>
          <w:sz w:val="44"/>
          <w:szCs w:val="44"/>
        </w:rPr>
        <w:lastRenderedPageBreak/>
        <w:t>浮梁县林业发展“十四五”规划</w:t>
      </w:r>
    </w:p>
    <w:p w:rsidR="00477BA1" w:rsidRPr="00DD4D0D" w:rsidRDefault="00477BA1" w:rsidP="00477BA1">
      <w:pPr>
        <w:ind w:firstLineChars="200" w:firstLine="640"/>
        <w:rPr>
          <w:szCs w:val="32"/>
        </w:rPr>
      </w:pPr>
    </w:p>
    <w:p w:rsidR="00477BA1" w:rsidRPr="00DD4D0D" w:rsidRDefault="00477BA1" w:rsidP="00477BA1">
      <w:pPr>
        <w:ind w:firstLineChars="200" w:firstLine="640"/>
        <w:rPr>
          <w:szCs w:val="32"/>
        </w:rPr>
      </w:pPr>
      <w:r w:rsidRPr="00DD4D0D">
        <w:rPr>
          <w:rFonts w:hAnsi="仿宋_GB2312"/>
          <w:szCs w:val="32"/>
        </w:rPr>
        <w:t>为深入贯彻习近平生态文明思想，牢固树立绿水青山就是金山银山的理念，着力推动我县林业高质量发展，更好指导今后五年乃至更长一段时期全县林业工作，根据《浮梁县</w:t>
      </w:r>
      <w:r w:rsidRPr="00DD4D0D">
        <w:rPr>
          <w:szCs w:val="32"/>
        </w:rPr>
        <w:t>“</w:t>
      </w:r>
      <w:r w:rsidRPr="00DD4D0D">
        <w:rPr>
          <w:rFonts w:hAnsi="仿宋_GB2312"/>
          <w:szCs w:val="32"/>
        </w:rPr>
        <w:t>十四五</w:t>
      </w:r>
      <w:r w:rsidRPr="00DD4D0D">
        <w:rPr>
          <w:szCs w:val="32"/>
        </w:rPr>
        <w:t>”</w:t>
      </w:r>
      <w:r w:rsidRPr="00DD4D0D">
        <w:rPr>
          <w:rFonts w:hAnsi="仿宋_GB2312"/>
          <w:szCs w:val="32"/>
        </w:rPr>
        <w:t>国民经济和社会发展规划纲要》和《江西省林业发展</w:t>
      </w:r>
      <w:r w:rsidRPr="00DD4D0D">
        <w:rPr>
          <w:szCs w:val="32"/>
        </w:rPr>
        <w:t>“</w:t>
      </w:r>
      <w:r w:rsidRPr="00DD4D0D">
        <w:rPr>
          <w:rFonts w:hAnsi="仿宋_GB2312"/>
          <w:szCs w:val="32"/>
        </w:rPr>
        <w:t>十四五</w:t>
      </w:r>
      <w:r w:rsidRPr="00DD4D0D">
        <w:rPr>
          <w:szCs w:val="32"/>
        </w:rPr>
        <w:t>”</w:t>
      </w:r>
      <w:r w:rsidRPr="00DD4D0D">
        <w:rPr>
          <w:rFonts w:hAnsi="仿宋_GB2312"/>
          <w:szCs w:val="32"/>
        </w:rPr>
        <w:t>规划》、《景德镇市林业发展</w:t>
      </w:r>
      <w:r w:rsidRPr="00DD4D0D">
        <w:rPr>
          <w:szCs w:val="32"/>
        </w:rPr>
        <w:t>“</w:t>
      </w:r>
      <w:r w:rsidRPr="00DD4D0D">
        <w:rPr>
          <w:rFonts w:hAnsi="仿宋_GB2312"/>
          <w:szCs w:val="32"/>
        </w:rPr>
        <w:t>十四五</w:t>
      </w:r>
      <w:r w:rsidRPr="00DD4D0D">
        <w:rPr>
          <w:szCs w:val="32"/>
        </w:rPr>
        <w:t>”</w:t>
      </w:r>
      <w:r w:rsidRPr="00DD4D0D">
        <w:rPr>
          <w:rFonts w:hAnsi="仿宋_GB2312"/>
          <w:szCs w:val="32"/>
        </w:rPr>
        <w:t>规划》等文件精神，结合我县林业建设实际情况，现编制浮梁县林业发展</w:t>
      </w:r>
      <w:r w:rsidRPr="00DD4D0D">
        <w:rPr>
          <w:szCs w:val="32"/>
        </w:rPr>
        <w:t>“</w:t>
      </w:r>
      <w:r w:rsidRPr="00DD4D0D">
        <w:rPr>
          <w:rFonts w:hAnsi="仿宋_GB2312"/>
          <w:szCs w:val="32"/>
        </w:rPr>
        <w:t>十四五</w:t>
      </w:r>
      <w:r w:rsidRPr="00DD4D0D">
        <w:rPr>
          <w:szCs w:val="32"/>
        </w:rPr>
        <w:t>”</w:t>
      </w:r>
      <w:r w:rsidRPr="00DD4D0D">
        <w:rPr>
          <w:rFonts w:hAnsi="仿宋_GB2312"/>
          <w:szCs w:val="32"/>
        </w:rPr>
        <w:t>规划。</w:t>
      </w:r>
    </w:p>
    <w:p w:rsidR="00477BA1" w:rsidRPr="00DD4D0D" w:rsidRDefault="00477BA1" w:rsidP="00564CDF">
      <w:pPr>
        <w:spacing w:beforeLines="50" w:afterLines="50"/>
        <w:jc w:val="center"/>
        <w:rPr>
          <w:rFonts w:eastAsia="方正小标宋_GBK"/>
          <w:bCs/>
          <w:szCs w:val="32"/>
        </w:rPr>
      </w:pPr>
      <w:r w:rsidRPr="00DD4D0D">
        <w:rPr>
          <w:rFonts w:eastAsia="方正小标宋_GBK"/>
          <w:bCs/>
          <w:szCs w:val="32"/>
        </w:rPr>
        <w:t>第一章</w:t>
      </w:r>
      <w:r w:rsidRPr="00DD4D0D">
        <w:rPr>
          <w:rFonts w:eastAsia="方正小标宋_GBK"/>
          <w:bCs/>
          <w:szCs w:val="32"/>
        </w:rPr>
        <w:t>“</w:t>
      </w:r>
      <w:r w:rsidRPr="00DD4D0D">
        <w:rPr>
          <w:rFonts w:eastAsia="方正小标宋_GBK"/>
          <w:bCs/>
          <w:szCs w:val="32"/>
        </w:rPr>
        <w:t>十三五</w:t>
      </w:r>
      <w:r w:rsidRPr="00DD4D0D">
        <w:rPr>
          <w:rFonts w:eastAsia="方正小标宋_GBK"/>
          <w:bCs/>
          <w:szCs w:val="32"/>
        </w:rPr>
        <w:t>”</w:t>
      </w:r>
      <w:r w:rsidRPr="00DD4D0D">
        <w:rPr>
          <w:rFonts w:eastAsia="方正小标宋_GBK"/>
          <w:bCs/>
          <w:szCs w:val="32"/>
        </w:rPr>
        <w:t>林业发展回顾</w:t>
      </w:r>
    </w:p>
    <w:p w:rsidR="00477BA1" w:rsidRPr="00DD4D0D" w:rsidRDefault="00477BA1" w:rsidP="00477BA1">
      <w:pPr>
        <w:ind w:firstLineChars="200" w:firstLine="640"/>
        <w:rPr>
          <w:rFonts w:eastAsia="黑体"/>
          <w:szCs w:val="32"/>
        </w:rPr>
      </w:pPr>
      <w:r w:rsidRPr="00DD4D0D">
        <w:rPr>
          <w:rFonts w:eastAsia="黑体" w:hAnsi="黑体"/>
          <w:szCs w:val="32"/>
        </w:rPr>
        <w:t>一、主要工作及成绩</w:t>
      </w:r>
    </w:p>
    <w:p w:rsidR="00477BA1" w:rsidRPr="00DD4D0D" w:rsidRDefault="00477BA1" w:rsidP="00477BA1">
      <w:pPr>
        <w:ind w:firstLineChars="200" w:firstLine="640"/>
        <w:rPr>
          <w:szCs w:val="32"/>
        </w:rPr>
      </w:pPr>
      <w:r w:rsidRPr="00DD4D0D">
        <w:rPr>
          <w:szCs w:val="32"/>
        </w:rPr>
        <w:t>“</w:t>
      </w:r>
      <w:r w:rsidRPr="00DD4D0D">
        <w:rPr>
          <w:rFonts w:hAnsi="仿宋_GB2312"/>
          <w:szCs w:val="32"/>
        </w:rPr>
        <w:t>十三五</w:t>
      </w:r>
      <w:r w:rsidRPr="00DD4D0D">
        <w:rPr>
          <w:szCs w:val="32"/>
        </w:rPr>
        <w:t>”</w:t>
      </w:r>
      <w:r w:rsidRPr="00DD4D0D">
        <w:rPr>
          <w:rFonts w:hAnsi="仿宋_GB2312"/>
          <w:szCs w:val="32"/>
        </w:rPr>
        <w:t>期间，我县牢固树立</w:t>
      </w:r>
      <w:r w:rsidRPr="00DD4D0D">
        <w:rPr>
          <w:szCs w:val="32"/>
        </w:rPr>
        <w:t>“</w:t>
      </w:r>
      <w:r w:rsidRPr="00DD4D0D">
        <w:rPr>
          <w:rFonts w:hAnsi="仿宋_GB2312"/>
          <w:szCs w:val="32"/>
        </w:rPr>
        <w:t>绿水青山就是金山银山</w:t>
      </w:r>
      <w:r w:rsidRPr="00DD4D0D">
        <w:rPr>
          <w:szCs w:val="32"/>
        </w:rPr>
        <w:t>”</w:t>
      </w:r>
      <w:r w:rsidRPr="00DD4D0D">
        <w:rPr>
          <w:rFonts w:hAnsi="仿宋_GB2312"/>
          <w:szCs w:val="32"/>
        </w:rPr>
        <w:t>的理念，以生态文明建设为主题，以保护发展森林资源为目标，尊重自然、顺应自然、保护自然。大力植树造林、培育森林资源，坚守生态红线、保护生态环境，发展特色产业、增强林业实力，推进林业生态、产业和文化三大体系建设，充分发挥林业生态、社会、经济三大效益，有力推动了我县林业快速发展，实现了有林地面积、活立木蓄积、森林覆盖率三者同步稳定增长。先后荣获了</w:t>
      </w:r>
      <w:r w:rsidRPr="00DD4D0D">
        <w:rPr>
          <w:szCs w:val="32"/>
        </w:rPr>
        <w:t>“</w:t>
      </w:r>
      <w:r w:rsidRPr="00DD4D0D">
        <w:rPr>
          <w:rFonts w:hAnsi="仿宋_GB2312"/>
          <w:szCs w:val="32"/>
        </w:rPr>
        <w:t>全国生态建设突出贡献先进集体</w:t>
      </w:r>
      <w:r w:rsidRPr="00DD4D0D">
        <w:rPr>
          <w:szCs w:val="32"/>
        </w:rPr>
        <w:t>”“</w:t>
      </w:r>
      <w:r w:rsidRPr="00DD4D0D">
        <w:rPr>
          <w:rFonts w:hAnsi="仿宋_GB2312"/>
          <w:szCs w:val="32"/>
        </w:rPr>
        <w:t>江西省省级森林城市</w:t>
      </w:r>
      <w:r w:rsidRPr="00DD4D0D">
        <w:rPr>
          <w:szCs w:val="32"/>
        </w:rPr>
        <w:t>”“</w:t>
      </w:r>
      <w:r w:rsidRPr="00DD4D0D">
        <w:rPr>
          <w:rFonts w:hAnsi="仿宋_GB2312"/>
          <w:szCs w:val="32"/>
        </w:rPr>
        <w:t>全省国有林场改革先进县</w:t>
      </w:r>
      <w:r w:rsidRPr="00DD4D0D">
        <w:rPr>
          <w:szCs w:val="32"/>
        </w:rPr>
        <w:t>”“</w:t>
      </w:r>
      <w:r w:rsidRPr="00DD4D0D">
        <w:rPr>
          <w:rFonts w:hAnsi="仿宋_GB2312"/>
          <w:szCs w:val="32"/>
        </w:rPr>
        <w:t>全省森林防火平安县</w:t>
      </w:r>
      <w:r w:rsidRPr="00DD4D0D">
        <w:rPr>
          <w:szCs w:val="32"/>
        </w:rPr>
        <w:t>”“</w:t>
      </w:r>
      <w:r w:rsidRPr="00DD4D0D">
        <w:rPr>
          <w:rFonts w:hAnsi="仿宋_GB2312"/>
          <w:szCs w:val="32"/>
        </w:rPr>
        <w:t>全省林权管理服务综合先进单位</w:t>
      </w:r>
      <w:r w:rsidRPr="00DD4D0D">
        <w:rPr>
          <w:szCs w:val="32"/>
        </w:rPr>
        <w:t>”</w:t>
      </w:r>
      <w:r w:rsidRPr="00DD4D0D">
        <w:rPr>
          <w:rFonts w:hAnsi="仿宋_GB2312"/>
          <w:szCs w:val="32"/>
        </w:rPr>
        <w:t>等荣誉称号。</w:t>
      </w:r>
    </w:p>
    <w:p w:rsidR="00477BA1" w:rsidRPr="00DD4D0D" w:rsidRDefault="00477BA1" w:rsidP="00477BA1">
      <w:pPr>
        <w:ind w:firstLineChars="200" w:firstLine="640"/>
        <w:rPr>
          <w:szCs w:val="32"/>
        </w:rPr>
      </w:pPr>
      <w:r w:rsidRPr="00DD4D0D">
        <w:rPr>
          <w:szCs w:val="32"/>
        </w:rPr>
        <w:lastRenderedPageBreak/>
        <w:t>“</w:t>
      </w:r>
      <w:r w:rsidRPr="00DD4D0D">
        <w:rPr>
          <w:rFonts w:hAnsi="仿宋_GB2312"/>
          <w:szCs w:val="32"/>
        </w:rPr>
        <w:t>十三五</w:t>
      </w:r>
      <w:r w:rsidRPr="00DD4D0D">
        <w:rPr>
          <w:szCs w:val="32"/>
        </w:rPr>
        <w:t>”</w:t>
      </w:r>
      <w:r w:rsidRPr="00DD4D0D">
        <w:rPr>
          <w:rFonts w:hAnsi="仿宋_GB2312"/>
          <w:szCs w:val="32"/>
        </w:rPr>
        <w:t>末，全县林业用地面积达</w:t>
      </w:r>
      <w:r w:rsidRPr="00DD4D0D">
        <w:rPr>
          <w:szCs w:val="32"/>
        </w:rPr>
        <w:t>324.6</w:t>
      </w:r>
      <w:r w:rsidRPr="00DD4D0D">
        <w:rPr>
          <w:rFonts w:hAnsi="仿宋_GB2312"/>
          <w:szCs w:val="32"/>
        </w:rPr>
        <w:t>万亩，森林覆盖率达</w:t>
      </w:r>
      <w:r w:rsidRPr="00DD4D0D">
        <w:rPr>
          <w:szCs w:val="32"/>
        </w:rPr>
        <w:t>81.4%</w:t>
      </w:r>
      <w:r w:rsidRPr="00DD4D0D">
        <w:rPr>
          <w:rFonts w:hAnsi="仿宋_GB2312"/>
          <w:szCs w:val="32"/>
        </w:rPr>
        <w:t>，活立木蓄积达</w:t>
      </w:r>
      <w:r w:rsidRPr="00DD4D0D">
        <w:rPr>
          <w:szCs w:val="32"/>
        </w:rPr>
        <w:t>1990</w:t>
      </w:r>
      <w:r w:rsidRPr="00DD4D0D">
        <w:rPr>
          <w:rFonts w:hAnsi="仿宋_GB2312"/>
          <w:szCs w:val="32"/>
        </w:rPr>
        <w:t>万立方米，湿地保有量稳定在</w:t>
      </w:r>
      <w:r w:rsidRPr="00DD4D0D">
        <w:rPr>
          <w:szCs w:val="32"/>
        </w:rPr>
        <w:t>7.35</w:t>
      </w:r>
      <w:r w:rsidRPr="00DD4D0D">
        <w:rPr>
          <w:rFonts w:hAnsi="仿宋_GB2312"/>
          <w:szCs w:val="32"/>
        </w:rPr>
        <w:t>万亩，湿地保护率</w:t>
      </w:r>
      <w:r w:rsidRPr="00DD4D0D">
        <w:rPr>
          <w:szCs w:val="32"/>
        </w:rPr>
        <w:t>69.05%</w:t>
      </w:r>
      <w:r w:rsidRPr="00DD4D0D">
        <w:rPr>
          <w:rFonts w:hAnsi="仿宋_GB2312"/>
          <w:szCs w:val="32"/>
        </w:rPr>
        <w:t>。</w:t>
      </w:r>
      <w:r w:rsidRPr="00DD4D0D">
        <w:rPr>
          <w:szCs w:val="32"/>
        </w:rPr>
        <w:t>2019</w:t>
      </w:r>
      <w:r w:rsidRPr="00DD4D0D">
        <w:rPr>
          <w:rFonts w:hAnsi="仿宋_GB2312"/>
          <w:szCs w:val="32"/>
        </w:rPr>
        <w:t>年全县林业总产值达到</w:t>
      </w:r>
      <w:r w:rsidRPr="00DD4D0D">
        <w:rPr>
          <w:szCs w:val="32"/>
        </w:rPr>
        <w:t>40.7</w:t>
      </w:r>
      <w:r w:rsidRPr="00DD4D0D">
        <w:rPr>
          <w:rFonts w:hAnsi="仿宋_GB2312"/>
          <w:szCs w:val="32"/>
        </w:rPr>
        <w:t>亿元，其中第一产业产值</w:t>
      </w:r>
      <w:r w:rsidRPr="00DD4D0D">
        <w:rPr>
          <w:szCs w:val="32"/>
        </w:rPr>
        <w:t>16.2</w:t>
      </w:r>
      <w:r w:rsidRPr="00DD4D0D">
        <w:rPr>
          <w:rFonts w:hAnsi="仿宋_GB2312"/>
          <w:szCs w:val="32"/>
        </w:rPr>
        <w:t>亿、第二产业产值</w:t>
      </w:r>
      <w:r w:rsidRPr="00DD4D0D">
        <w:rPr>
          <w:szCs w:val="32"/>
        </w:rPr>
        <w:t>6.99</w:t>
      </w:r>
      <w:r w:rsidRPr="00DD4D0D">
        <w:rPr>
          <w:rFonts w:hAnsi="仿宋_GB2312"/>
          <w:szCs w:val="32"/>
        </w:rPr>
        <w:t>亿、第三产业产值</w:t>
      </w:r>
      <w:r w:rsidRPr="00DD4D0D">
        <w:rPr>
          <w:szCs w:val="32"/>
        </w:rPr>
        <w:t>17.5</w:t>
      </w:r>
      <w:r w:rsidRPr="00DD4D0D">
        <w:rPr>
          <w:rFonts w:hAnsi="仿宋_GB2312"/>
          <w:szCs w:val="32"/>
        </w:rPr>
        <w:t>亿。林业生态建设步伐明显加快，生态、社会、经济效益显著提高。</w:t>
      </w:r>
    </w:p>
    <w:p w:rsidR="00477BA1" w:rsidRPr="00DD4D0D" w:rsidRDefault="00477BA1" w:rsidP="00477BA1">
      <w:pPr>
        <w:ind w:firstLineChars="200" w:firstLine="643"/>
        <w:rPr>
          <w:rFonts w:eastAsia="楷体"/>
          <w:b/>
          <w:szCs w:val="32"/>
        </w:rPr>
      </w:pPr>
      <w:r w:rsidRPr="00DD4D0D">
        <w:rPr>
          <w:rFonts w:eastAsia="楷体" w:hAnsi="楷体"/>
          <w:b/>
          <w:szCs w:val="32"/>
        </w:rPr>
        <w:t>（一）森林资源培育稳步推进。</w:t>
      </w:r>
    </w:p>
    <w:p w:rsidR="00477BA1" w:rsidRPr="00DD4D0D" w:rsidRDefault="00477BA1" w:rsidP="00477BA1">
      <w:pPr>
        <w:ind w:firstLineChars="200" w:firstLine="640"/>
        <w:rPr>
          <w:szCs w:val="32"/>
        </w:rPr>
      </w:pPr>
      <w:r w:rsidRPr="00DD4D0D">
        <w:rPr>
          <w:szCs w:val="32"/>
        </w:rPr>
        <w:t>“</w:t>
      </w:r>
      <w:r w:rsidRPr="00DD4D0D">
        <w:rPr>
          <w:rFonts w:hAnsi="仿宋_GB2312"/>
          <w:szCs w:val="32"/>
        </w:rPr>
        <w:t>十三五</w:t>
      </w:r>
      <w:r w:rsidRPr="00DD4D0D">
        <w:rPr>
          <w:szCs w:val="32"/>
        </w:rPr>
        <w:t>”</w:t>
      </w:r>
      <w:r w:rsidRPr="00DD4D0D">
        <w:rPr>
          <w:rFonts w:hAnsi="仿宋_GB2312"/>
          <w:szCs w:val="32"/>
        </w:rPr>
        <w:t>期间，坚持以</w:t>
      </w:r>
      <w:r w:rsidRPr="00DD4D0D">
        <w:rPr>
          <w:szCs w:val="32"/>
        </w:rPr>
        <w:t>“</w:t>
      </w:r>
      <w:r w:rsidRPr="00DD4D0D">
        <w:rPr>
          <w:rFonts w:hAnsi="仿宋_GB2312"/>
          <w:szCs w:val="32"/>
        </w:rPr>
        <w:t>扩量、提质、增效</w:t>
      </w:r>
      <w:r w:rsidRPr="00DD4D0D">
        <w:rPr>
          <w:szCs w:val="32"/>
        </w:rPr>
        <w:t>”</w:t>
      </w:r>
      <w:r w:rsidRPr="00DD4D0D">
        <w:rPr>
          <w:rFonts w:hAnsi="仿宋_GB2312"/>
          <w:szCs w:val="32"/>
        </w:rPr>
        <w:t>为导向，实行</w:t>
      </w:r>
      <w:r w:rsidRPr="00DD4D0D">
        <w:rPr>
          <w:szCs w:val="32"/>
        </w:rPr>
        <w:t>“</w:t>
      </w:r>
      <w:r w:rsidRPr="00DD4D0D">
        <w:rPr>
          <w:rFonts w:hAnsi="仿宋_GB2312"/>
          <w:szCs w:val="32"/>
        </w:rPr>
        <w:t>造、封、改</w:t>
      </w:r>
      <w:r w:rsidRPr="00DD4D0D">
        <w:rPr>
          <w:szCs w:val="32"/>
        </w:rPr>
        <w:t>”</w:t>
      </w:r>
      <w:r w:rsidRPr="00DD4D0D">
        <w:rPr>
          <w:rFonts w:hAnsi="仿宋_GB2312"/>
          <w:szCs w:val="32"/>
        </w:rPr>
        <w:t>并举，大力推进森林资源培育工作。全县共完成营造林</w:t>
      </w:r>
      <w:r w:rsidRPr="00DD4D0D">
        <w:rPr>
          <w:szCs w:val="32"/>
        </w:rPr>
        <w:t>79.33</w:t>
      </w:r>
      <w:r w:rsidRPr="00DD4D0D">
        <w:rPr>
          <w:rFonts w:hAnsi="仿宋_GB2312"/>
          <w:szCs w:val="32"/>
        </w:rPr>
        <w:t>万亩，其中：完成人工造林和更新</w:t>
      </w:r>
      <w:r w:rsidRPr="00DD4D0D">
        <w:rPr>
          <w:szCs w:val="32"/>
        </w:rPr>
        <w:t>5.29</w:t>
      </w:r>
      <w:r w:rsidRPr="00DD4D0D">
        <w:rPr>
          <w:rFonts w:hAnsi="仿宋_GB2312"/>
          <w:szCs w:val="32"/>
        </w:rPr>
        <w:t>万亩、封山育林</w:t>
      </w:r>
      <w:r w:rsidRPr="00DD4D0D">
        <w:rPr>
          <w:szCs w:val="32"/>
        </w:rPr>
        <w:t>8.08</w:t>
      </w:r>
      <w:r w:rsidRPr="00DD4D0D">
        <w:rPr>
          <w:rFonts w:hAnsi="仿宋_GB2312"/>
          <w:szCs w:val="32"/>
        </w:rPr>
        <w:t>万亩、退化林修复</w:t>
      </w:r>
      <w:r w:rsidRPr="00DD4D0D">
        <w:rPr>
          <w:szCs w:val="32"/>
        </w:rPr>
        <w:t>2.86</w:t>
      </w:r>
      <w:r w:rsidRPr="00DD4D0D">
        <w:rPr>
          <w:rFonts w:hAnsi="仿宋_GB2312"/>
          <w:szCs w:val="32"/>
        </w:rPr>
        <w:t>万亩、森林抚育</w:t>
      </w:r>
      <w:r w:rsidRPr="00DD4D0D">
        <w:rPr>
          <w:szCs w:val="32"/>
        </w:rPr>
        <w:t>63.1</w:t>
      </w:r>
      <w:r w:rsidRPr="00DD4D0D">
        <w:rPr>
          <w:rFonts w:hAnsi="仿宋_GB2312"/>
          <w:szCs w:val="32"/>
        </w:rPr>
        <w:t>万亩，全民义务植树尽责株数超过</w:t>
      </w:r>
      <w:r w:rsidRPr="00DD4D0D">
        <w:rPr>
          <w:szCs w:val="32"/>
        </w:rPr>
        <w:t>300</w:t>
      </w:r>
      <w:r w:rsidRPr="00DD4D0D">
        <w:rPr>
          <w:rFonts w:hAnsi="仿宋_GB2312"/>
          <w:szCs w:val="32"/>
        </w:rPr>
        <w:t>万株。累计申报实施各类营造林项目</w:t>
      </w:r>
      <w:r w:rsidRPr="00DD4D0D">
        <w:rPr>
          <w:szCs w:val="32"/>
        </w:rPr>
        <w:t>10.85</w:t>
      </w:r>
      <w:r w:rsidRPr="00DD4D0D">
        <w:rPr>
          <w:rFonts w:hAnsi="仿宋_GB2312"/>
          <w:szCs w:val="32"/>
        </w:rPr>
        <w:t>万亩，争取项目扶持资金</w:t>
      </w:r>
      <w:r w:rsidRPr="00DD4D0D">
        <w:rPr>
          <w:szCs w:val="32"/>
        </w:rPr>
        <w:t>2007.49</w:t>
      </w:r>
      <w:r w:rsidRPr="00DD4D0D">
        <w:rPr>
          <w:rFonts w:hAnsi="仿宋_GB2312"/>
          <w:szCs w:val="32"/>
        </w:rPr>
        <w:t>万元。采取</w:t>
      </w:r>
      <w:r w:rsidRPr="00DD4D0D">
        <w:rPr>
          <w:szCs w:val="32"/>
        </w:rPr>
        <w:t>“</w:t>
      </w:r>
      <w:r w:rsidRPr="00DD4D0D">
        <w:rPr>
          <w:rFonts w:hAnsi="仿宋_GB2312"/>
          <w:szCs w:val="32"/>
        </w:rPr>
        <w:t>以奖代补</w:t>
      </w:r>
      <w:r w:rsidRPr="00DD4D0D">
        <w:rPr>
          <w:szCs w:val="32"/>
        </w:rPr>
        <w:t>”</w:t>
      </w:r>
      <w:r w:rsidRPr="00DD4D0D">
        <w:rPr>
          <w:rFonts w:hAnsi="仿宋_GB2312"/>
          <w:szCs w:val="32"/>
        </w:rPr>
        <w:t>方式扶持建设了一批以天然林抚育、通道林相改造、乡村风景林建设及森林</w:t>
      </w:r>
      <w:r w:rsidRPr="00DD4D0D">
        <w:rPr>
          <w:szCs w:val="32"/>
        </w:rPr>
        <w:t>“</w:t>
      </w:r>
      <w:r w:rsidRPr="00DD4D0D">
        <w:rPr>
          <w:rFonts w:hAnsi="仿宋_GB2312"/>
          <w:szCs w:val="32"/>
        </w:rPr>
        <w:t>四化</w:t>
      </w:r>
      <w:r w:rsidRPr="00DD4D0D">
        <w:rPr>
          <w:szCs w:val="32"/>
        </w:rPr>
        <w:t>”</w:t>
      </w:r>
      <w:r w:rsidRPr="00DD4D0D">
        <w:rPr>
          <w:rFonts w:hAnsi="仿宋_GB2312"/>
          <w:szCs w:val="32"/>
        </w:rPr>
        <w:t>建设等为重点的森林质量提升示范基地，全县累计投入资金</w:t>
      </w:r>
      <w:r w:rsidRPr="00DD4D0D">
        <w:rPr>
          <w:szCs w:val="32"/>
        </w:rPr>
        <w:t>1025.26</w:t>
      </w:r>
      <w:r w:rsidRPr="00DD4D0D">
        <w:rPr>
          <w:rFonts w:hAnsi="仿宋_GB2312"/>
          <w:szCs w:val="32"/>
        </w:rPr>
        <w:t>万元，建设各类示范基地</w:t>
      </w:r>
      <w:r w:rsidRPr="00DD4D0D">
        <w:rPr>
          <w:szCs w:val="32"/>
        </w:rPr>
        <w:t>2.1</w:t>
      </w:r>
      <w:r w:rsidRPr="00DD4D0D">
        <w:rPr>
          <w:rFonts w:hAnsi="仿宋_GB2312"/>
          <w:szCs w:val="32"/>
        </w:rPr>
        <w:t>万余亩。</w:t>
      </w:r>
    </w:p>
    <w:p w:rsidR="00477BA1" w:rsidRPr="00DD4D0D" w:rsidRDefault="00477BA1" w:rsidP="00477BA1">
      <w:pPr>
        <w:ind w:firstLineChars="200" w:firstLine="640"/>
        <w:outlineLvl w:val="0"/>
        <w:rPr>
          <w:szCs w:val="32"/>
        </w:rPr>
      </w:pPr>
      <w:r w:rsidRPr="00DD4D0D">
        <w:rPr>
          <w:rFonts w:hAnsi="仿宋_GB2312"/>
          <w:szCs w:val="32"/>
        </w:rPr>
        <w:t>十三五期间实施毛竹低改面积</w:t>
      </w:r>
      <w:r w:rsidRPr="00DD4D0D">
        <w:rPr>
          <w:szCs w:val="32"/>
        </w:rPr>
        <w:t>69300</w:t>
      </w:r>
      <w:r w:rsidRPr="00DD4D0D">
        <w:rPr>
          <w:rFonts w:hAnsi="仿宋_GB2312"/>
          <w:szCs w:val="32"/>
        </w:rPr>
        <w:t>亩，新造竹笋两用</w:t>
      </w:r>
      <w:r w:rsidRPr="00DD4D0D">
        <w:rPr>
          <w:szCs w:val="32"/>
        </w:rPr>
        <w:t>561</w:t>
      </w:r>
      <w:r w:rsidRPr="00DD4D0D">
        <w:rPr>
          <w:rFonts w:hAnsi="仿宋_GB2312"/>
          <w:szCs w:val="32"/>
        </w:rPr>
        <w:t>亩，新建竹林经营道路</w:t>
      </w:r>
      <w:r w:rsidRPr="00DD4D0D">
        <w:rPr>
          <w:szCs w:val="32"/>
        </w:rPr>
        <w:t>237.6</w:t>
      </w:r>
      <w:r w:rsidRPr="00DD4D0D">
        <w:rPr>
          <w:rFonts w:hAnsi="仿宋_GB2312"/>
          <w:szCs w:val="32"/>
        </w:rPr>
        <w:t>公里，实施林区公路硬化</w:t>
      </w:r>
      <w:r w:rsidRPr="00DD4D0D">
        <w:rPr>
          <w:szCs w:val="32"/>
        </w:rPr>
        <w:t>28.9</w:t>
      </w:r>
      <w:r w:rsidRPr="00DD4D0D">
        <w:rPr>
          <w:rFonts w:hAnsi="仿宋_GB2312"/>
          <w:szCs w:val="32"/>
        </w:rPr>
        <w:t>公里，累计争取上级项目扶助资金</w:t>
      </w:r>
      <w:r w:rsidRPr="00DD4D0D">
        <w:rPr>
          <w:szCs w:val="32"/>
        </w:rPr>
        <w:t>1657</w:t>
      </w:r>
      <w:r w:rsidRPr="00DD4D0D">
        <w:rPr>
          <w:rFonts w:hAnsi="仿宋_GB2312"/>
          <w:szCs w:val="32"/>
        </w:rPr>
        <w:t>万元。</w:t>
      </w:r>
    </w:p>
    <w:p w:rsidR="00477BA1" w:rsidRPr="00DD4D0D" w:rsidRDefault="00477BA1" w:rsidP="00477BA1">
      <w:pPr>
        <w:ind w:firstLineChars="200" w:firstLine="643"/>
        <w:rPr>
          <w:rFonts w:eastAsia="楷体"/>
          <w:b/>
          <w:szCs w:val="32"/>
        </w:rPr>
      </w:pPr>
      <w:r w:rsidRPr="00DD4D0D">
        <w:rPr>
          <w:rFonts w:eastAsia="楷体" w:hAnsi="楷体"/>
          <w:b/>
          <w:szCs w:val="32"/>
        </w:rPr>
        <w:t>（二）森林资源保护不断加强</w:t>
      </w:r>
    </w:p>
    <w:p w:rsidR="00477BA1" w:rsidRPr="00DD4D0D" w:rsidRDefault="00477BA1" w:rsidP="00477BA1">
      <w:pPr>
        <w:ind w:firstLineChars="200" w:firstLine="640"/>
        <w:rPr>
          <w:szCs w:val="32"/>
        </w:rPr>
      </w:pPr>
      <w:r w:rsidRPr="00DD4D0D">
        <w:rPr>
          <w:szCs w:val="32"/>
        </w:rPr>
        <w:t>1.</w:t>
      </w:r>
      <w:r w:rsidRPr="00DD4D0D">
        <w:rPr>
          <w:rFonts w:hAnsi="仿宋_GB2312"/>
          <w:szCs w:val="32"/>
        </w:rPr>
        <w:t>自然保护地管理不断优化。</w:t>
      </w:r>
      <w:r w:rsidRPr="00DD4D0D">
        <w:rPr>
          <w:szCs w:val="32"/>
        </w:rPr>
        <w:t>“</w:t>
      </w:r>
      <w:r w:rsidRPr="00DD4D0D">
        <w:rPr>
          <w:rFonts w:hAnsi="仿宋_GB2312"/>
          <w:szCs w:val="32"/>
        </w:rPr>
        <w:t>十三五</w:t>
      </w:r>
      <w:r w:rsidRPr="00DD4D0D">
        <w:rPr>
          <w:szCs w:val="32"/>
        </w:rPr>
        <w:t>”</w:t>
      </w:r>
      <w:r w:rsidRPr="00DD4D0D">
        <w:rPr>
          <w:rFonts w:hAnsi="仿宋_GB2312"/>
          <w:szCs w:val="32"/>
        </w:rPr>
        <w:t>期间，全县自然保护</w:t>
      </w:r>
      <w:r w:rsidRPr="00DD4D0D">
        <w:rPr>
          <w:rFonts w:hAnsi="仿宋_GB2312"/>
          <w:szCs w:val="32"/>
        </w:rPr>
        <w:lastRenderedPageBreak/>
        <w:t>区数量继续保持有</w:t>
      </w:r>
      <w:r w:rsidRPr="00DD4D0D">
        <w:rPr>
          <w:szCs w:val="32"/>
        </w:rPr>
        <w:t>7</w:t>
      </w:r>
      <w:r w:rsidRPr="00DD4D0D">
        <w:rPr>
          <w:rFonts w:hAnsi="仿宋_GB2312"/>
          <w:szCs w:val="32"/>
        </w:rPr>
        <w:t>处，面积稳定在</w:t>
      </w:r>
      <w:r w:rsidRPr="00DD4D0D">
        <w:rPr>
          <w:szCs w:val="32"/>
        </w:rPr>
        <w:t>60</w:t>
      </w:r>
      <w:r w:rsidRPr="00DD4D0D">
        <w:rPr>
          <w:rFonts w:hAnsi="仿宋_GB2312"/>
          <w:szCs w:val="32"/>
        </w:rPr>
        <w:t>万亩左右。维护国家森林公园、省级森林公园、省级湿地公园的完整性，全县保持了国家、省级森林公园数量和面积不减少。以古树群为依托，建设乡村森林公园</w:t>
      </w:r>
      <w:r w:rsidRPr="00DD4D0D">
        <w:rPr>
          <w:szCs w:val="32"/>
        </w:rPr>
        <w:t>9</w:t>
      </w:r>
      <w:r w:rsidRPr="00DD4D0D">
        <w:rPr>
          <w:rFonts w:hAnsi="仿宋_GB2312"/>
          <w:szCs w:val="32"/>
        </w:rPr>
        <w:t>处，其中西湖乡桃墅村桐子树下、勒功乡仓溪村、蛟潭镇胡宅村等三处乡村森林公园被列入江西省省级第二批、第三批乡村森林公园示范项目。</w:t>
      </w:r>
    </w:p>
    <w:p w:rsidR="00477BA1" w:rsidRPr="00DD4D0D" w:rsidRDefault="00477BA1" w:rsidP="00477BA1">
      <w:pPr>
        <w:ind w:firstLineChars="200" w:firstLine="640"/>
        <w:rPr>
          <w:szCs w:val="32"/>
        </w:rPr>
      </w:pPr>
      <w:r w:rsidRPr="00DD4D0D">
        <w:rPr>
          <w:szCs w:val="32"/>
        </w:rPr>
        <w:t>2</w:t>
      </w:r>
      <w:r w:rsidRPr="00DD4D0D">
        <w:rPr>
          <w:rFonts w:hAnsi="仿宋_GB2312"/>
          <w:szCs w:val="32"/>
        </w:rPr>
        <w:t>．生态建设不断提升。全县建设生态公益林项目</w:t>
      </w:r>
      <w:r w:rsidRPr="00DD4D0D">
        <w:rPr>
          <w:szCs w:val="32"/>
        </w:rPr>
        <w:t>109.38</w:t>
      </w:r>
      <w:r w:rsidRPr="00DD4D0D">
        <w:rPr>
          <w:rFonts w:hAnsi="仿宋_GB2312"/>
          <w:szCs w:val="32"/>
        </w:rPr>
        <w:t>万亩，其中，国家级生态公益林</w:t>
      </w:r>
      <w:r w:rsidRPr="00DD4D0D">
        <w:rPr>
          <w:szCs w:val="32"/>
        </w:rPr>
        <w:t>101.02</w:t>
      </w:r>
      <w:r w:rsidRPr="00DD4D0D">
        <w:rPr>
          <w:rFonts w:hAnsi="仿宋_GB2312"/>
          <w:szCs w:val="32"/>
        </w:rPr>
        <w:t>万亩；省级生态公益林</w:t>
      </w:r>
      <w:r w:rsidRPr="00DD4D0D">
        <w:rPr>
          <w:szCs w:val="32"/>
        </w:rPr>
        <w:t>2.65</w:t>
      </w:r>
      <w:r w:rsidRPr="00DD4D0D">
        <w:rPr>
          <w:rFonts w:hAnsi="仿宋_GB2312"/>
          <w:szCs w:val="32"/>
        </w:rPr>
        <w:t>万亩；市级公益林</w:t>
      </w:r>
      <w:r w:rsidRPr="00DD4D0D">
        <w:rPr>
          <w:szCs w:val="32"/>
        </w:rPr>
        <w:t>5.71</w:t>
      </w:r>
      <w:r w:rsidRPr="00DD4D0D">
        <w:rPr>
          <w:rFonts w:hAnsi="仿宋_GB2312"/>
          <w:szCs w:val="32"/>
        </w:rPr>
        <w:t>万亩；每年生态公益林补偿资金达</w:t>
      </w:r>
      <w:r w:rsidRPr="00DD4D0D">
        <w:rPr>
          <w:szCs w:val="32"/>
        </w:rPr>
        <w:t>2296.9</w:t>
      </w:r>
      <w:r w:rsidRPr="00DD4D0D">
        <w:rPr>
          <w:rFonts w:hAnsi="仿宋_GB2312"/>
          <w:szCs w:val="32"/>
        </w:rPr>
        <w:t>万元，惠及林农</w:t>
      </w:r>
      <w:r w:rsidRPr="00DD4D0D">
        <w:rPr>
          <w:szCs w:val="32"/>
        </w:rPr>
        <w:t>3.8</w:t>
      </w:r>
      <w:r w:rsidRPr="00DD4D0D">
        <w:rPr>
          <w:rFonts w:hAnsi="仿宋_GB2312"/>
          <w:szCs w:val="32"/>
        </w:rPr>
        <w:t>万户，其中惠及建档立卡贫困户</w:t>
      </w:r>
      <w:r w:rsidRPr="00DD4D0D">
        <w:rPr>
          <w:szCs w:val="32"/>
        </w:rPr>
        <w:t>10974</w:t>
      </w:r>
      <w:r w:rsidRPr="00DD4D0D">
        <w:rPr>
          <w:rFonts w:hAnsi="仿宋_GB2312"/>
          <w:szCs w:val="32"/>
        </w:rPr>
        <w:t>户。实施天然林保护工程面积</w:t>
      </w:r>
      <w:r w:rsidRPr="00DD4D0D">
        <w:rPr>
          <w:szCs w:val="32"/>
        </w:rPr>
        <w:t>107.72</w:t>
      </w:r>
      <w:r w:rsidRPr="00DD4D0D">
        <w:rPr>
          <w:rFonts w:hAnsi="仿宋_GB2312"/>
          <w:szCs w:val="32"/>
        </w:rPr>
        <w:t>万亩，每年获得国家生态补偿资金达</w:t>
      </w:r>
      <w:r w:rsidRPr="00DD4D0D">
        <w:rPr>
          <w:szCs w:val="32"/>
        </w:rPr>
        <w:t>2261.7</w:t>
      </w:r>
      <w:r w:rsidRPr="00DD4D0D">
        <w:rPr>
          <w:rFonts w:hAnsi="仿宋_GB2312"/>
          <w:szCs w:val="32"/>
        </w:rPr>
        <w:t>万元，惠及林农</w:t>
      </w:r>
      <w:r w:rsidRPr="00DD4D0D">
        <w:rPr>
          <w:szCs w:val="32"/>
        </w:rPr>
        <w:t>2.8</w:t>
      </w:r>
      <w:r w:rsidRPr="00DD4D0D">
        <w:rPr>
          <w:rFonts w:hAnsi="仿宋_GB2312"/>
          <w:szCs w:val="32"/>
        </w:rPr>
        <w:t>万户，其中惠及建档立卡贫困户</w:t>
      </w:r>
      <w:r w:rsidRPr="00DD4D0D">
        <w:rPr>
          <w:szCs w:val="32"/>
        </w:rPr>
        <w:t>1603</w:t>
      </w:r>
      <w:r w:rsidRPr="00DD4D0D">
        <w:rPr>
          <w:rFonts w:hAnsi="仿宋_GB2312"/>
          <w:szCs w:val="32"/>
        </w:rPr>
        <w:t>户。公益林和天然林保护工程为我县脱贫攻坚发挥了积极作用。</w:t>
      </w:r>
    </w:p>
    <w:p w:rsidR="00477BA1" w:rsidRPr="00DD4D0D" w:rsidRDefault="00477BA1" w:rsidP="00477BA1">
      <w:pPr>
        <w:ind w:firstLineChars="200" w:firstLine="640"/>
        <w:rPr>
          <w:szCs w:val="32"/>
        </w:rPr>
      </w:pPr>
      <w:r w:rsidRPr="00DD4D0D">
        <w:rPr>
          <w:szCs w:val="32"/>
        </w:rPr>
        <w:t>3.</w:t>
      </w:r>
      <w:r w:rsidRPr="00DD4D0D">
        <w:rPr>
          <w:rFonts w:hAnsi="仿宋_GB2312"/>
          <w:szCs w:val="32"/>
        </w:rPr>
        <w:t>古树名木保护不断加强。开展了第四次全县古树名木调查、拍照、登记造册和建档，实行挂牌保护，全县立碑保护古树群</w:t>
      </w:r>
      <w:r w:rsidRPr="00DD4D0D">
        <w:rPr>
          <w:szCs w:val="32"/>
        </w:rPr>
        <w:t>126</w:t>
      </w:r>
      <w:r w:rsidRPr="00DD4D0D">
        <w:rPr>
          <w:rFonts w:hAnsi="仿宋_GB2312"/>
          <w:szCs w:val="32"/>
        </w:rPr>
        <w:t>个</w:t>
      </w:r>
      <w:r w:rsidRPr="00DD4D0D">
        <w:rPr>
          <w:szCs w:val="32"/>
        </w:rPr>
        <w:t>60913</w:t>
      </w:r>
      <w:r w:rsidRPr="00DD4D0D">
        <w:rPr>
          <w:rFonts w:hAnsi="仿宋_GB2312"/>
          <w:szCs w:val="32"/>
        </w:rPr>
        <w:t>株，挂牌保护散生古树名木</w:t>
      </w:r>
      <w:r w:rsidRPr="00DD4D0D">
        <w:rPr>
          <w:szCs w:val="32"/>
        </w:rPr>
        <w:t>5021</w:t>
      </w:r>
      <w:r w:rsidRPr="00DD4D0D">
        <w:rPr>
          <w:rFonts w:hAnsi="仿宋_GB2312"/>
          <w:szCs w:val="32"/>
        </w:rPr>
        <w:t>株。投资</w:t>
      </w:r>
      <w:r w:rsidRPr="00DD4D0D">
        <w:rPr>
          <w:szCs w:val="32"/>
        </w:rPr>
        <w:t>3000</w:t>
      </w:r>
      <w:r w:rsidRPr="00DD4D0D">
        <w:rPr>
          <w:rFonts w:hAnsi="仿宋_GB2312"/>
          <w:szCs w:val="32"/>
        </w:rPr>
        <w:t>万元对浯溪口库区淹没区内</w:t>
      </w:r>
      <w:r w:rsidRPr="00DD4D0D">
        <w:rPr>
          <w:szCs w:val="32"/>
        </w:rPr>
        <w:t>300</w:t>
      </w:r>
      <w:r w:rsidRPr="00DD4D0D">
        <w:rPr>
          <w:rFonts w:hAnsi="仿宋_GB2312"/>
          <w:szCs w:val="32"/>
        </w:rPr>
        <w:t>余株古树名木进行抢救性移植保护。</w:t>
      </w:r>
    </w:p>
    <w:p w:rsidR="00477BA1" w:rsidRPr="00DD4D0D" w:rsidRDefault="00477BA1" w:rsidP="00477BA1">
      <w:pPr>
        <w:ind w:firstLineChars="200" w:firstLine="640"/>
        <w:rPr>
          <w:szCs w:val="32"/>
        </w:rPr>
      </w:pPr>
      <w:r w:rsidRPr="00DD4D0D">
        <w:rPr>
          <w:szCs w:val="32"/>
        </w:rPr>
        <w:t>4.</w:t>
      </w:r>
      <w:r w:rsidRPr="00DD4D0D">
        <w:rPr>
          <w:rFonts w:hAnsi="仿宋_GB2312"/>
          <w:szCs w:val="32"/>
        </w:rPr>
        <w:t>林业行政执法能力不断提高。</w:t>
      </w:r>
      <w:r w:rsidRPr="00DD4D0D">
        <w:rPr>
          <w:szCs w:val="32"/>
        </w:rPr>
        <w:t>“</w:t>
      </w:r>
      <w:r w:rsidRPr="00DD4D0D">
        <w:rPr>
          <w:rFonts w:hAnsi="仿宋_GB2312"/>
          <w:szCs w:val="32"/>
        </w:rPr>
        <w:t>十三五</w:t>
      </w:r>
      <w:r w:rsidRPr="00DD4D0D">
        <w:rPr>
          <w:szCs w:val="32"/>
        </w:rPr>
        <w:t>”</w:t>
      </w:r>
      <w:r w:rsidRPr="00DD4D0D">
        <w:rPr>
          <w:rFonts w:hAnsi="仿宋_GB2312"/>
          <w:szCs w:val="32"/>
        </w:rPr>
        <w:t>期间，根据上级的统一安排部署，我县连续开展了</w:t>
      </w:r>
      <w:r w:rsidRPr="00DD4D0D">
        <w:rPr>
          <w:szCs w:val="32"/>
        </w:rPr>
        <w:t>“</w:t>
      </w:r>
      <w:r w:rsidRPr="00DD4D0D">
        <w:rPr>
          <w:rFonts w:hAnsi="仿宋_GB2312"/>
          <w:szCs w:val="32"/>
        </w:rPr>
        <w:t>百日行动</w:t>
      </w:r>
      <w:r w:rsidRPr="00DD4D0D">
        <w:rPr>
          <w:szCs w:val="32"/>
        </w:rPr>
        <w:t>”</w:t>
      </w:r>
      <w:r w:rsidRPr="00DD4D0D">
        <w:rPr>
          <w:rFonts w:hAnsi="仿宋_GB2312"/>
          <w:szCs w:val="32"/>
        </w:rPr>
        <w:t>、</w:t>
      </w:r>
      <w:r w:rsidRPr="00DD4D0D">
        <w:rPr>
          <w:szCs w:val="32"/>
        </w:rPr>
        <w:t>“</w:t>
      </w:r>
      <w:r w:rsidRPr="00DD4D0D">
        <w:rPr>
          <w:rFonts w:hAnsi="仿宋_GB2312"/>
          <w:szCs w:val="32"/>
        </w:rPr>
        <w:t>护绿提质</w:t>
      </w:r>
      <w:r w:rsidRPr="00DD4D0D">
        <w:rPr>
          <w:szCs w:val="32"/>
        </w:rPr>
        <w:t>”</w:t>
      </w:r>
      <w:r w:rsidRPr="00DD4D0D">
        <w:rPr>
          <w:rFonts w:hAnsi="仿宋_GB2312"/>
          <w:szCs w:val="32"/>
        </w:rPr>
        <w:t>等一系</w:t>
      </w:r>
      <w:r w:rsidRPr="00DD4D0D">
        <w:rPr>
          <w:rFonts w:hAnsi="仿宋_GB2312"/>
          <w:szCs w:val="32"/>
        </w:rPr>
        <w:lastRenderedPageBreak/>
        <w:t>列打击违法违规专项行动。近三年来，各执法单位查处林政案件</w:t>
      </w:r>
      <w:r w:rsidRPr="00DD4D0D">
        <w:rPr>
          <w:szCs w:val="32"/>
        </w:rPr>
        <w:t>593</w:t>
      </w:r>
      <w:r w:rsidRPr="00DD4D0D">
        <w:rPr>
          <w:rFonts w:hAnsi="仿宋_GB2312"/>
          <w:szCs w:val="32"/>
        </w:rPr>
        <w:t>起，处理人数</w:t>
      </w:r>
      <w:r w:rsidRPr="00DD4D0D">
        <w:rPr>
          <w:szCs w:val="32"/>
        </w:rPr>
        <w:t>632</w:t>
      </w:r>
      <w:r w:rsidRPr="00DD4D0D">
        <w:rPr>
          <w:rFonts w:hAnsi="仿宋_GB2312"/>
          <w:szCs w:val="32"/>
        </w:rPr>
        <w:t>人次，教育</w:t>
      </w:r>
      <w:r w:rsidRPr="00DD4D0D">
        <w:rPr>
          <w:szCs w:val="32"/>
        </w:rPr>
        <w:t>2180</w:t>
      </w:r>
      <w:r w:rsidRPr="00DD4D0D">
        <w:rPr>
          <w:rFonts w:hAnsi="仿宋_GB2312"/>
          <w:szCs w:val="32"/>
        </w:rPr>
        <w:t>人次。自</w:t>
      </w:r>
      <w:r w:rsidRPr="00DD4D0D">
        <w:rPr>
          <w:szCs w:val="32"/>
        </w:rPr>
        <w:t>2018</w:t>
      </w:r>
      <w:r w:rsidRPr="00DD4D0D">
        <w:rPr>
          <w:rFonts w:hAnsi="仿宋_GB2312"/>
          <w:szCs w:val="32"/>
        </w:rPr>
        <w:t>年起，我县对国家林业局下发的森林督查变化图斑进行全面核查，</w:t>
      </w:r>
      <w:r w:rsidRPr="00DD4D0D">
        <w:rPr>
          <w:szCs w:val="32"/>
        </w:rPr>
        <w:t>2018</w:t>
      </w:r>
      <w:r w:rsidRPr="00DD4D0D">
        <w:rPr>
          <w:rFonts w:hAnsi="仿宋_GB2312"/>
          <w:szCs w:val="32"/>
        </w:rPr>
        <w:t>年属我县管辖的变化图斑有</w:t>
      </w:r>
      <w:r w:rsidRPr="00DD4D0D">
        <w:rPr>
          <w:szCs w:val="32"/>
        </w:rPr>
        <w:t>1030</w:t>
      </w:r>
      <w:r w:rsidRPr="00DD4D0D">
        <w:rPr>
          <w:rFonts w:hAnsi="仿宋_GB2312"/>
          <w:szCs w:val="32"/>
        </w:rPr>
        <w:t>个，其中存在问题的图斑</w:t>
      </w:r>
      <w:r w:rsidRPr="00DD4D0D">
        <w:rPr>
          <w:szCs w:val="32"/>
        </w:rPr>
        <w:t>30</w:t>
      </w:r>
      <w:r w:rsidRPr="00DD4D0D">
        <w:rPr>
          <w:rFonts w:hAnsi="仿宋_GB2312"/>
          <w:szCs w:val="32"/>
        </w:rPr>
        <w:t>个；</w:t>
      </w:r>
      <w:r w:rsidRPr="00DD4D0D">
        <w:rPr>
          <w:szCs w:val="32"/>
        </w:rPr>
        <w:t>2019</w:t>
      </w:r>
      <w:r w:rsidRPr="00DD4D0D">
        <w:rPr>
          <w:rFonts w:hAnsi="仿宋_GB2312"/>
          <w:szCs w:val="32"/>
        </w:rPr>
        <w:t>年属我县管辖的变化图斑有</w:t>
      </w:r>
      <w:r w:rsidRPr="00DD4D0D">
        <w:rPr>
          <w:szCs w:val="32"/>
        </w:rPr>
        <w:t>540</w:t>
      </w:r>
      <w:r w:rsidRPr="00DD4D0D">
        <w:rPr>
          <w:rFonts w:hAnsi="仿宋_GB2312"/>
          <w:szCs w:val="32"/>
        </w:rPr>
        <w:t>个，其中存在问题的图斑</w:t>
      </w:r>
      <w:r w:rsidRPr="00DD4D0D">
        <w:rPr>
          <w:szCs w:val="32"/>
        </w:rPr>
        <w:t>23</w:t>
      </w:r>
      <w:r w:rsidRPr="00DD4D0D">
        <w:rPr>
          <w:rFonts w:hAnsi="仿宋_GB2312"/>
          <w:szCs w:val="32"/>
        </w:rPr>
        <w:t>个；</w:t>
      </w:r>
      <w:r w:rsidRPr="00DD4D0D">
        <w:rPr>
          <w:szCs w:val="32"/>
        </w:rPr>
        <w:t>2020</w:t>
      </w:r>
      <w:r w:rsidRPr="00DD4D0D">
        <w:rPr>
          <w:rFonts w:hAnsi="仿宋_GB2312"/>
          <w:szCs w:val="32"/>
        </w:rPr>
        <w:t>年属我县管辖的变化图斑有</w:t>
      </w:r>
      <w:r w:rsidRPr="00DD4D0D">
        <w:rPr>
          <w:szCs w:val="32"/>
        </w:rPr>
        <w:t>235</w:t>
      </w:r>
      <w:r w:rsidRPr="00DD4D0D">
        <w:rPr>
          <w:rFonts w:hAnsi="仿宋_GB2312"/>
          <w:szCs w:val="32"/>
        </w:rPr>
        <w:t>个，其中存在问题的图斑</w:t>
      </w:r>
      <w:r w:rsidRPr="00DD4D0D">
        <w:rPr>
          <w:szCs w:val="32"/>
        </w:rPr>
        <w:t>21</w:t>
      </w:r>
      <w:r w:rsidRPr="00DD4D0D">
        <w:rPr>
          <w:rFonts w:hAnsi="仿宋_GB2312"/>
          <w:szCs w:val="32"/>
        </w:rPr>
        <w:t>个。各年度发现的问题图斑，均已立案进行查处，同时对相关责任人进行问责。</w:t>
      </w:r>
    </w:p>
    <w:p w:rsidR="00477BA1" w:rsidRPr="00DD4D0D" w:rsidRDefault="00477BA1" w:rsidP="00477BA1">
      <w:pPr>
        <w:ind w:firstLineChars="200" w:firstLine="643"/>
        <w:rPr>
          <w:rFonts w:eastAsia="楷体"/>
          <w:b/>
          <w:szCs w:val="32"/>
        </w:rPr>
      </w:pPr>
      <w:r w:rsidRPr="00DD4D0D">
        <w:rPr>
          <w:rFonts w:eastAsia="楷体" w:hAnsi="楷体"/>
          <w:b/>
          <w:szCs w:val="32"/>
        </w:rPr>
        <w:t>（三）森林资源管理不断完善</w:t>
      </w:r>
    </w:p>
    <w:p w:rsidR="00477BA1" w:rsidRPr="00DD4D0D" w:rsidRDefault="00477BA1" w:rsidP="00477BA1">
      <w:pPr>
        <w:ind w:firstLineChars="200" w:firstLine="640"/>
        <w:rPr>
          <w:szCs w:val="32"/>
        </w:rPr>
      </w:pPr>
      <w:r w:rsidRPr="00DD4D0D">
        <w:rPr>
          <w:szCs w:val="32"/>
        </w:rPr>
        <w:t>1.</w:t>
      </w:r>
      <w:r w:rsidRPr="00DD4D0D">
        <w:rPr>
          <w:rFonts w:hAnsi="仿宋_GB2312"/>
          <w:szCs w:val="32"/>
        </w:rPr>
        <w:t>全面推行林长制。从</w:t>
      </w:r>
      <w:r w:rsidRPr="00DD4D0D">
        <w:rPr>
          <w:szCs w:val="32"/>
        </w:rPr>
        <w:t>2018</w:t>
      </w:r>
      <w:r w:rsidRPr="00DD4D0D">
        <w:rPr>
          <w:rFonts w:hAnsi="仿宋_GB2312"/>
          <w:szCs w:val="32"/>
        </w:rPr>
        <w:t>年初开始，我县在全省先行先试推行林长制，设立林区建组织体系、划分网格责任体系、建立台账建监管体系。全县设立县级林长</w:t>
      </w:r>
      <w:r w:rsidRPr="00DD4D0D">
        <w:rPr>
          <w:szCs w:val="32"/>
        </w:rPr>
        <w:t>8</w:t>
      </w:r>
      <w:r w:rsidRPr="00DD4D0D">
        <w:rPr>
          <w:rFonts w:hAnsi="仿宋_GB2312"/>
          <w:szCs w:val="32"/>
        </w:rPr>
        <w:t>名、乡级林长</w:t>
      </w:r>
      <w:r w:rsidRPr="00DD4D0D">
        <w:rPr>
          <w:szCs w:val="32"/>
        </w:rPr>
        <w:t>85</w:t>
      </w:r>
      <w:r w:rsidRPr="00DD4D0D">
        <w:rPr>
          <w:rFonts w:hAnsi="仿宋_GB2312"/>
          <w:szCs w:val="32"/>
        </w:rPr>
        <w:t>名、村级林长</w:t>
      </w:r>
      <w:r w:rsidRPr="00DD4D0D">
        <w:rPr>
          <w:szCs w:val="32"/>
        </w:rPr>
        <w:t>285</w:t>
      </w:r>
      <w:r w:rsidRPr="00DD4D0D">
        <w:rPr>
          <w:rFonts w:hAnsi="仿宋_GB2312"/>
          <w:szCs w:val="32"/>
        </w:rPr>
        <w:t>名、村级监管员</w:t>
      </w:r>
      <w:r w:rsidRPr="00DD4D0D">
        <w:rPr>
          <w:szCs w:val="32"/>
        </w:rPr>
        <w:t>150</w:t>
      </w:r>
      <w:r w:rsidRPr="00DD4D0D">
        <w:rPr>
          <w:rFonts w:hAnsi="仿宋_GB2312"/>
          <w:szCs w:val="32"/>
        </w:rPr>
        <w:t>名、聘请专职护林员</w:t>
      </w:r>
      <w:r w:rsidRPr="00DD4D0D">
        <w:rPr>
          <w:szCs w:val="32"/>
        </w:rPr>
        <w:t>490</w:t>
      </w:r>
      <w:r w:rsidRPr="00DD4D0D">
        <w:rPr>
          <w:rFonts w:hAnsi="仿宋_GB2312"/>
          <w:szCs w:val="32"/>
        </w:rPr>
        <w:t>名。</w:t>
      </w:r>
    </w:p>
    <w:p w:rsidR="00477BA1" w:rsidRPr="00DD4D0D" w:rsidRDefault="00477BA1" w:rsidP="00477BA1">
      <w:pPr>
        <w:ind w:firstLineChars="200" w:firstLine="640"/>
        <w:rPr>
          <w:szCs w:val="32"/>
        </w:rPr>
      </w:pPr>
      <w:r w:rsidRPr="00DD4D0D">
        <w:rPr>
          <w:szCs w:val="32"/>
        </w:rPr>
        <w:t>2.</w:t>
      </w:r>
      <w:r w:rsidRPr="00DD4D0D">
        <w:rPr>
          <w:rFonts w:hAnsi="仿宋_GB2312"/>
          <w:szCs w:val="32"/>
        </w:rPr>
        <w:t>强化森林采伐限额管理。</w:t>
      </w:r>
      <w:r w:rsidRPr="00DD4D0D">
        <w:rPr>
          <w:szCs w:val="32"/>
        </w:rPr>
        <w:t>“</w:t>
      </w:r>
      <w:r w:rsidRPr="00DD4D0D">
        <w:rPr>
          <w:rFonts w:hAnsi="仿宋_GB2312"/>
          <w:szCs w:val="32"/>
        </w:rPr>
        <w:t>十三五</w:t>
      </w:r>
      <w:r w:rsidRPr="00DD4D0D">
        <w:rPr>
          <w:szCs w:val="32"/>
        </w:rPr>
        <w:t>”</w:t>
      </w:r>
      <w:r w:rsidRPr="00DD4D0D">
        <w:rPr>
          <w:rFonts w:hAnsi="仿宋_GB2312"/>
          <w:szCs w:val="32"/>
        </w:rPr>
        <w:t>期间，我县认真贯彻落实县委、县政府提出的商品性采伐量逐年下降的要求，年度下达商品性木材生产计划从</w:t>
      </w:r>
      <w:r w:rsidRPr="00DD4D0D">
        <w:rPr>
          <w:szCs w:val="32"/>
        </w:rPr>
        <w:t>2016</w:t>
      </w:r>
      <w:r w:rsidRPr="00DD4D0D">
        <w:rPr>
          <w:rFonts w:hAnsi="仿宋_GB2312"/>
          <w:szCs w:val="32"/>
        </w:rPr>
        <w:t>年的蓄积量</w:t>
      </w:r>
      <w:r w:rsidRPr="00DD4D0D">
        <w:rPr>
          <w:szCs w:val="32"/>
        </w:rPr>
        <w:t>9.2</w:t>
      </w:r>
      <w:r w:rsidRPr="00DD4D0D">
        <w:rPr>
          <w:rFonts w:hAnsi="仿宋_GB2312"/>
          <w:szCs w:val="32"/>
        </w:rPr>
        <w:t>万立方米，逐年下降到</w:t>
      </w:r>
      <w:r w:rsidRPr="00DD4D0D">
        <w:rPr>
          <w:szCs w:val="32"/>
        </w:rPr>
        <w:t>2020</w:t>
      </w:r>
      <w:r w:rsidRPr="00DD4D0D">
        <w:rPr>
          <w:rFonts w:hAnsi="仿宋_GB2312"/>
          <w:szCs w:val="32"/>
        </w:rPr>
        <w:t>年的蓄积量</w:t>
      </w:r>
      <w:r w:rsidRPr="00DD4D0D">
        <w:rPr>
          <w:szCs w:val="32"/>
        </w:rPr>
        <w:t>8</w:t>
      </w:r>
      <w:r w:rsidRPr="00DD4D0D">
        <w:rPr>
          <w:rFonts w:hAnsi="仿宋_GB2312"/>
          <w:szCs w:val="32"/>
        </w:rPr>
        <w:t>万立方米，仅占年采伐限额的</w:t>
      </w:r>
      <w:r w:rsidRPr="00DD4D0D">
        <w:rPr>
          <w:szCs w:val="32"/>
        </w:rPr>
        <w:t>68.47</w:t>
      </w:r>
      <w:r w:rsidRPr="00DD4D0D">
        <w:rPr>
          <w:rFonts w:hAnsi="仿宋_GB2312"/>
          <w:szCs w:val="32"/>
        </w:rPr>
        <w:t>万立方米的</w:t>
      </w:r>
      <w:r w:rsidRPr="00DD4D0D">
        <w:rPr>
          <w:szCs w:val="32"/>
        </w:rPr>
        <w:t>11.68%</w:t>
      </w:r>
      <w:r w:rsidRPr="00DD4D0D">
        <w:rPr>
          <w:rFonts w:hAnsi="仿宋_GB2312"/>
          <w:szCs w:val="32"/>
        </w:rPr>
        <w:t>。</w:t>
      </w:r>
    </w:p>
    <w:p w:rsidR="00477BA1" w:rsidRPr="00DD4D0D" w:rsidRDefault="00477BA1" w:rsidP="00477BA1">
      <w:pPr>
        <w:ind w:firstLineChars="200" w:firstLine="640"/>
        <w:rPr>
          <w:szCs w:val="32"/>
        </w:rPr>
      </w:pPr>
      <w:r w:rsidRPr="00DD4D0D">
        <w:rPr>
          <w:szCs w:val="32"/>
        </w:rPr>
        <w:t>3.</w:t>
      </w:r>
      <w:r w:rsidRPr="00DD4D0D">
        <w:rPr>
          <w:rFonts w:hAnsi="仿宋_GB2312"/>
          <w:szCs w:val="32"/>
        </w:rPr>
        <w:t>加强森林防火工作。</w:t>
      </w:r>
      <w:r w:rsidRPr="00DD4D0D">
        <w:rPr>
          <w:szCs w:val="32"/>
        </w:rPr>
        <w:t>“</w:t>
      </w:r>
      <w:r w:rsidRPr="00DD4D0D">
        <w:rPr>
          <w:rFonts w:hAnsi="仿宋_GB2312"/>
          <w:szCs w:val="32"/>
        </w:rPr>
        <w:t>十三五</w:t>
      </w:r>
      <w:r w:rsidRPr="00DD4D0D">
        <w:rPr>
          <w:szCs w:val="32"/>
        </w:rPr>
        <w:t>”</w:t>
      </w:r>
      <w:r w:rsidRPr="00DD4D0D">
        <w:rPr>
          <w:rFonts w:hAnsi="仿宋_GB2312"/>
          <w:szCs w:val="32"/>
        </w:rPr>
        <w:t>期间，实施了森林防火综合治理一、二、三期项目，森林火灾防控能力快速提高，全县已组建专业扑火队</w:t>
      </w:r>
      <w:r w:rsidRPr="00DD4D0D">
        <w:rPr>
          <w:szCs w:val="32"/>
        </w:rPr>
        <w:t>1</w:t>
      </w:r>
      <w:r w:rsidRPr="00DD4D0D">
        <w:rPr>
          <w:rFonts w:hAnsi="仿宋_GB2312"/>
          <w:szCs w:val="32"/>
        </w:rPr>
        <w:t>支，乡镇半专业扑火队</w:t>
      </w:r>
      <w:r w:rsidRPr="00DD4D0D">
        <w:rPr>
          <w:szCs w:val="32"/>
        </w:rPr>
        <w:t>17</w:t>
      </w:r>
      <w:r w:rsidRPr="00DD4D0D">
        <w:rPr>
          <w:rFonts w:hAnsi="仿宋_GB2312"/>
          <w:szCs w:val="32"/>
        </w:rPr>
        <w:t>支。全县未发生一次</w:t>
      </w:r>
      <w:r w:rsidRPr="00DD4D0D">
        <w:rPr>
          <w:rFonts w:hAnsi="仿宋_GB2312"/>
          <w:szCs w:val="32"/>
        </w:rPr>
        <w:lastRenderedPageBreak/>
        <w:t>重特大森林火灾，保证了我县实现在</w:t>
      </w:r>
      <w:r w:rsidRPr="00DD4D0D">
        <w:rPr>
          <w:szCs w:val="32"/>
        </w:rPr>
        <w:t>“</w:t>
      </w:r>
      <w:r w:rsidRPr="00DD4D0D">
        <w:rPr>
          <w:rFonts w:hAnsi="仿宋_GB2312"/>
          <w:szCs w:val="32"/>
        </w:rPr>
        <w:t>十三五</w:t>
      </w:r>
      <w:r w:rsidRPr="00DD4D0D">
        <w:rPr>
          <w:szCs w:val="32"/>
        </w:rPr>
        <w:t>”</w:t>
      </w:r>
      <w:r w:rsidRPr="00DD4D0D">
        <w:rPr>
          <w:rFonts w:hAnsi="仿宋_GB2312"/>
          <w:szCs w:val="32"/>
        </w:rPr>
        <w:t>期间森林火灾发生率、森林火灾受害率和森林火灾控制率均低于省定指标，森林火灾案件查破率不低于省定指标，无重大森林火灾和森林火灾致人死亡（含重伤</w:t>
      </w:r>
      <w:r w:rsidRPr="00DD4D0D">
        <w:rPr>
          <w:szCs w:val="32"/>
        </w:rPr>
        <w:t>3</w:t>
      </w:r>
      <w:r w:rsidRPr="00DD4D0D">
        <w:rPr>
          <w:rFonts w:hAnsi="仿宋_GB2312"/>
          <w:szCs w:val="32"/>
        </w:rPr>
        <w:t>人以上）事故。</w:t>
      </w:r>
    </w:p>
    <w:p w:rsidR="00477BA1" w:rsidRPr="00DD4D0D" w:rsidRDefault="00477BA1" w:rsidP="00477BA1">
      <w:pPr>
        <w:ind w:firstLineChars="200" w:firstLine="640"/>
        <w:rPr>
          <w:szCs w:val="32"/>
        </w:rPr>
      </w:pPr>
      <w:r w:rsidRPr="00DD4D0D">
        <w:rPr>
          <w:szCs w:val="32"/>
        </w:rPr>
        <w:t>4.</w:t>
      </w:r>
      <w:r w:rsidRPr="00DD4D0D">
        <w:rPr>
          <w:rFonts w:hAnsi="仿宋_GB2312"/>
          <w:szCs w:val="32"/>
        </w:rPr>
        <w:t>加强林业有害生物防控。</w:t>
      </w:r>
      <w:r w:rsidRPr="00DD4D0D">
        <w:rPr>
          <w:szCs w:val="32"/>
        </w:rPr>
        <w:t>“</w:t>
      </w:r>
      <w:r w:rsidRPr="00DD4D0D">
        <w:rPr>
          <w:rFonts w:hAnsi="仿宋_GB2312"/>
          <w:szCs w:val="32"/>
        </w:rPr>
        <w:t>十三五</w:t>
      </w:r>
      <w:r w:rsidRPr="00DD4D0D">
        <w:rPr>
          <w:szCs w:val="32"/>
        </w:rPr>
        <w:t>”</w:t>
      </w:r>
      <w:r w:rsidRPr="00DD4D0D">
        <w:rPr>
          <w:rFonts w:hAnsi="仿宋_GB2312"/>
          <w:szCs w:val="32"/>
        </w:rPr>
        <w:t>期间，我县建立了</w:t>
      </w:r>
      <w:r w:rsidRPr="00DD4D0D">
        <w:rPr>
          <w:szCs w:val="32"/>
        </w:rPr>
        <w:t>1</w:t>
      </w:r>
      <w:r w:rsidRPr="00DD4D0D">
        <w:rPr>
          <w:rFonts w:hAnsi="仿宋_GB2312"/>
          <w:szCs w:val="32"/>
        </w:rPr>
        <w:t>个国家中心测报点、</w:t>
      </w:r>
      <w:r w:rsidRPr="00DD4D0D">
        <w:rPr>
          <w:szCs w:val="32"/>
        </w:rPr>
        <w:t>1</w:t>
      </w:r>
      <w:r w:rsidRPr="00DD4D0D">
        <w:rPr>
          <w:rFonts w:hAnsi="仿宋_GB2312"/>
          <w:szCs w:val="32"/>
        </w:rPr>
        <w:t>个省级重点测报点、</w:t>
      </w:r>
      <w:r w:rsidRPr="00DD4D0D">
        <w:rPr>
          <w:szCs w:val="32"/>
        </w:rPr>
        <w:t>3</w:t>
      </w:r>
      <w:r w:rsidRPr="00DD4D0D">
        <w:rPr>
          <w:rFonts w:hAnsi="仿宋_GB2312"/>
          <w:szCs w:val="32"/>
        </w:rPr>
        <w:t>个市级系统测报点、</w:t>
      </w:r>
      <w:r w:rsidRPr="00DD4D0D">
        <w:rPr>
          <w:szCs w:val="32"/>
        </w:rPr>
        <w:t>18</w:t>
      </w:r>
      <w:r w:rsidRPr="00DD4D0D">
        <w:rPr>
          <w:rFonts w:hAnsi="仿宋_GB2312"/>
          <w:szCs w:val="32"/>
        </w:rPr>
        <w:t>个县级一般测报点。累计清理枯死松木</w:t>
      </w:r>
      <w:r w:rsidRPr="00DD4D0D">
        <w:rPr>
          <w:szCs w:val="32"/>
        </w:rPr>
        <w:t>327</w:t>
      </w:r>
      <w:r w:rsidRPr="00DD4D0D">
        <w:rPr>
          <w:rFonts w:hAnsi="仿宋_GB2312"/>
          <w:szCs w:val="32"/>
        </w:rPr>
        <w:t>个小班次，共砍伐松树</w:t>
      </w:r>
      <w:r w:rsidRPr="00DD4D0D">
        <w:rPr>
          <w:szCs w:val="32"/>
        </w:rPr>
        <w:t>3.6</w:t>
      </w:r>
      <w:r w:rsidRPr="00DD4D0D">
        <w:rPr>
          <w:rFonts w:hAnsi="仿宋_GB2312"/>
          <w:szCs w:val="32"/>
        </w:rPr>
        <w:t>万余株，实施林相改造示范林</w:t>
      </w:r>
      <w:r w:rsidRPr="00DD4D0D">
        <w:rPr>
          <w:szCs w:val="32"/>
        </w:rPr>
        <w:t>1271</w:t>
      </w:r>
      <w:r w:rsidRPr="00DD4D0D">
        <w:rPr>
          <w:rFonts w:hAnsi="仿宋_GB2312"/>
          <w:szCs w:val="32"/>
        </w:rPr>
        <w:t>亩。松褐天牛综合治理，共打孔注药</w:t>
      </w:r>
      <w:r w:rsidRPr="00DD4D0D">
        <w:rPr>
          <w:szCs w:val="32"/>
        </w:rPr>
        <w:t>11.6</w:t>
      </w:r>
      <w:r w:rsidRPr="00DD4D0D">
        <w:rPr>
          <w:rFonts w:hAnsi="仿宋_GB2312"/>
          <w:szCs w:val="32"/>
        </w:rPr>
        <w:t>万支，挂诱捕器</w:t>
      </w:r>
      <w:r w:rsidRPr="00DD4D0D">
        <w:rPr>
          <w:szCs w:val="32"/>
        </w:rPr>
        <w:t>610</w:t>
      </w:r>
      <w:r w:rsidRPr="00DD4D0D">
        <w:rPr>
          <w:rFonts w:hAnsi="仿宋_GB2312"/>
          <w:szCs w:val="32"/>
        </w:rPr>
        <w:t>台，释放花绒寄甲</w:t>
      </w:r>
      <w:r w:rsidRPr="00DD4D0D">
        <w:rPr>
          <w:szCs w:val="32"/>
        </w:rPr>
        <w:t>24</w:t>
      </w:r>
      <w:r w:rsidRPr="00DD4D0D">
        <w:rPr>
          <w:rFonts w:hAnsi="仿宋_GB2312"/>
          <w:szCs w:val="32"/>
        </w:rPr>
        <w:t>万头，喷施噻虫啉</w:t>
      </w:r>
      <w:r w:rsidRPr="00DD4D0D">
        <w:rPr>
          <w:szCs w:val="32"/>
        </w:rPr>
        <w:t>3</w:t>
      </w:r>
      <w:r w:rsidRPr="00DD4D0D">
        <w:rPr>
          <w:rFonts w:hAnsi="仿宋_GB2312"/>
          <w:szCs w:val="32"/>
        </w:rPr>
        <w:t>吨，防治面积</w:t>
      </w:r>
      <w:r w:rsidRPr="00DD4D0D">
        <w:rPr>
          <w:szCs w:val="32"/>
        </w:rPr>
        <w:t>3.3</w:t>
      </w:r>
      <w:r w:rsidRPr="00DD4D0D">
        <w:rPr>
          <w:rFonts w:hAnsi="仿宋_GB2312"/>
          <w:szCs w:val="32"/>
        </w:rPr>
        <w:t>万亩，做到</w:t>
      </w:r>
      <w:r w:rsidRPr="00DD4D0D">
        <w:rPr>
          <w:szCs w:val="32"/>
        </w:rPr>
        <w:t>“</w:t>
      </w:r>
      <w:r w:rsidRPr="00DD4D0D">
        <w:rPr>
          <w:rFonts w:hAnsi="仿宋_GB2312"/>
          <w:szCs w:val="32"/>
        </w:rPr>
        <w:t>及时发现、及时报告、及时处治</w:t>
      </w:r>
      <w:r w:rsidRPr="00DD4D0D">
        <w:rPr>
          <w:szCs w:val="32"/>
        </w:rPr>
        <w:t>”</w:t>
      </w:r>
      <w:r w:rsidRPr="00DD4D0D">
        <w:rPr>
          <w:rFonts w:hAnsi="仿宋_GB2312"/>
          <w:szCs w:val="32"/>
        </w:rPr>
        <w:t>，使松材线虫病扩散蔓延势头得到有效遏制。</w:t>
      </w:r>
    </w:p>
    <w:p w:rsidR="00477BA1" w:rsidRPr="00DD4D0D" w:rsidRDefault="00477BA1" w:rsidP="00477BA1">
      <w:pPr>
        <w:ind w:firstLineChars="200" w:firstLine="640"/>
        <w:rPr>
          <w:szCs w:val="32"/>
        </w:rPr>
      </w:pPr>
      <w:r w:rsidRPr="00DD4D0D">
        <w:rPr>
          <w:szCs w:val="32"/>
        </w:rPr>
        <w:t>5.</w:t>
      </w:r>
      <w:r w:rsidRPr="00DD4D0D">
        <w:rPr>
          <w:rFonts w:hAnsi="仿宋_GB2312"/>
          <w:szCs w:val="32"/>
        </w:rPr>
        <w:t>强化基层林业管理队伍建设。</w:t>
      </w:r>
      <w:r w:rsidRPr="00DD4D0D">
        <w:rPr>
          <w:szCs w:val="32"/>
        </w:rPr>
        <w:t>“</w:t>
      </w:r>
      <w:r w:rsidRPr="00DD4D0D">
        <w:rPr>
          <w:rFonts w:hAnsi="仿宋_GB2312"/>
          <w:szCs w:val="32"/>
        </w:rPr>
        <w:t>十三五</w:t>
      </w:r>
      <w:r w:rsidRPr="00DD4D0D">
        <w:rPr>
          <w:szCs w:val="32"/>
        </w:rPr>
        <w:t>”</w:t>
      </w:r>
      <w:r w:rsidRPr="00DD4D0D">
        <w:rPr>
          <w:rFonts w:hAnsi="仿宋_GB2312"/>
          <w:szCs w:val="32"/>
        </w:rPr>
        <w:t>期间，我县投入</w:t>
      </w:r>
      <w:r w:rsidRPr="00DD4D0D">
        <w:rPr>
          <w:szCs w:val="32"/>
        </w:rPr>
        <w:t>110</w:t>
      </w:r>
      <w:r w:rsidRPr="00DD4D0D">
        <w:rPr>
          <w:rFonts w:hAnsi="仿宋_GB2312"/>
          <w:szCs w:val="32"/>
        </w:rPr>
        <w:t>多万元，建设</w:t>
      </w:r>
      <w:r w:rsidRPr="00DD4D0D">
        <w:rPr>
          <w:szCs w:val="32"/>
        </w:rPr>
        <w:t>6</w:t>
      </w:r>
      <w:r w:rsidRPr="00DD4D0D">
        <w:rPr>
          <w:rFonts w:hAnsi="仿宋_GB2312"/>
          <w:szCs w:val="32"/>
        </w:rPr>
        <w:t>个标准化林业工作站，已经建成</w:t>
      </w:r>
      <w:r w:rsidRPr="00DD4D0D">
        <w:rPr>
          <w:szCs w:val="32"/>
        </w:rPr>
        <w:t>3</w:t>
      </w:r>
      <w:r w:rsidRPr="00DD4D0D">
        <w:rPr>
          <w:rFonts w:hAnsi="仿宋_GB2312"/>
          <w:szCs w:val="32"/>
        </w:rPr>
        <w:t>个标准化林业工作站和</w:t>
      </w:r>
      <w:r w:rsidRPr="00DD4D0D">
        <w:rPr>
          <w:szCs w:val="32"/>
        </w:rPr>
        <w:t>1</w:t>
      </w:r>
      <w:r w:rsidRPr="00DD4D0D">
        <w:rPr>
          <w:rFonts w:hAnsi="仿宋_GB2312"/>
          <w:szCs w:val="32"/>
        </w:rPr>
        <w:t>个木材检查站，还有</w:t>
      </w:r>
      <w:r w:rsidRPr="00DD4D0D">
        <w:rPr>
          <w:szCs w:val="32"/>
        </w:rPr>
        <w:t>2</w:t>
      </w:r>
      <w:r w:rsidRPr="00DD4D0D">
        <w:rPr>
          <w:rFonts w:hAnsi="仿宋_GB2312"/>
          <w:szCs w:val="32"/>
        </w:rPr>
        <w:t>个标准林业工作站正在建设中。</w:t>
      </w:r>
    </w:p>
    <w:p w:rsidR="00477BA1" w:rsidRPr="00DD4D0D" w:rsidRDefault="00477BA1" w:rsidP="00477BA1">
      <w:pPr>
        <w:ind w:firstLineChars="200" w:firstLine="640"/>
        <w:rPr>
          <w:szCs w:val="32"/>
        </w:rPr>
      </w:pPr>
      <w:r w:rsidRPr="00DD4D0D">
        <w:rPr>
          <w:szCs w:val="32"/>
        </w:rPr>
        <w:t>6.</w:t>
      </w:r>
      <w:r w:rsidRPr="00DD4D0D">
        <w:rPr>
          <w:rFonts w:hAnsi="仿宋_GB2312"/>
          <w:szCs w:val="32"/>
        </w:rPr>
        <w:t>启动林业数字化及网络平台建设。</w:t>
      </w:r>
      <w:r w:rsidRPr="00DD4D0D">
        <w:rPr>
          <w:szCs w:val="32"/>
        </w:rPr>
        <w:t>“</w:t>
      </w:r>
      <w:r w:rsidRPr="00DD4D0D">
        <w:rPr>
          <w:rFonts w:hAnsi="仿宋_GB2312"/>
          <w:szCs w:val="32"/>
        </w:rPr>
        <w:t>十三五</w:t>
      </w:r>
      <w:r w:rsidRPr="00DD4D0D">
        <w:rPr>
          <w:szCs w:val="32"/>
        </w:rPr>
        <w:t>”</w:t>
      </w:r>
      <w:r w:rsidRPr="00DD4D0D">
        <w:rPr>
          <w:rFonts w:hAnsi="仿宋_GB2312"/>
          <w:szCs w:val="32"/>
        </w:rPr>
        <w:t>期间，完成了第九次全国森林资源连续清查及江西省第七次森林资源二类调查，实行了林地一张图年度更新，建立了天然林管护数据库，实现了木材采伐证、运输证、育林资金网上办理，实施林长制巡护信息系统建设，开通了</w:t>
      </w:r>
      <w:r w:rsidRPr="00DD4D0D">
        <w:rPr>
          <w:szCs w:val="32"/>
        </w:rPr>
        <w:t>16</w:t>
      </w:r>
      <w:r w:rsidRPr="00DD4D0D">
        <w:rPr>
          <w:rFonts w:hAnsi="仿宋_GB2312"/>
          <w:szCs w:val="32"/>
        </w:rPr>
        <w:t>个林业工作站林业内网，形成了国家、省、市、县、乡五级联网，方便了林农办事，提升了服务质量和</w:t>
      </w:r>
      <w:r w:rsidRPr="00DD4D0D">
        <w:rPr>
          <w:rFonts w:hAnsi="仿宋_GB2312"/>
          <w:szCs w:val="32"/>
        </w:rPr>
        <w:lastRenderedPageBreak/>
        <w:t>水平。</w:t>
      </w:r>
    </w:p>
    <w:p w:rsidR="00477BA1" w:rsidRPr="00DD4D0D" w:rsidRDefault="00477BA1" w:rsidP="00477BA1">
      <w:pPr>
        <w:ind w:firstLineChars="200" w:firstLine="640"/>
        <w:rPr>
          <w:rFonts w:eastAsia="黑体"/>
          <w:szCs w:val="32"/>
        </w:rPr>
      </w:pPr>
      <w:r w:rsidRPr="00DD4D0D">
        <w:rPr>
          <w:rFonts w:eastAsia="黑体" w:hAnsi="黑体"/>
          <w:szCs w:val="32"/>
        </w:rPr>
        <w:t>二、存在的问题</w:t>
      </w:r>
    </w:p>
    <w:p w:rsidR="00477BA1" w:rsidRPr="00DD4D0D" w:rsidRDefault="00477BA1" w:rsidP="00477BA1">
      <w:pPr>
        <w:ind w:firstLineChars="200" w:firstLine="640"/>
        <w:rPr>
          <w:szCs w:val="32"/>
        </w:rPr>
      </w:pPr>
      <w:r w:rsidRPr="00DD4D0D">
        <w:rPr>
          <w:szCs w:val="32"/>
        </w:rPr>
        <w:t>“</w:t>
      </w:r>
      <w:r w:rsidRPr="00DD4D0D">
        <w:rPr>
          <w:rFonts w:hAnsi="仿宋_GB2312"/>
          <w:szCs w:val="32"/>
        </w:rPr>
        <w:t>十三五</w:t>
      </w:r>
      <w:r w:rsidRPr="00DD4D0D">
        <w:rPr>
          <w:szCs w:val="32"/>
        </w:rPr>
        <w:t>”</w:t>
      </w:r>
      <w:r w:rsidRPr="00DD4D0D">
        <w:rPr>
          <w:rFonts w:hAnsi="仿宋_GB2312"/>
          <w:szCs w:val="32"/>
        </w:rPr>
        <w:t>期间，全县林业建设虽然取得了一定成绩，但还存在一些问题和不足，主要表现如下：</w:t>
      </w:r>
    </w:p>
    <w:p w:rsidR="00477BA1" w:rsidRPr="00DD4D0D" w:rsidRDefault="00477BA1" w:rsidP="00477BA1">
      <w:pPr>
        <w:ind w:firstLineChars="200" w:firstLine="640"/>
        <w:rPr>
          <w:szCs w:val="32"/>
        </w:rPr>
      </w:pPr>
      <w:r w:rsidRPr="00DD4D0D">
        <w:rPr>
          <w:szCs w:val="32"/>
        </w:rPr>
        <w:t>1.</w:t>
      </w:r>
      <w:r w:rsidRPr="00DD4D0D">
        <w:rPr>
          <w:rFonts w:hAnsi="仿宋_GB2312"/>
          <w:szCs w:val="32"/>
        </w:rPr>
        <w:t>林业资源保护压力大。保护和发展之间的矛盾比较突出。侵占破坏林地湿地、乱捕滥猎野生动物、乱采滥挖野生植物等违法行为时有发生，不合理的开发利用挤占破坏林业生态空间。森林防火和林业有害生物防控压力大。森林公安和森林专业消防队的转隶、木竹检查站职能转变以及乡镇机构改革中林工站被合并到其他部门，造成了原有的林业执法和森林资源源头管理队伍力量分散，给森林资源和生态安全保护带来较大挑战。</w:t>
      </w:r>
    </w:p>
    <w:p w:rsidR="00477BA1" w:rsidRPr="00DD4D0D" w:rsidRDefault="00477BA1" w:rsidP="00477BA1">
      <w:pPr>
        <w:ind w:firstLineChars="200" w:firstLine="640"/>
        <w:rPr>
          <w:szCs w:val="32"/>
        </w:rPr>
      </w:pPr>
      <w:r w:rsidRPr="00DD4D0D">
        <w:rPr>
          <w:szCs w:val="32"/>
        </w:rPr>
        <w:t>2.</w:t>
      </w:r>
      <w:r w:rsidRPr="00DD4D0D">
        <w:rPr>
          <w:rFonts w:hAnsi="仿宋_GB2312"/>
          <w:szCs w:val="32"/>
        </w:rPr>
        <w:t>森林质量不高，林分结构不尽合理。全县人工林近过成熟林面积比例小，亩平均蓄积低下，天然林质量不高以及低产低效毛竹面积占比较大，需进行人工林质量提升，实施天然林和低产毛竹林改造。</w:t>
      </w:r>
    </w:p>
    <w:p w:rsidR="00477BA1" w:rsidRPr="00DD4D0D" w:rsidRDefault="00477BA1" w:rsidP="00477BA1">
      <w:pPr>
        <w:ind w:firstLineChars="200" w:firstLine="640"/>
        <w:rPr>
          <w:szCs w:val="32"/>
        </w:rPr>
      </w:pPr>
      <w:r w:rsidRPr="00DD4D0D">
        <w:rPr>
          <w:szCs w:val="32"/>
        </w:rPr>
        <w:t>3.</w:t>
      </w:r>
      <w:r w:rsidRPr="00DD4D0D">
        <w:rPr>
          <w:rFonts w:hAnsi="仿宋_GB2312"/>
          <w:szCs w:val="32"/>
        </w:rPr>
        <w:t>林业产业发展短板明显。由于用地受限、投资不足、规模不够、科技含量低等诸多问题，林业产业发展较慢、效益不高。</w:t>
      </w:r>
    </w:p>
    <w:p w:rsidR="00477BA1" w:rsidRPr="00DD4D0D" w:rsidRDefault="00477BA1" w:rsidP="00477BA1">
      <w:pPr>
        <w:ind w:firstLineChars="200" w:firstLine="640"/>
        <w:rPr>
          <w:szCs w:val="32"/>
        </w:rPr>
      </w:pPr>
      <w:r w:rsidRPr="00DD4D0D">
        <w:rPr>
          <w:szCs w:val="32"/>
        </w:rPr>
        <w:t>4.</w:t>
      </w:r>
      <w:r w:rsidRPr="00DD4D0D">
        <w:rPr>
          <w:rFonts w:hAnsi="仿宋_GB2312"/>
          <w:szCs w:val="32"/>
        </w:rPr>
        <w:t>林业专业人才紧缺，林业数据化建设有待进一步提高。林业专业技术人才紧缺，人员结构老化现象严重，严重制约林业事业长远发展。林业数据化建设有待于进一步完善和提高。</w:t>
      </w:r>
    </w:p>
    <w:p w:rsidR="00477BA1" w:rsidRPr="00DD4D0D" w:rsidRDefault="00477BA1" w:rsidP="00477BA1">
      <w:pPr>
        <w:ind w:firstLineChars="200" w:firstLine="640"/>
        <w:rPr>
          <w:szCs w:val="32"/>
        </w:rPr>
      </w:pPr>
      <w:r w:rsidRPr="00DD4D0D">
        <w:rPr>
          <w:szCs w:val="32"/>
        </w:rPr>
        <w:t>5.</w:t>
      </w:r>
      <w:r w:rsidRPr="00DD4D0D">
        <w:rPr>
          <w:rFonts w:hAnsi="仿宋_GB2312"/>
          <w:szCs w:val="32"/>
        </w:rPr>
        <w:t>林业有害生物防控形势依然严峻。随着林业生态建设和产</w:t>
      </w:r>
      <w:r w:rsidRPr="00DD4D0D">
        <w:rPr>
          <w:rFonts w:hAnsi="仿宋_GB2312"/>
          <w:szCs w:val="32"/>
        </w:rPr>
        <w:lastRenderedPageBreak/>
        <w:t>业发展的深入推进，检疫性和危险性林业有害生物随涉木材料入侵的机率同步增加，防控难度不断加大。全县枯死松树发生面积大、分布广、除治难，防控形势依然严峻。</w:t>
      </w:r>
    </w:p>
    <w:p w:rsidR="00477BA1" w:rsidRPr="00DD4D0D" w:rsidRDefault="00477BA1" w:rsidP="00477BA1">
      <w:pPr>
        <w:ind w:firstLineChars="200" w:firstLine="640"/>
        <w:rPr>
          <w:szCs w:val="32"/>
        </w:rPr>
      </w:pPr>
      <w:r w:rsidRPr="00DD4D0D">
        <w:rPr>
          <w:szCs w:val="32"/>
        </w:rPr>
        <w:t>6.</w:t>
      </w:r>
      <w:r w:rsidRPr="00DD4D0D">
        <w:rPr>
          <w:rFonts w:hAnsi="仿宋_GB2312"/>
          <w:szCs w:val="32"/>
        </w:rPr>
        <w:t>林业发展空间受限，拓展难度加大。受限于生态红线和天然阔叶林禁伐等因素，全县可用于营造林的地块越来越少，林业发展空间拓展困难；经济建设中各类建设用地不断向林业用地</w:t>
      </w:r>
      <w:r w:rsidRPr="00DD4D0D">
        <w:rPr>
          <w:szCs w:val="32"/>
        </w:rPr>
        <w:t>“</w:t>
      </w:r>
      <w:r w:rsidRPr="00DD4D0D">
        <w:rPr>
          <w:rFonts w:hAnsi="仿宋_GB2312"/>
          <w:szCs w:val="32"/>
        </w:rPr>
        <w:t>挤压</w:t>
      </w:r>
      <w:r w:rsidRPr="00DD4D0D">
        <w:rPr>
          <w:szCs w:val="32"/>
        </w:rPr>
        <w:t>”</w:t>
      </w:r>
      <w:r w:rsidRPr="00DD4D0D">
        <w:rPr>
          <w:rFonts w:hAnsi="仿宋_GB2312"/>
          <w:szCs w:val="32"/>
        </w:rPr>
        <w:t>，使得林地和湿地保有量、森林保有量面临着巨大的压力。</w:t>
      </w:r>
    </w:p>
    <w:p w:rsidR="00477BA1" w:rsidRPr="00DD4D0D" w:rsidRDefault="00477BA1" w:rsidP="00564CDF">
      <w:pPr>
        <w:spacing w:beforeLines="50" w:afterLines="50"/>
        <w:jc w:val="center"/>
        <w:rPr>
          <w:rFonts w:eastAsia="方正小标宋_GBK"/>
          <w:bCs/>
          <w:szCs w:val="32"/>
        </w:rPr>
      </w:pPr>
      <w:r w:rsidRPr="00DD4D0D">
        <w:rPr>
          <w:rFonts w:eastAsia="方正小标宋_GBK"/>
          <w:bCs/>
          <w:szCs w:val="32"/>
        </w:rPr>
        <w:t>第二章</w:t>
      </w:r>
      <w:r w:rsidRPr="00DD4D0D">
        <w:rPr>
          <w:rFonts w:eastAsia="方正小标宋_GBK"/>
          <w:bCs/>
          <w:szCs w:val="32"/>
        </w:rPr>
        <w:t>“</w:t>
      </w:r>
      <w:r w:rsidRPr="00DD4D0D">
        <w:rPr>
          <w:rFonts w:eastAsia="方正小标宋_GBK"/>
          <w:bCs/>
          <w:szCs w:val="32"/>
        </w:rPr>
        <w:t>十四五</w:t>
      </w:r>
      <w:r w:rsidRPr="00DD4D0D">
        <w:rPr>
          <w:rFonts w:eastAsia="方正小标宋_GBK"/>
          <w:bCs/>
          <w:szCs w:val="32"/>
        </w:rPr>
        <w:t>”</w:t>
      </w:r>
      <w:r w:rsidRPr="00DD4D0D">
        <w:rPr>
          <w:rFonts w:eastAsia="方正小标宋_GBK"/>
          <w:bCs/>
          <w:szCs w:val="32"/>
        </w:rPr>
        <w:t>林业发展规划的思路、目标和任务</w:t>
      </w:r>
    </w:p>
    <w:p w:rsidR="00477BA1" w:rsidRPr="00DD4D0D" w:rsidRDefault="00477BA1" w:rsidP="00477BA1">
      <w:pPr>
        <w:ind w:firstLineChars="200" w:firstLine="640"/>
        <w:rPr>
          <w:rFonts w:eastAsia="黑体"/>
          <w:szCs w:val="32"/>
        </w:rPr>
      </w:pPr>
      <w:r w:rsidRPr="00DD4D0D">
        <w:rPr>
          <w:rFonts w:eastAsia="黑体" w:hAnsi="黑体"/>
          <w:szCs w:val="32"/>
        </w:rPr>
        <w:t>一、发展思路</w:t>
      </w:r>
    </w:p>
    <w:p w:rsidR="00477BA1" w:rsidRPr="00DD4D0D" w:rsidRDefault="00477BA1" w:rsidP="00477BA1">
      <w:pPr>
        <w:ind w:firstLineChars="200" w:firstLine="640"/>
        <w:rPr>
          <w:szCs w:val="32"/>
        </w:rPr>
      </w:pPr>
      <w:r w:rsidRPr="00DD4D0D">
        <w:rPr>
          <w:rFonts w:hAnsi="仿宋_GB2312"/>
          <w:szCs w:val="32"/>
        </w:rPr>
        <w:t>我县林业发展</w:t>
      </w:r>
      <w:r w:rsidRPr="00DD4D0D">
        <w:rPr>
          <w:szCs w:val="32"/>
        </w:rPr>
        <w:t>“</w:t>
      </w:r>
      <w:r w:rsidRPr="00DD4D0D">
        <w:rPr>
          <w:rFonts w:hAnsi="仿宋_GB2312"/>
          <w:szCs w:val="32"/>
        </w:rPr>
        <w:t>十四五</w:t>
      </w:r>
      <w:r w:rsidRPr="00DD4D0D">
        <w:rPr>
          <w:szCs w:val="32"/>
        </w:rPr>
        <w:t>”</w:t>
      </w:r>
      <w:r w:rsidRPr="00DD4D0D">
        <w:rPr>
          <w:rFonts w:hAnsi="仿宋_GB2312"/>
          <w:szCs w:val="32"/>
        </w:rPr>
        <w:t>规划的基本思路是：高举习近平新时代中国特色社会主义思想伟大旗帜，全面贯彻党的十九大和十九届二中、三中、四中、五中全会精神，牢固树立</w:t>
      </w:r>
      <w:r w:rsidRPr="00DD4D0D">
        <w:rPr>
          <w:szCs w:val="32"/>
        </w:rPr>
        <w:t>“</w:t>
      </w:r>
      <w:r w:rsidRPr="00DD4D0D">
        <w:rPr>
          <w:rFonts w:hAnsi="仿宋_GB2312"/>
          <w:szCs w:val="32"/>
        </w:rPr>
        <w:t>绿水青山就是金山银山</w:t>
      </w:r>
      <w:r w:rsidRPr="00DD4D0D">
        <w:rPr>
          <w:szCs w:val="32"/>
        </w:rPr>
        <w:t>”</w:t>
      </w:r>
      <w:r w:rsidRPr="00DD4D0D">
        <w:rPr>
          <w:rFonts w:hAnsi="仿宋_GB2312"/>
          <w:szCs w:val="32"/>
        </w:rPr>
        <w:t>的理念，围绕</w:t>
      </w:r>
      <w:r w:rsidRPr="00DD4D0D">
        <w:rPr>
          <w:szCs w:val="32"/>
        </w:rPr>
        <w:t>“</w:t>
      </w:r>
      <w:r w:rsidRPr="00DD4D0D">
        <w:rPr>
          <w:rFonts w:hAnsi="仿宋_GB2312"/>
          <w:szCs w:val="32"/>
        </w:rPr>
        <w:t>强化资源管理，彰显生态样板浮梁林业新作为；协调产业发展，筑牢富民强县绿色经济大平台</w:t>
      </w:r>
      <w:r w:rsidRPr="00DD4D0D">
        <w:rPr>
          <w:szCs w:val="32"/>
        </w:rPr>
        <w:t>”</w:t>
      </w:r>
      <w:r w:rsidRPr="00DD4D0D">
        <w:rPr>
          <w:rFonts w:hAnsi="仿宋_GB2312"/>
          <w:szCs w:val="32"/>
        </w:rPr>
        <w:t>的工作目标，按照</w:t>
      </w:r>
      <w:r w:rsidRPr="00DD4D0D">
        <w:rPr>
          <w:szCs w:val="32"/>
        </w:rPr>
        <w:t>“</w:t>
      </w:r>
      <w:r w:rsidRPr="00DD4D0D">
        <w:rPr>
          <w:rFonts w:hAnsi="仿宋_GB2312"/>
          <w:szCs w:val="32"/>
        </w:rPr>
        <w:t>一百万亩生态公益林、一百万亩天然林保护工程、一百万亩商品林</w:t>
      </w:r>
      <w:r w:rsidRPr="00DD4D0D">
        <w:rPr>
          <w:szCs w:val="32"/>
        </w:rPr>
        <w:t>”</w:t>
      </w:r>
      <w:r w:rsidRPr="00DD4D0D">
        <w:rPr>
          <w:rFonts w:hAnsi="仿宋_GB2312"/>
          <w:szCs w:val="32"/>
        </w:rPr>
        <w:t>的林业发展布局；深入推进林长制，落实保护发展森林资源目标责任制；全面提升森林质量，实现林业可持续发展；切实加强资源管理，严守林地、湿地保有量两大红线；继续深化集体林权制度改革，提高林业发展活力；充分发挥生态优势，助推绿色产业发展；着力建设好、保护好、盘活好、利用好绿水青山，奋力打通绿水青山与金山银山双向转换通道，全面实</w:t>
      </w:r>
      <w:r w:rsidRPr="00DD4D0D">
        <w:rPr>
          <w:rFonts w:hAnsi="仿宋_GB2312"/>
          <w:szCs w:val="32"/>
        </w:rPr>
        <w:lastRenderedPageBreak/>
        <w:t>现我县林业高质量跨越式发展。</w:t>
      </w:r>
    </w:p>
    <w:p w:rsidR="00477BA1" w:rsidRPr="00DD4D0D" w:rsidRDefault="00477BA1" w:rsidP="00477BA1">
      <w:pPr>
        <w:ind w:firstLineChars="200" w:firstLine="640"/>
        <w:rPr>
          <w:rFonts w:eastAsia="黑体"/>
          <w:szCs w:val="32"/>
        </w:rPr>
      </w:pPr>
      <w:r w:rsidRPr="00DD4D0D">
        <w:rPr>
          <w:rFonts w:eastAsia="黑体" w:hAnsi="黑体"/>
          <w:szCs w:val="32"/>
        </w:rPr>
        <w:t>二、建设目标</w:t>
      </w:r>
    </w:p>
    <w:p w:rsidR="00477BA1" w:rsidRPr="00DD4D0D" w:rsidRDefault="00477BA1" w:rsidP="00477BA1">
      <w:pPr>
        <w:widowControl/>
        <w:ind w:firstLineChars="200" w:firstLine="640"/>
        <w:jc w:val="left"/>
        <w:rPr>
          <w:color w:val="000000"/>
          <w:kern w:val="0"/>
          <w:szCs w:val="32"/>
        </w:rPr>
      </w:pPr>
      <w:r w:rsidRPr="00DD4D0D">
        <w:rPr>
          <w:szCs w:val="32"/>
        </w:rPr>
        <w:t>“</w:t>
      </w:r>
      <w:r w:rsidRPr="00DD4D0D">
        <w:rPr>
          <w:rFonts w:hAnsi="仿宋_GB2312"/>
          <w:szCs w:val="32"/>
        </w:rPr>
        <w:t>十四五</w:t>
      </w:r>
      <w:r w:rsidRPr="00DD4D0D">
        <w:rPr>
          <w:szCs w:val="32"/>
        </w:rPr>
        <w:t>”</w:t>
      </w:r>
      <w:r w:rsidRPr="00DD4D0D">
        <w:rPr>
          <w:rFonts w:hAnsi="仿宋_GB2312"/>
          <w:szCs w:val="32"/>
        </w:rPr>
        <w:t>期间，全县林业发展以建设生态文明为总目标，以改善生态、改善民生为总任务，以进一步深化林业改革为总动力，建设更加完善的林业生态体系、更加发达的林业产业体系、更加繁荣的生态文化体系，</w:t>
      </w:r>
      <w:r w:rsidRPr="00DD4D0D">
        <w:rPr>
          <w:rFonts w:hAnsi="仿宋_GB2312"/>
          <w:color w:val="000000"/>
          <w:kern w:val="0"/>
          <w:szCs w:val="32"/>
        </w:rPr>
        <w:t>勇争先，走前列，奋力开创新时代浮梁高质量跨越式发展新局面，为全面开启社会主义现代化国际瓷都新征程贡献浮梁力量！</w:t>
      </w:r>
    </w:p>
    <w:p w:rsidR="00477BA1" w:rsidRPr="00DD4D0D" w:rsidRDefault="00477BA1" w:rsidP="00477BA1">
      <w:pPr>
        <w:widowControl/>
        <w:ind w:firstLineChars="200" w:firstLine="640"/>
        <w:jc w:val="left"/>
        <w:rPr>
          <w:szCs w:val="32"/>
        </w:rPr>
      </w:pPr>
      <w:r w:rsidRPr="00DD4D0D">
        <w:rPr>
          <w:rFonts w:hAnsi="仿宋_GB2312"/>
          <w:szCs w:val="32"/>
        </w:rPr>
        <w:t>具体指标如下：到</w:t>
      </w:r>
      <w:r w:rsidRPr="00DD4D0D">
        <w:rPr>
          <w:szCs w:val="32"/>
        </w:rPr>
        <w:t>“</w:t>
      </w:r>
      <w:r w:rsidRPr="00DD4D0D">
        <w:rPr>
          <w:rFonts w:hAnsi="仿宋_GB2312"/>
          <w:szCs w:val="32"/>
        </w:rPr>
        <w:t>十四五</w:t>
      </w:r>
      <w:r w:rsidRPr="00DD4D0D">
        <w:rPr>
          <w:szCs w:val="32"/>
        </w:rPr>
        <w:t>”</w:t>
      </w:r>
      <w:r w:rsidRPr="00DD4D0D">
        <w:rPr>
          <w:rFonts w:hAnsi="仿宋_GB2312"/>
          <w:szCs w:val="32"/>
        </w:rPr>
        <w:t>末，乔木人工林面积达</w:t>
      </w:r>
      <w:r w:rsidRPr="00DD4D0D">
        <w:rPr>
          <w:szCs w:val="32"/>
        </w:rPr>
        <w:t>45</w:t>
      </w:r>
      <w:r w:rsidRPr="00DD4D0D">
        <w:rPr>
          <w:rFonts w:hAnsi="仿宋_GB2312"/>
          <w:szCs w:val="32"/>
        </w:rPr>
        <w:t>万亩，森林覆盖率稳定在</w:t>
      </w:r>
      <w:r w:rsidRPr="00DD4D0D">
        <w:rPr>
          <w:szCs w:val="32"/>
        </w:rPr>
        <w:t>81.4%</w:t>
      </w:r>
      <w:r w:rsidRPr="00DD4D0D">
        <w:rPr>
          <w:rFonts w:hAnsi="仿宋_GB2312"/>
          <w:szCs w:val="32"/>
        </w:rPr>
        <w:t>，活立木蓄积量提高到</w:t>
      </w:r>
      <w:r w:rsidRPr="00DD4D0D">
        <w:rPr>
          <w:szCs w:val="32"/>
        </w:rPr>
        <w:t>2000</w:t>
      </w:r>
      <w:r w:rsidRPr="00DD4D0D">
        <w:rPr>
          <w:rFonts w:hAnsi="仿宋_GB2312"/>
          <w:szCs w:val="32"/>
        </w:rPr>
        <w:t>万立方米以上，各级公益林面积占林业用地面积</w:t>
      </w:r>
      <w:r w:rsidRPr="00DD4D0D">
        <w:rPr>
          <w:szCs w:val="32"/>
        </w:rPr>
        <w:t>35%</w:t>
      </w:r>
      <w:r w:rsidRPr="00DD4D0D">
        <w:rPr>
          <w:rFonts w:hAnsi="仿宋_GB2312"/>
          <w:szCs w:val="32"/>
        </w:rPr>
        <w:t>，林业用地面积保有量在</w:t>
      </w:r>
      <w:r w:rsidRPr="00DD4D0D">
        <w:rPr>
          <w:szCs w:val="32"/>
        </w:rPr>
        <w:t>324</w:t>
      </w:r>
      <w:r w:rsidRPr="00DD4D0D">
        <w:rPr>
          <w:rFonts w:hAnsi="仿宋_GB2312"/>
          <w:szCs w:val="32"/>
        </w:rPr>
        <w:t>万亩以上，有林地面积保有量在</w:t>
      </w:r>
      <w:r w:rsidRPr="00DD4D0D">
        <w:rPr>
          <w:szCs w:val="32"/>
        </w:rPr>
        <w:t>308</w:t>
      </w:r>
      <w:r w:rsidRPr="00DD4D0D">
        <w:rPr>
          <w:rFonts w:hAnsi="仿宋_GB2312"/>
          <w:szCs w:val="32"/>
        </w:rPr>
        <w:t>万亩以上，湿地保有量在</w:t>
      </w:r>
      <w:r w:rsidRPr="00DD4D0D">
        <w:rPr>
          <w:szCs w:val="32"/>
        </w:rPr>
        <w:t>7.34</w:t>
      </w:r>
      <w:r w:rsidRPr="00DD4D0D">
        <w:rPr>
          <w:rFonts w:hAnsi="仿宋_GB2312"/>
          <w:szCs w:val="32"/>
        </w:rPr>
        <w:t>万亩以上。加强森林防火，确保</w:t>
      </w:r>
      <w:r w:rsidRPr="00DD4D0D">
        <w:rPr>
          <w:szCs w:val="32"/>
        </w:rPr>
        <w:t>“</w:t>
      </w:r>
      <w:r w:rsidRPr="00DD4D0D">
        <w:rPr>
          <w:rFonts w:hAnsi="仿宋_GB2312"/>
          <w:szCs w:val="32"/>
        </w:rPr>
        <w:t>十四五</w:t>
      </w:r>
      <w:r w:rsidRPr="00DD4D0D">
        <w:rPr>
          <w:szCs w:val="32"/>
        </w:rPr>
        <w:t>”</w:t>
      </w:r>
      <w:r w:rsidRPr="00DD4D0D">
        <w:rPr>
          <w:rFonts w:hAnsi="仿宋_GB2312"/>
          <w:szCs w:val="32"/>
        </w:rPr>
        <w:t>期间森林火灾发生率、森林火灾受害率和森林火灾控制率低于省定指标，森林火灾案件查破率不低于省定指标；确保无重大森林火灾和森林火灾致人死亡（含重伤</w:t>
      </w:r>
      <w:r w:rsidRPr="00DD4D0D">
        <w:rPr>
          <w:szCs w:val="32"/>
        </w:rPr>
        <w:t>3</w:t>
      </w:r>
      <w:r w:rsidRPr="00DD4D0D">
        <w:rPr>
          <w:rFonts w:hAnsi="仿宋_GB2312"/>
          <w:szCs w:val="32"/>
        </w:rPr>
        <w:t>人以上）事故发生。加强林业有害生物防治，林业有害生物成灾率控制在</w:t>
      </w:r>
      <w:r w:rsidRPr="00DD4D0D">
        <w:rPr>
          <w:szCs w:val="32"/>
        </w:rPr>
        <w:t>2‰</w:t>
      </w:r>
      <w:r w:rsidRPr="00DD4D0D">
        <w:rPr>
          <w:rFonts w:hAnsi="仿宋_GB2312"/>
          <w:szCs w:val="32"/>
        </w:rPr>
        <w:t>以内。</w:t>
      </w:r>
    </w:p>
    <w:p w:rsidR="00477BA1" w:rsidRPr="00DD4D0D" w:rsidRDefault="00477BA1" w:rsidP="00477BA1">
      <w:pPr>
        <w:ind w:firstLineChars="200" w:firstLine="640"/>
        <w:rPr>
          <w:rFonts w:eastAsia="黑体"/>
          <w:szCs w:val="32"/>
        </w:rPr>
      </w:pPr>
      <w:r w:rsidRPr="00DD4D0D">
        <w:rPr>
          <w:rFonts w:eastAsia="黑体" w:hAnsi="黑体"/>
          <w:szCs w:val="32"/>
        </w:rPr>
        <w:t>三、建设任务</w:t>
      </w:r>
    </w:p>
    <w:p w:rsidR="00477BA1" w:rsidRPr="00DD4D0D" w:rsidRDefault="00477BA1" w:rsidP="00477BA1">
      <w:pPr>
        <w:ind w:firstLineChars="200" w:firstLine="643"/>
        <w:rPr>
          <w:rFonts w:eastAsia="楷体"/>
          <w:b/>
          <w:szCs w:val="32"/>
        </w:rPr>
      </w:pPr>
      <w:r w:rsidRPr="00DD4D0D">
        <w:rPr>
          <w:rFonts w:eastAsia="楷体" w:hAnsi="楷体"/>
          <w:b/>
          <w:szCs w:val="32"/>
        </w:rPr>
        <w:t>（一）国土绿化提质工程</w:t>
      </w:r>
    </w:p>
    <w:p w:rsidR="00477BA1" w:rsidRPr="00DD4D0D" w:rsidRDefault="00477BA1" w:rsidP="00477BA1">
      <w:pPr>
        <w:ind w:firstLineChars="200" w:firstLine="640"/>
        <w:rPr>
          <w:szCs w:val="32"/>
        </w:rPr>
      </w:pPr>
      <w:r w:rsidRPr="00DD4D0D">
        <w:rPr>
          <w:rFonts w:hAnsi="仿宋_GB2312"/>
          <w:szCs w:val="32"/>
        </w:rPr>
        <w:t>（</w:t>
      </w:r>
      <w:r w:rsidRPr="00DD4D0D">
        <w:rPr>
          <w:szCs w:val="32"/>
        </w:rPr>
        <w:t>1</w:t>
      </w:r>
      <w:r w:rsidRPr="00DD4D0D">
        <w:rPr>
          <w:rFonts w:hAnsi="仿宋_GB2312"/>
          <w:szCs w:val="32"/>
        </w:rPr>
        <w:t>）人工造林。结合防护林工程、国家储备林基地建设、欧洲银行贷款项目、造林补助等营造林项目，对现有宜林荒山荒</w:t>
      </w:r>
      <w:r w:rsidRPr="00DD4D0D">
        <w:rPr>
          <w:rFonts w:hAnsi="仿宋_GB2312"/>
          <w:szCs w:val="32"/>
        </w:rPr>
        <w:lastRenderedPageBreak/>
        <w:t>地、灌木林地、疏林地、矿区废弃地等林地资源采取人工造林方式恢复森林资源，严抓采伐迹地人工更新、确保采伐一片更新一片成林一片，大力推进国有林场场外造林和乡村四旁绿化美化，改善人居环境。在人工造林、更新过程中以培育大径材、珍贵树种高品质林分及高效经济林为目标，着力推广良种苗和珍贵、彩化树种，推广营造混交林。同时加强水源地及生态脆弱地森林资源保护，采取封育措施，提升森林质量和生态效益。实施人工造林、人工更新面积</w:t>
      </w:r>
      <w:r w:rsidRPr="00DD4D0D">
        <w:rPr>
          <w:szCs w:val="32"/>
        </w:rPr>
        <w:t>4</w:t>
      </w:r>
      <w:r w:rsidRPr="00DD4D0D">
        <w:rPr>
          <w:rFonts w:hAnsi="仿宋_GB2312"/>
          <w:szCs w:val="32"/>
        </w:rPr>
        <w:t>万亩，实施封山育林面积</w:t>
      </w:r>
      <w:r w:rsidRPr="00DD4D0D">
        <w:rPr>
          <w:szCs w:val="32"/>
        </w:rPr>
        <w:t>5</w:t>
      </w:r>
      <w:r w:rsidRPr="00DD4D0D">
        <w:rPr>
          <w:rFonts w:hAnsi="仿宋_GB2312"/>
          <w:szCs w:val="32"/>
        </w:rPr>
        <w:t>万亩。</w:t>
      </w:r>
    </w:p>
    <w:p w:rsidR="00477BA1" w:rsidRPr="00DD4D0D" w:rsidRDefault="00477BA1" w:rsidP="00477BA1">
      <w:pPr>
        <w:ind w:firstLineChars="200" w:firstLine="640"/>
        <w:rPr>
          <w:szCs w:val="32"/>
        </w:rPr>
      </w:pPr>
      <w:r w:rsidRPr="00DD4D0D">
        <w:rPr>
          <w:rFonts w:hAnsi="仿宋_GB2312"/>
          <w:szCs w:val="32"/>
        </w:rPr>
        <w:t>（</w:t>
      </w:r>
      <w:r w:rsidRPr="00DD4D0D">
        <w:rPr>
          <w:szCs w:val="32"/>
        </w:rPr>
        <w:t>2</w:t>
      </w:r>
      <w:r w:rsidRPr="00DD4D0D">
        <w:rPr>
          <w:rFonts w:hAnsi="仿宋_GB2312"/>
          <w:szCs w:val="32"/>
        </w:rPr>
        <w:t>）退化林修复。对因风、雪、病虫害或品种老化及生产经营管理不善等因素导致林相破坏严重、经济效益低下的林分通过采取更新造林、补植补造、抚育改造方式恢复森林健康，提升森林质量和效益。建设规模</w:t>
      </w:r>
      <w:r w:rsidRPr="00DD4D0D">
        <w:rPr>
          <w:szCs w:val="32"/>
        </w:rPr>
        <w:t>3.5</w:t>
      </w:r>
      <w:r w:rsidRPr="00DD4D0D">
        <w:rPr>
          <w:rFonts w:hAnsi="仿宋_GB2312"/>
          <w:szCs w:val="32"/>
        </w:rPr>
        <w:t>万亩。</w:t>
      </w:r>
    </w:p>
    <w:p w:rsidR="00477BA1" w:rsidRPr="00DD4D0D" w:rsidRDefault="00477BA1" w:rsidP="00477BA1">
      <w:pPr>
        <w:ind w:firstLineChars="200" w:firstLine="640"/>
        <w:rPr>
          <w:szCs w:val="32"/>
        </w:rPr>
      </w:pPr>
      <w:r w:rsidRPr="00DD4D0D">
        <w:rPr>
          <w:rFonts w:hAnsi="仿宋_GB2312"/>
          <w:szCs w:val="32"/>
        </w:rPr>
        <w:t>（</w:t>
      </w:r>
      <w:r w:rsidRPr="00DD4D0D">
        <w:rPr>
          <w:szCs w:val="32"/>
        </w:rPr>
        <w:t>3</w:t>
      </w:r>
      <w:r w:rsidRPr="00DD4D0D">
        <w:rPr>
          <w:rFonts w:hAnsi="仿宋_GB2312"/>
          <w:szCs w:val="32"/>
        </w:rPr>
        <w:t>）森林抚育。结合森林抚育补助和省级林业发展资金项目，对中幼林林分通过采取割灌除杂、抚育间伐等人工措施，以改善林木生长环境，调整林分结构，促进林木健康生长，提升森林质量和效益。继续推广天然林抚育示范，全面完成重点通道天然林抚育，提升通道林相景观。建设规模</w:t>
      </w:r>
      <w:r w:rsidRPr="00DD4D0D">
        <w:rPr>
          <w:szCs w:val="32"/>
        </w:rPr>
        <w:t>50</w:t>
      </w:r>
      <w:r w:rsidRPr="00DD4D0D">
        <w:rPr>
          <w:rFonts w:hAnsi="仿宋_GB2312"/>
          <w:szCs w:val="32"/>
        </w:rPr>
        <w:t>万亩。</w:t>
      </w:r>
    </w:p>
    <w:p w:rsidR="00477BA1" w:rsidRPr="00DD4D0D" w:rsidRDefault="00477BA1" w:rsidP="00477BA1">
      <w:pPr>
        <w:ind w:firstLineChars="200" w:firstLine="643"/>
        <w:rPr>
          <w:rFonts w:eastAsia="楷体"/>
          <w:b/>
          <w:szCs w:val="32"/>
        </w:rPr>
      </w:pPr>
      <w:r w:rsidRPr="00DD4D0D">
        <w:rPr>
          <w:rFonts w:eastAsia="楷体" w:hAnsi="楷体"/>
          <w:b/>
          <w:szCs w:val="32"/>
        </w:rPr>
        <w:t>（二）生态保护工程</w:t>
      </w:r>
    </w:p>
    <w:p w:rsidR="00477BA1" w:rsidRPr="00DD4D0D" w:rsidRDefault="00477BA1" w:rsidP="00477BA1">
      <w:pPr>
        <w:ind w:firstLineChars="200" w:firstLine="640"/>
        <w:rPr>
          <w:szCs w:val="32"/>
        </w:rPr>
      </w:pPr>
      <w:r w:rsidRPr="00DD4D0D">
        <w:rPr>
          <w:rFonts w:hAnsi="仿宋_GB2312"/>
          <w:szCs w:val="32"/>
        </w:rPr>
        <w:t>（</w:t>
      </w:r>
      <w:r w:rsidRPr="00DD4D0D">
        <w:rPr>
          <w:szCs w:val="32"/>
        </w:rPr>
        <w:t>1</w:t>
      </w:r>
      <w:r w:rsidRPr="00DD4D0D">
        <w:rPr>
          <w:rFonts w:hAnsi="仿宋_GB2312"/>
          <w:szCs w:val="32"/>
        </w:rPr>
        <w:t>）实施生态公益林及天然林保护工程。保护和建设好</w:t>
      </w:r>
      <w:r w:rsidRPr="00DD4D0D">
        <w:rPr>
          <w:szCs w:val="32"/>
        </w:rPr>
        <w:t>109.38</w:t>
      </w:r>
      <w:r w:rsidRPr="00DD4D0D">
        <w:rPr>
          <w:rFonts w:hAnsi="仿宋_GB2312"/>
          <w:szCs w:val="32"/>
        </w:rPr>
        <w:t>万亩公益林和</w:t>
      </w:r>
      <w:r w:rsidRPr="00DD4D0D">
        <w:rPr>
          <w:szCs w:val="32"/>
        </w:rPr>
        <w:t>107.72</w:t>
      </w:r>
      <w:r w:rsidRPr="00DD4D0D">
        <w:rPr>
          <w:rFonts w:hAnsi="仿宋_GB2312"/>
          <w:szCs w:val="32"/>
        </w:rPr>
        <w:t>万亩天然林保护工程。</w:t>
      </w:r>
    </w:p>
    <w:p w:rsidR="00477BA1" w:rsidRPr="00DD4D0D" w:rsidRDefault="00477BA1" w:rsidP="00477BA1">
      <w:pPr>
        <w:ind w:firstLineChars="200" w:firstLine="640"/>
        <w:rPr>
          <w:szCs w:val="32"/>
        </w:rPr>
      </w:pPr>
      <w:r w:rsidRPr="00DD4D0D">
        <w:rPr>
          <w:rFonts w:hAnsi="仿宋_GB2312"/>
          <w:szCs w:val="32"/>
        </w:rPr>
        <w:t>（</w:t>
      </w:r>
      <w:r w:rsidRPr="00DD4D0D">
        <w:rPr>
          <w:szCs w:val="32"/>
        </w:rPr>
        <w:t>2</w:t>
      </w:r>
      <w:r w:rsidRPr="00DD4D0D">
        <w:rPr>
          <w:rFonts w:hAnsi="仿宋_GB2312"/>
          <w:szCs w:val="32"/>
        </w:rPr>
        <w:t>）自然保护地建设及野生动植物保护。严格遵循</w:t>
      </w:r>
      <w:r w:rsidRPr="00DD4D0D">
        <w:rPr>
          <w:szCs w:val="32"/>
        </w:rPr>
        <w:t>“</w:t>
      </w:r>
      <w:r w:rsidRPr="00DD4D0D">
        <w:rPr>
          <w:rFonts w:hAnsi="仿宋_GB2312"/>
          <w:szCs w:val="32"/>
        </w:rPr>
        <w:t>科学评</w:t>
      </w:r>
      <w:r w:rsidRPr="00DD4D0D">
        <w:rPr>
          <w:rFonts w:hAnsi="仿宋_GB2312"/>
          <w:szCs w:val="32"/>
        </w:rPr>
        <w:lastRenderedPageBreak/>
        <w:t>估、合理调整、应划尽划、应保尽保</w:t>
      </w:r>
      <w:r w:rsidRPr="00DD4D0D">
        <w:rPr>
          <w:szCs w:val="32"/>
        </w:rPr>
        <w:t>”</w:t>
      </w:r>
      <w:r w:rsidRPr="00DD4D0D">
        <w:rPr>
          <w:rFonts w:hAnsi="仿宋_GB2312"/>
          <w:szCs w:val="32"/>
        </w:rPr>
        <w:t>的基本原则，建立以省级自然保护区为主体的自然保护地体系建设。</w:t>
      </w:r>
      <w:r w:rsidRPr="00DD4D0D">
        <w:rPr>
          <w:szCs w:val="32"/>
        </w:rPr>
        <w:t>“</w:t>
      </w:r>
      <w:r w:rsidRPr="00DD4D0D">
        <w:rPr>
          <w:rFonts w:hAnsi="仿宋_GB2312"/>
          <w:szCs w:val="32"/>
        </w:rPr>
        <w:t>十四五</w:t>
      </w:r>
      <w:r w:rsidRPr="00DD4D0D">
        <w:rPr>
          <w:szCs w:val="32"/>
        </w:rPr>
        <w:t>”</w:t>
      </w:r>
      <w:r w:rsidRPr="00DD4D0D">
        <w:rPr>
          <w:rFonts w:hAnsi="仿宋_GB2312"/>
          <w:szCs w:val="32"/>
        </w:rPr>
        <w:t>期末，全县自然保护地达到</w:t>
      </w:r>
      <w:r w:rsidRPr="00DD4D0D">
        <w:rPr>
          <w:szCs w:val="32"/>
        </w:rPr>
        <w:t>10</w:t>
      </w:r>
      <w:r w:rsidRPr="00DD4D0D">
        <w:rPr>
          <w:rFonts w:hAnsi="仿宋_GB2312"/>
          <w:szCs w:val="32"/>
        </w:rPr>
        <w:t>处，新增省级自然保护区</w:t>
      </w:r>
      <w:r w:rsidRPr="00DD4D0D">
        <w:rPr>
          <w:szCs w:val="32"/>
        </w:rPr>
        <w:t>1</w:t>
      </w:r>
      <w:r w:rsidRPr="00DD4D0D">
        <w:rPr>
          <w:rFonts w:hAnsi="仿宋_GB2312"/>
          <w:szCs w:val="32"/>
        </w:rPr>
        <w:t>处，省级湿地自然公园</w:t>
      </w:r>
      <w:r w:rsidRPr="00DD4D0D">
        <w:rPr>
          <w:szCs w:val="32"/>
        </w:rPr>
        <w:t>1</w:t>
      </w:r>
      <w:r w:rsidRPr="00DD4D0D">
        <w:rPr>
          <w:rFonts w:hAnsi="仿宋_GB2312"/>
          <w:szCs w:val="32"/>
        </w:rPr>
        <w:t>处。</w:t>
      </w:r>
    </w:p>
    <w:p w:rsidR="00477BA1" w:rsidRPr="00DD4D0D" w:rsidRDefault="00477BA1" w:rsidP="00477BA1">
      <w:pPr>
        <w:ind w:firstLineChars="200" w:firstLine="640"/>
        <w:rPr>
          <w:szCs w:val="32"/>
        </w:rPr>
      </w:pPr>
      <w:r w:rsidRPr="00DD4D0D">
        <w:rPr>
          <w:rFonts w:hAnsi="仿宋_GB2312"/>
          <w:szCs w:val="32"/>
        </w:rPr>
        <w:t>（</w:t>
      </w:r>
      <w:r w:rsidRPr="00DD4D0D">
        <w:rPr>
          <w:szCs w:val="32"/>
        </w:rPr>
        <w:t>3</w:t>
      </w:r>
      <w:r w:rsidRPr="00DD4D0D">
        <w:rPr>
          <w:rFonts w:hAnsi="仿宋_GB2312"/>
          <w:szCs w:val="32"/>
        </w:rPr>
        <w:t>）湿地保护与恢复。到</w:t>
      </w:r>
      <w:r w:rsidRPr="00DD4D0D">
        <w:rPr>
          <w:szCs w:val="32"/>
        </w:rPr>
        <w:t>“</w:t>
      </w:r>
      <w:r w:rsidRPr="00DD4D0D">
        <w:rPr>
          <w:rFonts w:hAnsi="仿宋_GB2312"/>
          <w:szCs w:val="32"/>
        </w:rPr>
        <w:t>十四五</w:t>
      </w:r>
      <w:r w:rsidRPr="00DD4D0D">
        <w:rPr>
          <w:szCs w:val="32"/>
        </w:rPr>
        <w:t>”</w:t>
      </w:r>
      <w:r w:rsidRPr="00DD4D0D">
        <w:rPr>
          <w:rFonts w:hAnsi="仿宋_GB2312"/>
          <w:szCs w:val="32"/>
        </w:rPr>
        <w:t>期末，全县建成省级湿地自然公园</w:t>
      </w:r>
      <w:r w:rsidRPr="00DD4D0D">
        <w:rPr>
          <w:szCs w:val="32"/>
        </w:rPr>
        <w:t>1</w:t>
      </w:r>
      <w:r w:rsidRPr="00DD4D0D">
        <w:rPr>
          <w:rFonts w:hAnsi="仿宋_GB2312"/>
          <w:szCs w:val="32"/>
        </w:rPr>
        <w:t>处，面积</w:t>
      </w:r>
      <w:r w:rsidRPr="00DD4D0D">
        <w:rPr>
          <w:szCs w:val="32"/>
        </w:rPr>
        <w:t>10000</w:t>
      </w:r>
      <w:r w:rsidRPr="00DD4D0D">
        <w:rPr>
          <w:rFonts w:hAnsi="仿宋_GB2312"/>
          <w:szCs w:val="32"/>
        </w:rPr>
        <w:t>公顷。设立省级重要湿地</w:t>
      </w:r>
      <w:r w:rsidRPr="00DD4D0D">
        <w:rPr>
          <w:szCs w:val="32"/>
        </w:rPr>
        <w:t>1</w:t>
      </w:r>
      <w:r w:rsidRPr="00DD4D0D">
        <w:rPr>
          <w:rFonts w:hAnsi="仿宋_GB2312"/>
          <w:szCs w:val="32"/>
        </w:rPr>
        <w:t>处。湿地保有量保持在</w:t>
      </w:r>
      <w:r w:rsidRPr="00DD4D0D">
        <w:rPr>
          <w:szCs w:val="32"/>
        </w:rPr>
        <w:t>4903.36</w:t>
      </w:r>
      <w:r w:rsidRPr="00DD4D0D">
        <w:rPr>
          <w:rFonts w:hAnsi="仿宋_GB2312"/>
          <w:szCs w:val="32"/>
        </w:rPr>
        <w:t>公顷，湿地保护率达到</w:t>
      </w:r>
      <w:r w:rsidRPr="00DD4D0D">
        <w:rPr>
          <w:szCs w:val="32"/>
        </w:rPr>
        <w:t>52%</w:t>
      </w:r>
      <w:r w:rsidRPr="00DD4D0D">
        <w:rPr>
          <w:rFonts w:hAnsi="仿宋_GB2312"/>
          <w:szCs w:val="32"/>
        </w:rPr>
        <w:t>以上。</w:t>
      </w:r>
    </w:p>
    <w:p w:rsidR="00477BA1" w:rsidRPr="00DD4D0D" w:rsidRDefault="00477BA1" w:rsidP="00477BA1">
      <w:pPr>
        <w:ind w:firstLineChars="200" w:firstLine="640"/>
        <w:rPr>
          <w:szCs w:val="32"/>
        </w:rPr>
      </w:pPr>
      <w:r w:rsidRPr="00DD4D0D">
        <w:rPr>
          <w:rFonts w:hAnsi="仿宋_GB2312"/>
          <w:szCs w:val="32"/>
        </w:rPr>
        <w:t>（</w:t>
      </w:r>
      <w:r w:rsidRPr="00DD4D0D">
        <w:rPr>
          <w:szCs w:val="32"/>
        </w:rPr>
        <w:t>4</w:t>
      </w:r>
      <w:r w:rsidRPr="00DD4D0D">
        <w:rPr>
          <w:rFonts w:hAnsi="仿宋_GB2312"/>
          <w:szCs w:val="32"/>
        </w:rPr>
        <w:t>）生态文化创建。到</w:t>
      </w:r>
      <w:r w:rsidRPr="00DD4D0D">
        <w:rPr>
          <w:szCs w:val="32"/>
        </w:rPr>
        <w:t>“</w:t>
      </w:r>
      <w:r w:rsidRPr="00DD4D0D">
        <w:rPr>
          <w:rFonts w:hAnsi="仿宋_GB2312"/>
          <w:szCs w:val="32"/>
        </w:rPr>
        <w:t>十四五</w:t>
      </w:r>
      <w:r w:rsidRPr="00DD4D0D">
        <w:rPr>
          <w:szCs w:val="32"/>
        </w:rPr>
        <w:t>”</w:t>
      </w:r>
      <w:r w:rsidRPr="00DD4D0D">
        <w:rPr>
          <w:rFonts w:hAnsi="仿宋_GB2312"/>
          <w:szCs w:val="32"/>
        </w:rPr>
        <w:t>期末，创建省级森林乡村</w:t>
      </w:r>
      <w:r w:rsidRPr="00DD4D0D">
        <w:rPr>
          <w:szCs w:val="32"/>
        </w:rPr>
        <w:t>10</w:t>
      </w:r>
      <w:r w:rsidRPr="00DD4D0D">
        <w:rPr>
          <w:rFonts w:hAnsi="仿宋_GB2312"/>
          <w:szCs w:val="32"/>
        </w:rPr>
        <w:t>个，建设乡村风景林</w:t>
      </w:r>
      <w:r w:rsidRPr="00DD4D0D">
        <w:rPr>
          <w:szCs w:val="32"/>
        </w:rPr>
        <w:t>15</w:t>
      </w:r>
      <w:r w:rsidRPr="00DD4D0D">
        <w:rPr>
          <w:rFonts w:hAnsi="仿宋_GB2312"/>
          <w:szCs w:val="32"/>
        </w:rPr>
        <w:t>个，省级乡村森林公园</w:t>
      </w:r>
      <w:r w:rsidRPr="00DD4D0D">
        <w:rPr>
          <w:szCs w:val="32"/>
        </w:rPr>
        <w:t>13</w:t>
      </w:r>
      <w:r w:rsidRPr="00DD4D0D">
        <w:rPr>
          <w:rFonts w:hAnsi="仿宋_GB2312"/>
          <w:szCs w:val="32"/>
        </w:rPr>
        <w:t>个，创建万寿寺省级示范森林公园；完善森林旅游基础设施建设，承办省森林旅游节分会场；对标国家森林城市目标指标，积极争创国家森林城市。</w:t>
      </w:r>
    </w:p>
    <w:p w:rsidR="00477BA1" w:rsidRPr="00DD4D0D" w:rsidRDefault="00477BA1" w:rsidP="00477BA1">
      <w:pPr>
        <w:ind w:firstLineChars="200" w:firstLine="643"/>
        <w:rPr>
          <w:rFonts w:eastAsia="楷体"/>
          <w:b/>
          <w:szCs w:val="32"/>
        </w:rPr>
      </w:pPr>
      <w:r w:rsidRPr="00DD4D0D">
        <w:rPr>
          <w:rFonts w:eastAsia="楷体" w:hAnsi="楷体"/>
          <w:b/>
          <w:szCs w:val="32"/>
        </w:rPr>
        <w:t>（三）绿色惠民工程</w:t>
      </w:r>
    </w:p>
    <w:p w:rsidR="00477BA1" w:rsidRPr="00DD4D0D" w:rsidRDefault="00477BA1" w:rsidP="00477BA1">
      <w:pPr>
        <w:ind w:firstLineChars="200" w:firstLine="640"/>
        <w:rPr>
          <w:szCs w:val="32"/>
        </w:rPr>
      </w:pPr>
      <w:r w:rsidRPr="00DD4D0D">
        <w:rPr>
          <w:rFonts w:hAnsi="仿宋_GB2312"/>
          <w:szCs w:val="32"/>
        </w:rPr>
        <w:t>（</w:t>
      </w:r>
      <w:r w:rsidRPr="00DD4D0D">
        <w:rPr>
          <w:szCs w:val="32"/>
        </w:rPr>
        <w:t>1</w:t>
      </w:r>
      <w:r w:rsidRPr="00DD4D0D">
        <w:rPr>
          <w:rFonts w:hAnsi="仿宋_GB2312"/>
          <w:szCs w:val="32"/>
        </w:rPr>
        <w:t>）油茶产业。争取上级油茶扶持政策，完成低产油茶林改造</w:t>
      </w:r>
      <w:r w:rsidRPr="00DD4D0D">
        <w:rPr>
          <w:szCs w:val="32"/>
        </w:rPr>
        <w:t>2</w:t>
      </w:r>
      <w:r w:rsidRPr="00DD4D0D">
        <w:rPr>
          <w:rFonts w:hAnsi="仿宋_GB2312"/>
          <w:szCs w:val="32"/>
        </w:rPr>
        <w:t>万亩，新造高产油茶林</w:t>
      </w:r>
      <w:r w:rsidRPr="00DD4D0D">
        <w:rPr>
          <w:szCs w:val="32"/>
        </w:rPr>
        <w:t>1</w:t>
      </w:r>
      <w:r w:rsidRPr="00DD4D0D">
        <w:rPr>
          <w:rFonts w:hAnsi="仿宋_GB2312"/>
          <w:szCs w:val="32"/>
        </w:rPr>
        <w:t>万亩。</w:t>
      </w:r>
    </w:p>
    <w:p w:rsidR="00477BA1" w:rsidRPr="00DD4D0D" w:rsidRDefault="00477BA1" w:rsidP="00477BA1">
      <w:pPr>
        <w:ind w:firstLineChars="200" w:firstLine="640"/>
        <w:rPr>
          <w:szCs w:val="32"/>
        </w:rPr>
      </w:pPr>
      <w:r w:rsidRPr="00DD4D0D">
        <w:rPr>
          <w:rFonts w:hAnsi="仿宋_GB2312"/>
          <w:szCs w:val="32"/>
        </w:rPr>
        <w:t>（</w:t>
      </w:r>
      <w:r w:rsidRPr="00DD4D0D">
        <w:rPr>
          <w:szCs w:val="32"/>
        </w:rPr>
        <w:t>2</w:t>
      </w:r>
      <w:r w:rsidRPr="00DD4D0D">
        <w:rPr>
          <w:rFonts w:hAnsi="仿宋_GB2312"/>
          <w:szCs w:val="32"/>
        </w:rPr>
        <w:t>）林果、林药产业。全县发展各类水果种植面积</w:t>
      </w:r>
      <w:r w:rsidRPr="00DD4D0D">
        <w:rPr>
          <w:szCs w:val="32"/>
        </w:rPr>
        <w:t>0.5</w:t>
      </w:r>
      <w:r w:rsidRPr="00DD4D0D">
        <w:rPr>
          <w:rFonts w:hAnsi="仿宋_GB2312"/>
          <w:szCs w:val="32"/>
        </w:rPr>
        <w:t>万亩，各类中药材基地面积</w:t>
      </w:r>
      <w:r w:rsidRPr="00DD4D0D">
        <w:rPr>
          <w:szCs w:val="32"/>
        </w:rPr>
        <w:t>0.5</w:t>
      </w:r>
      <w:r w:rsidRPr="00DD4D0D">
        <w:rPr>
          <w:rFonts w:hAnsi="仿宋_GB2312"/>
          <w:szCs w:val="32"/>
        </w:rPr>
        <w:t>万亩。</w:t>
      </w:r>
    </w:p>
    <w:p w:rsidR="00477BA1" w:rsidRPr="00DD4D0D" w:rsidRDefault="00477BA1" w:rsidP="00477BA1">
      <w:pPr>
        <w:ind w:firstLineChars="200" w:firstLine="640"/>
        <w:rPr>
          <w:szCs w:val="32"/>
        </w:rPr>
      </w:pPr>
      <w:r w:rsidRPr="00DD4D0D">
        <w:rPr>
          <w:rFonts w:hAnsi="仿宋_GB2312"/>
          <w:szCs w:val="32"/>
        </w:rPr>
        <w:t>（</w:t>
      </w:r>
      <w:r w:rsidRPr="00DD4D0D">
        <w:rPr>
          <w:szCs w:val="32"/>
        </w:rPr>
        <w:t>3</w:t>
      </w:r>
      <w:r w:rsidRPr="00DD4D0D">
        <w:rPr>
          <w:rFonts w:hAnsi="仿宋_GB2312"/>
          <w:szCs w:val="32"/>
        </w:rPr>
        <w:t>）花卉苗木产业。全县建设花卉苗木基地</w:t>
      </w:r>
      <w:r w:rsidRPr="00DD4D0D">
        <w:rPr>
          <w:szCs w:val="32"/>
        </w:rPr>
        <w:t>7000</w:t>
      </w:r>
      <w:r w:rsidRPr="00DD4D0D">
        <w:rPr>
          <w:rFonts w:hAnsi="仿宋_GB2312"/>
          <w:szCs w:val="32"/>
        </w:rPr>
        <w:t>亩。</w:t>
      </w:r>
    </w:p>
    <w:p w:rsidR="00477BA1" w:rsidRPr="00DD4D0D" w:rsidRDefault="00477BA1" w:rsidP="00477BA1">
      <w:pPr>
        <w:ind w:firstLineChars="200" w:firstLine="640"/>
        <w:rPr>
          <w:szCs w:val="32"/>
        </w:rPr>
      </w:pPr>
      <w:r w:rsidRPr="00DD4D0D">
        <w:rPr>
          <w:rFonts w:hAnsi="仿宋_GB2312"/>
          <w:szCs w:val="32"/>
        </w:rPr>
        <w:t>（</w:t>
      </w:r>
      <w:r w:rsidRPr="00DD4D0D">
        <w:rPr>
          <w:szCs w:val="32"/>
        </w:rPr>
        <w:t>4</w:t>
      </w:r>
      <w:r w:rsidRPr="00DD4D0D">
        <w:rPr>
          <w:rFonts w:hAnsi="仿宋_GB2312"/>
          <w:szCs w:val="32"/>
        </w:rPr>
        <w:t>）森林康养产业。积极创建国家级、省级森林康养基地，建设森林康养基础设施，构建森林康养产业架构。具体包括：建设一个功能齐全的森林康养接待中心、重点打造瑶里景区、西湖</w:t>
      </w:r>
      <w:r w:rsidRPr="00DD4D0D">
        <w:rPr>
          <w:rFonts w:hAnsi="仿宋_GB2312"/>
          <w:szCs w:val="32"/>
        </w:rPr>
        <w:lastRenderedPageBreak/>
        <w:t>荻湾乡村振兴项目、浯溪口湿地公园、小南河宋瓷谷、茶宿江村、元田溪谷、高岭中国村、红旗峰景区、花千谷景区、双龙湾风景区等重点景区并围绕重点景区打造精品森林旅游线路。</w:t>
      </w:r>
    </w:p>
    <w:p w:rsidR="00477BA1" w:rsidRPr="00DD4D0D" w:rsidRDefault="00477BA1" w:rsidP="00477BA1">
      <w:pPr>
        <w:ind w:firstLineChars="200" w:firstLine="640"/>
        <w:rPr>
          <w:szCs w:val="32"/>
        </w:rPr>
      </w:pPr>
      <w:r w:rsidRPr="00DD4D0D">
        <w:rPr>
          <w:rFonts w:hAnsi="仿宋_GB2312"/>
          <w:szCs w:val="32"/>
        </w:rPr>
        <w:t>（</w:t>
      </w:r>
      <w:r w:rsidRPr="00DD4D0D">
        <w:rPr>
          <w:szCs w:val="32"/>
        </w:rPr>
        <w:t>5</w:t>
      </w:r>
      <w:r w:rsidRPr="00DD4D0D">
        <w:rPr>
          <w:rFonts w:hAnsi="仿宋_GB2312"/>
          <w:szCs w:val="32"/>
        </w:rPr>
        <w:t>）毛竹产业。逐步扭转当前毛竹加工粗放经营现状，积极引进毛竹科技型精加工企业，提高毛竹产品附加值，构建毛竹加工、文旅、森林康养相结合的三产融合复合型发展产业。在全县范围内每年实施竹类特色产业项目</w:t>
      </w:r>
      <w:r w:rsidRPr="00DD4D0D">
        <w:rPr>
          <w:szCs w:val="32"/>
        </w:rPr>
        <w:t>8000</w:t>
      </w:r>
      <w:r w:rsidRPr="00DD4D0D">
        <w:rPr>
          <w:rFonts w:hAnsi="仿宋_GB2312"/>
          <w:szCs w:val="32"/>
        </w:rPr>
        <w:t>亩左右，累计达到</w:t>
      </w:r>
      <w:r w:rsidRPr="00DD4D0D">
        <w:rPr>
          <w:szCs w:val="32"/>
        </w:rPr>
        <w:t>4</w:t>
      </w:r>
      <w:r w:rsidRPr="00DD4D0D">
        <w:rPr>
          <w:rFonts w:hAnsi="仿宋_GB2312"/>
          <w:szCs w:val="32"/>
        </w:rPr>
        <w:t>万亩；每年规划建设林区道路</w:t>
      </w:r>
      <w:r w:rsidRPr="00DD4D0D">
        <w:rPr>
          <w:szCs w:val="32"/>
        </w:rPr>
        <w:t>20</w:t>
      </w:r>
      <w:r w:rsidRPr="00DD4D0D">
        <w:rPr>
          <w:rFonts w:hAnsi="仿宋_GB2312"/>
          <w:szCs w:val="32"/>
        </w:rPr>
        <w:t>公里，累计</w:t>
      </w:r>
      <w:r w:rsidRPr="00DD4D0D">
        <w:rPr>
          <w:szCs w:val="32"/>
        </w:rPr>
        <w:t>100</w:t>
      </w:r>
      <w:r w:rsidRPr="00DD4D0D">
        <w:rPr>
          <w:rFonts w:hAnsi="仿宋_GB2312"/>
          <w:szCs w:val="32"/>
        </w:rPr>
        <w:t>公里。</w:t>
      </w:r>
    </w:p>
    <w:p w:rsidR="00477BA1" w:rsidRPr="00DD4D0D" w:rsidRDefault="00477BA1" w:rsidP="00477BA1">
      <w:pPr>
        <w:ind w:firstLineChars="200" w:firstLine="640"/>
        <w:rPr>
          <w:rFonts w:eastAsia="黑体"/>
          <w:szCs w:val="32"/>
        </w:rPr>
      </w:pPr>
      <w:r w:rsidRPr="00DD4D0D">
        <w:rPr>
          <w:rFonts w:eastAsia="黑体" w:hAnsi="黑体"/>
          <w:szCs w:val="32"/>
        </w:rPr>
        <w:t>四、构建林业支撑体系</w:t>
      </w:r>
    </w:p>
    <w:p w:rsidR="00477BA1" w:rsidRPr="00DD4D0D" w:rsidRDefault="00477BA1" w:rsidP="00477BA1">
      <w:pPr>
        <w:ind w:firstLineChars="200" w:firstLine="643"/>
        <w:rPr>
          <w:rFonts w:eastAsia="楷体"/>
          <w:b/>
          <w:szCs w:val="32"/>
        </w:rPr>
      </w:pPr>
      <w:r w:rsidRPr="00DD4D0D">
        <w:rPr>
          <w:rFonts w:eastAsia="楷体" w:hAnsi="楷体"/>
          <w:b/>
          <w:szCs w:val="32"/>
        </w:rPr>
        <w:t>（一）林业管理和服务体系建设</w:t>
      </w:r>
    </w:p>
    <w:p w:rsidR="00477BA1" w:rsidRPr="00DD4D0D" w:rsidRDefault="00477BA1" w:rsidP="00477BA1">
      <w:pPr>
        <w:ind w:firstLineChars="200" w:firstLine="640"/>
        <w:rPr>
          <w:szCs w:val="32"/>
        </w:rPr>
      </w:pPr>
      <w:r w:rsidRPr="00DD4D0D">
        <w:rPr>
          <w:rFonts w:hAnsi="仿宋_GB2312"/>
          <w:szCs w:val="32"/>
        </w:rPr>
        <w:t>继续完善林业管理和服务体系建设，以满足新时代林业发展的要求。重点打造两支过硬的队伍和一个优质便民窗口，</w:t>
      </w:r>
      <w:r w:rsidRPr="00DD4D0D">
        <w:rPr>
          <w:rFonts w:hAnsi="仿宋_GB2312"/>
          <w:b/>
          <w:bCs/>
          <w:szCs w:val="32"/>
        </w:rPr>
        <w:t>一是</w:t>
      </w:r>
      <w:r w:rsidRPr="00DD4D0D">
        <w:rPr>
          <w:rFonts w:hAnsi="仿宋_GB2312"/>
          <w:szCs w:val="32"/>
        </w:rPr>
        <w:t>完善和健全乡镇林长办的组织体系，稳定乡镇林长办和林长办专职副主任、专职林政管理员、专职森林资源监测员专岗。进一步明确他们的岗位工作职责，完善考核体系。进一步落实乡镇林长办及其专职副主任、专职林政管理员、专职森林资源监测员基层林业管理队伍，承担乡镇基层林业管理和服务职能</w:t>
      </w:r>
      <w:r w:rsidRPr="00DD4D0D">
        <w:rPr>
          <w:rFonts w:hAnsi="仿宋_GB2312"/>
          <w:b/>
          <w:bCs/>
          <w:szCs w:val="32"/>
        </w:rPr>
        <w:t>。二是</w:t>
      </w:r>
      <w:r w:rsidRPr="00DD4D0D">
        <w:rPr>
          <w:rFonts w:hAnsi="仿宋_GB2312"/>
          <w:szCs w:val="32"/>
        </w:rPr>
        <w:t>组建林业综合执法队伍，明确和落实林业行政执法职责与职能，切实提高林业行政执法能力和水平。</w:t>
      </w:r>
      <w:r w:rsidRPr="00DD4D0D">
        <w:rPr>
          <w:rFonts w:hAnsi="仿宋_GB2312"/>
          <w:b/>
          <w:bCs/>
          <w:szCs w:val="32"/>
        </w:rPr>
        <w:t>三是</w:t>
      </w:r>
      <w:r w:rsidRPr="00DD4D0D">
        <w:rPr>
          <w:rFonts w:hAnsi="仿宋_GB2312"/>
          <w:szCs w:val="32"/>
        </w:rPr>
        <w:t>打造优质便民服务窗口，实现林业许可一站式服务，做到一次性告知、一次性受理、限期办结；真正做到便民亲民，提高办事效率，树立良好的林业行业形象。</w:t>
      </w:r>
    </w:p>
    <w:p w:rsidR="00477BA1" w:rsidRPr="00DD4D0D" w:rsidRDefault="00477BA1" w:rsidP="00477BA1">
      <w:pPr>
        <w:ind w:firstLineChars="200" w:firstLine="643"/>
        <w:rPr>
          <w:rFonts w:eastAsia="楷体"/>
          <w:b/>
          <w:szCs w:val="32"/>
        </w:rPr>
      </w:pPr>
      <w:r w:rsidRPr="00DD4D0D">
        <w:rPr>
          <w:rFonts w:eastAsia="楷体" w:hAnsi="楷体"/>
          <w:b/>
          <w:szCs w:val="32"/>
        </w:rPr>
        <w:lastRenderedPageBreak/>
        <w:t>（二）森林综合监测与林业信息化体系建设</w:t>
      </w:r>
    </w:p>
    <w:p w:rsidR="00477BA1" w:rsidRPr="00DD4D0D" w:rsidRDefault="00477BA1" w:rsidP="00477BA1">
      <w:pPr>
        <w:ind w:firstLineChars="200" w:firstLine="640"/>
        <w:rPr>
          <w:szCs w:val="32"/>
        </w:rPr>
      </w:pPr>
      <w:r w:rsidRPr="00DD4D0D">
        <w:rPr>
          <w:rFonts w:hAnsi="仿宋_GB2312"/>
          <w:szCs w:val="32"/>
        </w:rPr>
        <w:t>对现有的森林资源监测、森林病虫害监测、野生动物监测进行整合优化，充分利用</w:t>
      </w:r>
      <w:r w:rsidRPr="00DD4D0D">
        <w:rPr>
          <w:szCs w:val="32"/>
        </w:rPr>
        <w:t>“3S”</w:t>
      </w:r>
      <w:r w:rsidRPr="00DD4D0D">
        <w:rPr>
          <w:rFonts w:hAnsi="仿宋_GB2312"/>
          <w:szCs w:val="32"/>
        </w:rPr>
        <w:t>技术、无人机技术等现代高新技术，创新监测方法，大力提升森林综合监测的能力与效率。完善林业信息应用与服务体系，加快林业基础资源信息整合，加大物联网、云计算、大数据等信息技术在林业管理方面的创新应用。到</w:t>
      </w:r>
      <w:r w:rsidRPr="00DD4D0D">
        <w:rPr>
          <w:szCs w:val="32"/>
        </w:rPr>
        <w:t>“</w:t>
      </w:r>
      <w:r w:rsidRPr="00DD4D0D">
        <w:rPr>
          <w:rFonts w:hAnsi="仿宋_GB2312"/>
          <w:szCs w:val="32"/>
        </w:rPr>
        <w:t>十四五</w:t>
      </w:r>
      <w:r w:rsidRPr="00DD4D0D">
        <w:rPr>
          <w:szCs w:val="32"/>
        </w:rPr>
        <w:t>”</w:t>
      </w:r>
      <w:r w:rsidRPr="00DD4D0D">
        <w:rPr>
          <w:rFonts w:hAnsi="仿宋_GB2312"/>
          <w:szCs w:val="32"/>
        </w:rPr>
        <w:t>期末，形成全覆盖、一体化、智能化的林业管理体系。</w:t>
      </w:r>
    </w:p>
    <w:p w:rsidR="00477BA1" w:rsidRPr="00DD4D0D" w:rsidRDefault="00477BA1" w:rsidP="00477BA1">
      <w:pPr>
        <w:ind w:firstLineChars="200" w:firstLine="643"/>
        <w:rPr>
          <w:rFonts w:eastAsia="楷体"/>
          <w:b/>
          <w:szCs w:val="32"/>
        </w:rPr>
      </w:pPr>
      <w:r w:rsidRPr="00DD4D0D">
        <w:rPr>
          <w:rFonts w:eastAsia="楷体" w:hAnsi="楷体"/>
          <w:b/>
          <w:szCs w:val="32"/>
        </w:rPr>
        <w:t>（三）林业科技体系建设</w:t>
      </w:r>
    </w:p>
    <w:p w:rsidR="00477BA1" w:rsidRPr="00DD4D0D" w:rsidRDefault="00477BA1" w:rsidP="00477BA1">
      <w:pPr>
        <w:ind w:firstLineChars="200" w:firstLine="640"/>
        <w:rPr>
          <w:szCs w:val="32"/>
        </w:rPr>
      </w:pPr>
      <w:r w:rsidRPr="00DD4D0D">
        <w:rPr>
          <w:rFonts w:hAnsi="仿宋_GB2312"/>
          <w:szCs w:val="32"/>
        </w:rPr>
        <w:t>一是建设林业智慧平台。加快林业智慧平台建设，实行</w:t>
      </w:r>
      <w:r w:rsidRPr="00DD4D0D">
        <w:rPr>
          <w:szCs w:val="32"/>
        </w:rPr>
        <w:t>“</w:t>
      </w:r>
      <w:r w:rsidRPr="00DD4D0D">
        <w:rPr>
          <w:rFonts w:hAnsi="仿宋_GB2312"/>
          <w:szCs w:val="32"/>
        </w:rPr>
        <w:t>统一平台、全面监管、多级监控</w:t>
      </w:r>
      <w:r w:rsidRPr="00DD4D0D">
        <w:rPr>
          <w:szCs w:val="32"/>
        </w:rPr>
        <w:t>”</w:t>
      </w:r>
      <w:r w:rsidRPr="00DD4D0D">
        <w:rPr>
          <w:rFonts w:hAnsi="仿宋_GB2312"/>
          <w:szCs w:val="32"/>
        </w:rPr>
        <w:t>，实现森林管理科学化、信息化、调度网格化的目标；二是抓科研设备建设。建设现代化林业科研实验室、消毒室、组培室、智能温室大棚，精心挑选一批</w:t>
      </w:r>
      <w:r w:rsidRPr="00DD4D0D">
        <w:rPr>
          <w:szCs w:val="32"/>
        </w:rPr>
        <w:t>“</w:t>
      </w:r>
      <w:r w:rsidRPr="00DD4D0D">
        <w:rPr>
          <w:rFonts w:hAnsi="仿宋_GB2312"/>
          <w:szCs w:val="32"/>
        </w:rPr>
        <w:t>十四五</w:t>
      </w:r>
      <w:r w:rsidRPr="00DD4D0D">
        <w:rPr>
          <w:szCs w:val="32"/>
        </w:rPr>
        <w:t>”</w:t>
      </w:r>
      <w:r w:rsidRPr="00DD4D0D">
        <w:rPr>
          <w:rFonts w:hAnsi="仿宋_GB2312"/>
          <w:szCs w:val="32"/>
        </w:rPr>
        <w:t>期间有迫切需求的林业课题进行研究、试验，应用科技手段解决林业在发展过程中的困难。三是抓科研成果转化。建设林业科技培训中心，通过培训和送科技下乡等形式，将林业科技送到林区、送到林农手中；打通科研与生产环节联通渠道，提高科技服务的针对性、及时性。四是抓人才队伍建设。加强对外人才合作，创新合作方式与渠道，积极引进和培养现代化高素质的林业技术人员，解决好技术更新换代所造成的人员梯队结构不稳定的问题。</w:t>
      </w:r>
    </w:p>
    <w:p w:rsidR="00477BA1" w:rsidRPr="00DD4D0D" w:rsidRDefault="00477BA1" w:rsidP="00477BA1">
      <w:pPr>
        <w:ind w:firstLineChars="200" w:firstLine="643"/>
        <w:rPr>
          <w:rFonts w:eastAsia="楷体"/>
          <w:b/>
          <w:szCs w:val="32"/>
        </w:rPr>
      </w:pPr>
      <w:r w:rsidRPr="00DD4D0D">
        <w:rPr>
          <w:rFonts w:eastAsia="楷体" w:hAnsi="楷体"/>
          <w:b/>
          <w:szCs w:val="32"/>
        </w:rPr>
        <w:t>（四）减灾防灾体系建设</w:t>
      </w:r>
    </w:p>
    <w:p w:rsidR="00477BA1" w:rsidRPr="00DD4D0D" w:rsidRDefault="00477BA1" w:rsidP="00477BA1">
      <w:pPr>
        <w:ind w:firstLineChars="200" w:firstLine="640"/>
        <w:rPr>
          <w:szCs w:val="32"/>
        </w:rPr>
      </w:pPr>
      <w:r w:rsidRPr="00DD4D0D">
        <w:rPr>
          <w:rFonts w:hAnsi="仿宋_GB2312"/>
          <w:szCs w:val="32"/>
        </w:rPr>
        <w:lastRenderedPageBreak/>
        <w:t>建设本地区的森林火警火灾监控中心，做到及时发现快速应对火情，把森林火灾的危害降到最低；建设完善松材线虫病精细化监管平台，切实加强林业有害生物疫情监测、防治体系建设。对野生动物目录中本地区可驯养和不可驯养的种类健康状况均纳入到监管范围内，对种群内种群间的疫情严密掌控、科学防治。加大野生动物疫源疫病防控体系建设，巩固基层防控监测点，对野生动物疫源疫病严密掌控。</w:t>
      </w:r>
    </w:p>
    <w:p w:rsidR="00477BA1" w:rsidRPr="00DD4D0D" w:rsidRDefault="00477BA1" w:rsidP="00477BA1">
      <w:pPr>
        <w:ind w:firstLineChars="200" w:firstLine="643"/>
        <w:rPr>
          <w:rFonts w:eastAsia="楷体"/>
          <w:b/>
          <w:szCs w:val="32"/>
        </w:rPr>
      </w:pPr>
      <w:r w:rsidRPr="00DD4D0D">
        <w:rPr>
          <w:rFonts w:eastAsia="楷体" w:hAnsi="楷体"/>
          <w:b/>
          <w:szCs w:val="32"/>
        </w:rPr>
        <w:t>（五）基础设施体系建设</w:t>
      </w:r>
    </w:p>
    <w:p w:rsidR="00477BA1" w:rsidRPr="00DD4D0D" w:rsidRDefault="00477BA1" w:rsidP="00477BA1">
      <w:pPr>
        <w:ind w:firstLineChars="200" w:firstLine="640"/>
        <w:rPr>
          <w:szCs w:val="32"/>
        </w:rPr>
      </w:pPr>
      <w:r w:rsidRPr="00DD4D0D">
        <w:rPr>
          <w:rFonts w:hAnsi="仿宋_GB2312"/>
          <w:szCs w:val="32"/>
        </w:rPr>
        <w:t>一是加强保障性苗圃建设。积极引进第三方合作，建设一个保障性苗圃，直接为林业生产、林业项目服务提供充足的良种壮苗，有效保护当地彩色珍贵树种。二是建设野生动植物科普馆。开展野生动植物科普教育，建设野生动物、野生植物和湿地科普馆各一处。三是加强基础设施和民生保障能力建设。多渠道筹措资金，加强国有林场和集体林区的交通、饮水、通讯、供电、办公等基础设施建设，加大对自然保护地、生态定位站、野生动物疫源疫病监测站等巡护站点及监测设施设备建设的投入；结合</w:t>
      </w:r>
      <w:r w:rsidRPr="00DD4D0D">
        <w:rPr>
          <w:szCs w:val="32"/>
        </w:rPr>
        <w:t>“</w:t>
      </w:r>
      <w:r w:rsidRPr="00DD4D0D">
        <w:rPr>
          <w:rFonts w:hAnsi="仿宋_GB2312"/>
          <w:szCs w:val="32"/>
        </w:rPr>
        <w:t>四好农村路、护林防火通道、天保林工程建设，加快全县林区道路建设，重点推进森林生态旅游、康养等道路建设，解决</w:t>
      </w:r>
      <w:r w:rsidRPr="00DD4D0D">
        <w:rPr>
          <w:szCs w:val="32"/>
        </w:rPr>
        <w:t>‘</w:t>
      </w:r>
      <w:r w:rsidRPr="00DD4D0D">
        <w:rPr>
          <w:rFonts w:hAnsi="仿宋_GB2312"/>
          <w:szCs w:val="32"/>
        </w:rPr>
        <w:t>山客难进、山货难出</w:t>
      </w:r>
      <w:r w:rsidRPr="00DD4D0D">
        <w:rPr>
          <w:szCs w:val="32"/>
        </w:rPr>
        <w:t>’</w:t>
      </w:r>
      <w:r w:rsidRPr="00DD4D0D">
        <w:rPr>
          <w:rFonts w:hAnsi="仿宋_GB2312"/>
          <w:szCs w:val="32"/>
        </w:rPr>
        <w:t>突出问题</w:t>
      </w:r>
      <w:r w:rsidRPr="00DD4D0D">
        <w:rPr>
          <w:szCs w:val="32"/>
        </w:rPr>
        <w:t>”</w:t>
      </w:r>
      <w:r w:rsidRPr="00DD4D0D">
        <w:rPr>
          <w:rFonts w:hAnsi="仿宋_GB2312"/>
          <w:szCs w:val="32"/>
        </w:rPr>
        <w:t>。</w:t>
      </w:r>
    </w:p>
    <w:p w:rsidR="00477BA1" w:rsidRPr="00DD4D0D" w:rsidRDefault="00477BA1" w:rsidP="00477BA1">
      <w:pPr>
        <w:pStyle w:val="a5"/>
        <w:ind w:firstLineChars="200" w:firstLine="640"/>
        <w:rPr>
          <w:rFonts w:ascii="Times New Roman" w:hAnsi="Times New Roman"/>
          <w:szCs w:val="32"/>
        </w:rPr>
      </w:pPr>
    </w:p>
    <w:sectPr w:rsidR="00477BA1" w:rsidRPr="00DD4D0D" w:rsidSect="00BA75C0">
      <w:pgSz w:w="11906" w:h="16838"/>
      <w:pgMar w:top="1701" w:right="1474" w:bottom="1814"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062" w:rsidRDefault="00072062" w:rsidP="00090195">
      <w:r>
        <w:separator/>
      </w:r>
    </w:p>
  </w:endnote>
  <w:endnote w:type="continuationSeparator" w:id="0">
    <w:p w:rsidR="00072062" w:rsidRDefault="00072062" w:rsidP="000901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_x000B__x000C_">
    <w:altName w:val="Times New Roman"/>
    <w:charset w:val="01"/>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062" w:rsidRDefault="00072062" w:rsidP="00090195">
      <w:r>
        <w:separator/>
      </w:r>
    </w:p>
  </w:footnote>
  <w:footnote w:type="continuationSeparator" w:id="0">
    <w:p w:rsidR="00072062" w:rsidRDefault="00072062" w:rsidP="000901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1D8B"/>
    <w:rsid w:val="00007815"/>
    <w:rsid w:val="000328C6"/>
    <w:rsid w:val="00072062"/>
    <w:rsid w:val="00090195"/>
    <w:rsid w:val="000A6194"/>
    <w:rsid w:val="00136C39"/>
    <w:rsid w:val="001A2321"/>
    <w:rsid w:val="001E2954"/>
    <w:rsid w:val="001F003C"/>
    <w:rsid w:val="0021089C"/>
    <w:rsid w:val="00222646"/>
    <w:rsid w:val="00252017"/>
    <w:rsid w:val="0031324A"/>
    <w:rsid w:val="00471A82"/>
    <w:rsid w:val="00477BA1"/>
    <w:rsid w:val="004A000C"/>
    <w:rsid w:val="00564CDF"/>
    <w:rsid w:val="00712D7B"/>
    <w:rsid w:val="007B3C23"/>
    <w:rsid w:val="008029F9"/>
    <w:rsid w:val="00804FD4"/>
    <w:rsid w:val="0081425A"/>
    <w:rsid w:val="008800A3"/>
    <w:rsid w:val="008975C3"/>
    <w:rsid w:val="008B09F0"/>
    <w:rsid w:val="008B122E"/>
    <w:rsid w:val="008C150D"/>
    <w:rsid w:val="008F69BD"/>
    <w:rsid w:val="009D05E3"/>
    <w:rsid w:val="00A71D8B"/>
    <w:rsid w:val="00B05515"/>
    <w:rsid w:val="00BA75C0"/>
    <w:rsid w:val="00BD4912"/>
    <w:rsid w:val="00DA5F4B"/>
    <w:rsid w:val="00E5622B"/>
    <w:rsid w:val="00EF72EE"/>
    <w:rsid w:val="00F00C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D8B"/>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901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90195"/>
    <w:rPr>
      <w:rFonts w:ascii="Times New Roman" w:eastAsia="仿宋_GB2312" w:hAnsi="Times New Roman" w:cs="Times New Roman"/>
      <w:sz w:val="18"/>
      <w:szCs w:val="18"/>
    </w:rPr>
  </w:style>
  <w:style w:type="paragraph" w:styleId="a4">
    <w:name w:val="footer"/>
    <w:basedOn w:val="a"/>
    <w:link w:val="Char0"/>
    <w:uiPriority w:val="99"/>
    <w:unhideWhenUsed/>
    <w:rsid w:val="00090195"/>
    <w:pPr>
      <w:tabs>
        <w:tab w:val="center" w:pos="4153"/>
        <w:tab w:val="right" w:pos="8306"/>
      </w:tabs>
      <w:snapToGrid w:val="0"/>
      <w:jc w:val="left"/>
    </w:pPr>
    <w:rPr>
      <w:sz w:val="18"/>
      <w:szCs w:val="18"/>
    </w:rPr>
  </w:style>
  <w:style w:type="character" w:customStyle="1" w:styleId="Char0">
    <w:name w:val="页脚 Char"/>
    <w:basedOn w:val="a0"/>
    <w:link w:val="a4"/>
    <w:uiPriority w:val="99"/>
    <w:rsid w:val="00090195"/>
    <w:rPr>
      <w:rFonts w:ascii="Times New Roman" w:eastAsia="仿宋_GB2312" w:hAnsi="Times New Roman" w:cs="Times New Roman"/>
      <w:sz w:val="18"/>
      <w:szCs w:val="18"/>
    </w:rPr>
  </w:style>
  <w:style w:type="character" w:customStyle="1" w:styleId="font31">
    <w:name w:val="font31"/>
    <w:basedOn w:val="a0"/>
    <w:rsid w:val="00804FD4"/>
    <w:rPr>
      <w:rFonts w:ascii="仿宋_GB2312" w:eastAsia="仿宋_GB2312" w:hint="eastAsia"/>
      <w:b w:val="0"/>
      <w:bCs w:val="0"/>
      <w:i w:val="0"/>
      <w:iCs w:val="0"/>
      <w:strike w:val="0"/>
      <w:dstrike w:val="0"/>
      <w:color w:val="000000"/>
      <w:sz w:val="32"/>
      <w:szCs w:val="32"/>
      <w:u w:val="none"/>
      <w:effect w:val="none"/>
    </w:rPr>
  </w:style>
  <w:style w:type="character" w:customStyle="1" w:styleId="font61">
    <w:name w:val="font61"/>
    <w:basedOn w:val="a0"/>
    <w:rsid w:val="00804FD4"/>
    <w:rPr>
      <w:rFonts w:ascii="宋体" w:eastAsia="宋体" w:hAnsi="宋体" w:hint="eastAsia"/>
      <w:b w:val="0"/>
      <w:bCs w:val="0"/>
      <w:i w:val="0"/>
      <w:iCs w:val="0"/>
      <w:strike w:val="0"/>
      <w:dstrike w:val="0"/>
      <w:color w:val="000000"/>
      <w:sz w:val="28"/>
      <w:szCs w:val="28"/>
      <w:u w:val="none"/>
      <w:effect w:val="none"/>
    </w:rPr>
  </w:style>
  <w:style w:type="character" w:customStyle="1" w:styleId="font21">
    <w:name w:val="font21"/>
    <w:basedOn w:val="a0"/>
    <w:rsid w:val="00804FD4"/>
    <w:rPr>
      <w:rFonts w:ascii="宋体" w:eastAsia="宋体" w:hAnsi="宋体" w:hint="eastAsia"/>
      <w:b w:val="0"/>
      <w:bCs w:val="0"/>
      <w:i w:val="0"/>
      <w:iCs w:val="0"/>
      <w:strike w:val="0"/>
      <w:dstrike w:val="0"/>
      <w:color w:val="000000"/>
      <w:sz w:val="28"/>
      <w:szCs w:val="28"/>
      <w:u w:val="none"/>
      <w:effect w:val="none"/>
    </w:rPr>
  </w:style>
  <w:style w:type="paragraph" w:styleId="a5">
    <w:name w:val="Body Text"/>
    <w:basedOn w:val="a"/>
    <w:link w:val="Char1"/>
    <w:qFormat/>
    <w:rsid w:val="00477BA1"/>
    <w:rPr>
      <w:rFonts w:ascii="_x000B__x000C_" w:hAnsi="_x000B__x000C_"/>
      <w:szCs w:val="20"/>
    </w:rPr>
  </w:style>
  <w:style w:type="character" w:customStyle="1" w:styleId="Char1">
    <w:name w:val="正文文本 Char"/>
    <w:basedOn w:val="a0"/>
    <w:link w:val="a5"/>
    <w:qFormat/>
    <w:rsid w:val="00477BA1"/>
    <w:rPr>
      <w:rFonts w:ascii="_x000B__x000C_" w:eastAsia="仿宋_GB2312" w:hAnsi="_x000B__x000C_" w:cs="Times New Roman"/>
      <w:sz w:val="3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15</Pages>
  <Words>1058</Words>
  <Characters>6032</Characters>
  <Application>Microsoft Office Word</Application>
  <DocSecurity>0</DocSecurity>
  <Lines>50</Lines>
  <Paragraphs>14</Paragraphs>
  <ScaleCrop>false</ScaleCrop>
  <Company>China</Company>
  <LinksUpToDate>false</LinksUpToDate>
  <CharactersWithSpaces>7076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11</cp:revision>
  <cp:lastPrinted>2021-10-12T06:56:00Z</cp:lastPrinted>
  <dcterms:created xsi:type="dcterms:W3CDTF">2021-10-12T06:51:00Z</dcterms:created>
  <dcterms:modified xsi:type="dcterms:W3CDTF">2021-10-12T07:02:00Z</dcterms:modified>
</cp:coreProperties>
</file>