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浮府办发〔20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浮梁县人民政府办公室关于印发《浮梁县促进外贸固稳提质扶持办法》的通知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各乡(镇)人民政府、县政府有关部门、县直有关单位: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《浮梁县促进外贸固稳提质扶持办法》已经县政府第27次常务会研究通过，现印发给你们，请认真遵照执行。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（此件主动公开）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11"/>
        <w:widowControl w:val="0"/>
        <w:spacing w:before="0" w:beforeAutospacing="0" w:after="0" w:afterAutospacing="0" w:line="62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浮梁县促进外贸固稳提质扶持办法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加快推进我县外贸工作固稳提质，进一步调动外贸进出口企业落户我县的积极性，培育扶持现有外贸企业扩大进出口规模，支持外向型企业做大做强、开拓国际市场，根据相关法律法规和政策规定，结合我县实际，特制定本扶持办法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第一条  扶持对象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本办法所扶持对象为依法在浮梁县内注册登记、具有法人资格，且当年度在浮梁县具有实际进出口业务、依法缴纳税收的自营进出口企业。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 xml:space="preserve">第二条  扶持标准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Style w:val="19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根据海关反馈的企业自营进出口数据，按以下标准进行政策支持。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出口额达到500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-1000（含）万元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的企业，给予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万元人民币的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出口额达到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1000-2000（含）万元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的企业，给予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万元人民币的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出口额达到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2000-3000（含）万元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的企业，给予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万元人民币的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出口额达到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3000万元以上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的企业，给予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万元人民币的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第三条  进出口增长扶持标准：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上一年度进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500万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且进出口增长达到以下比例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按对应标准给予政策支持。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的企业一次性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的企业一次性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的企业一次性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出口增长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的企业一次性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第四条  支持企业参加线上线下国际贸易交易会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对当年有进出口实绩，参加商务部门组织的重点线上交易会的企业，每参加一场给予1000元人民币补助，单个企业每年最高补助1万元人民币；参加商务部门组织的境内外线下国际展会，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展位费在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扣除省、市补助之后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剩余展位费的5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补助。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第五条  加大出口信用保险支持力度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对参加出口信保业务的企业，扣除省、市补助之后，按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剩余部分的30%给予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补助，单个企业每年最高补助10万元人民币。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第六条  支持做大跨境电商规模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企业当年实现进出口额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万元以上，利用跨境电子商务平台开拓国际市场的，给予50%的平台费用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扶持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，最多支持2个项目，最高不超过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第七条  支持企业建设公共海外仓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对企业投资建设公共海外仓，并获得省或市级商务部门认定的，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扣除省、市补助之后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建设海外仓实际发生费用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0%的比例进行补助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最高不超过20万元人民币。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19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第八条  其他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1.本扶持办法不与招商引资外贸奖励政策重叠使用，支持企业以人民币进行跨境结算。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2.本扶持办法政策的认定，以企业进出口报关单为依据，参照浮梁县招商引资企业优惠政策兑现方案实施。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3.本扶持办法的兑现在次年度的第一季度内完成。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4.本扶持办法自发布之日起施行。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200660</wp:posOffset>
                </wp:positionV>
                <wp:extent cx="56876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15.8pt;height:0pt;width:447.85pt;z-index:251661312;mso-width-relative:page;mso-height-relative:page;" filled="f" stroked="t" coordsize="21600,21600" o:gfxdata="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Qh8tcAAAAJAQAADwAAAAAAAAABACAAAAAiAAAAZHJzL2Rvd25yZXYueG1sUEsB&#10;AhQAFAAAAAgAh07iQPoQTZ7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9" w:leftChars="133" w:hanging="840" w:hangingChars="3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抄送：县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委各部门、县纪委办、县人大办、县政协办、县人武部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科、县法院、县检察院、群众团体、新闻单位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415290</wp:posOffset>
                </wp:positionV>
                <wp:extent cx="56876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7pt;height:0pt;width:447.85pt;z-index:251660288;mso-width-relative:page;mso-height-relative:page;" filled="f" stroked="t" coordsize="21600,21600" o:gfxdata="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+HTh9gAAAAJAQAADwAAAAAAAAABACAAAAAiAAAAZHJzL2Rvd25yZXYueG1sUEsB&#10;AhQAFAAAAAgAh07iQNjGhUT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568769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5pt;height:0pt;width:447.85pt;z-index:251659264;mso-width-relative:page;mso-height-relative:page;" filled="f" stroked="t" coordsize="21600,21600" o:gfxdata="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2JEqdUAAAAHAQAADwAAAAAAAAABACAAAAAiAAAAZHJzL2Rvd25yZXYueG1sUEsBAhQA&#10;FAAAAAgAh07iQN1sZSr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浮梁县人民政府办公室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4" w:type="default"/>
      <w:pgSz w:w="11911" w:h="16838"/>
      <w:pgMar w:top="2098" w:right="1587" w:bottom="198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2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16</w:t>
                          </w: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2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16</w:t>
                    </w: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Style w:val="20"/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4ZDg4NTQxOGI5MzM1ZTNiNzdlYTA4MzdkNmIifQ=="/>
  </w:docVars>
  <w:rsids>
    <w:rsidRoot w:val="00000000"/>
    <w:rsid w:val="00382DEE"/>
    <w:rsid w:val="00A010BF"/>
    <w:rsid w:val="011F089D"/>
    <w:rsid w:val="028F7976"/>
    <w:rsid w:val="033B6E7D"/>
    <w:rsid w:val="03B66504"/>
    <w:rsid w:val="047776D5"/>
    <w:rsid w:val="061D5612"/>
    <w:rsid w:val="06824361"/>
    <w:rsid w:val="07591FC8"/>
    <w:rsid w:val="082C3D59"/>
    <w:rsid w:val="084035FD"/>
    <w:rsid w:val="084C6670"/>
    <w:rsid w:val="089B247E"/>
    <w:rsid w:val="090F4481"/>
    <w:rsid w:val="092631DC"/>
    <w:rsid w:val="09D8609B"/>
    <w:rsid w:val="0AAD0704"/>
    <w:rsid w:val="0AAF3902"/>
    <w:rsid w:val="0B097861"/>
    <w:rsid w:val="0BA569D2"/>
    <w:rsid w:val="0C310998"/>
    <w:rsid w:val="0CCA3D4F"/>
    <w:rsid w:val="0DE246BD"/>
    <w:rsid w:val="0E694883"/>
    <w:rsid w:val="0E8354E2"/>
    <w:rsid w:val="0F285F65"/>
    <w:rsid w:val="0F895A77"/>
    <w:rsid w:val="0F904D9E"/>
    <w:rsid w:val="12E0284B"/>
    <w:rsid w:val="130B7EEE"/>
    <w:rsid w:val="131A745F"/>
    <w:rsid w:val="13733E70"/>
    <w:rsid w:val="14145D13"/>
    <w:rsid w:val="143A7F1D"/>
    <w:rsid w:val="14D5432E"/>
    <w:rsid w:val="16266F84"/>
    <w:rsid w:val="16C62758"/>
    <w:rsid w:val="17FD074D"/>
    <w:rsid w:val="18C45A60"/>
    <w:rsid w:val="18E5205B"/>
    <w:rsid w:val="1AB12DCA"/>
    <w:rsid w:val="1AD03986"/>
    <w:rsid w:val="1B81253B"/>
    <w:rsid w:val="1B8F7DC9"/>
    <w:rsid w:val="1CB23C88"/>
    <w:rsid w:val="1DBC3285"/>
    <w:rsid w:val="1E9049A9"/>
    <w:rsid w:val="1E944C69"/>
    <w:rsid w:val="1EF96B72"/>
    <w:rsid w:val="1F95570F"/>
    <w:rsid w:val="20DC2DA5"/>
    <w:rsid w:val="2220564D"/>
    <w:rsid w:val="22745AB0"/>
    <w:rsid w:val="244C45FD"/>
    <w:rsid w:val="24C90D82"/>
    <w:rsid w:val="25065E30"/>
    <w:rsid w:val="2509366D"/>
    <w:rsid w:val="25127CE6"/>
    <w:rsid w:val="285F629A"/>
    <w:rsid w:val="28601998"/>
    <w:rsid w:val="28756085"/>
    <w:rsid w:val="289B0CF6"/>
    <w:rsid w:val="29DC28E2"/>
    <w:rsid w:val="2A400732"/>
    <w:rsid w:val="2AA1765E"/>
    <w:rsid w:val="2B22254D"/>
    <w:rsid w:val="2C5C1A8E"/>
    <w:rsid w:val="2C5F6E7B"/>
    <w:rsid w:val="2C6F799C"/>
    <w:rsid w:val="2D3D53CF"/>
    <w:rsid w:val="2D9B3BC1"/>
    <w:rsid w:val="2E485A3F"/>
    <w:rsid w:val="2EA26EDE"/>
    <w:rsid w:val="2F73217C"/>
    <w:rsid w:val="2FAA6DDF"/>
    <w:rsid w:val="30593C3F"/>
    <w:rsid w:val="30625446"/>
    <w:rsid w:val="308E6D4A"/>
    <w:rsid w:val="309F7D97"/>
    <w:rsid w:val="31956120"/>
    <w:rsid w:val="32A221C5"/>
    <w:rsid w:val="338A1C7F"/>
    <w:rsid w:val="33E747CE"/>
    <w:rsid w:val="35857D0A"/>
    <w:rsid w:val="388437F4"/>
    <w:rsid w:val="38932D33"/>
    <w:rsid w:val="38B71190"/>
    <w:rsid w:val="38D93D4B"/>
    <w:rsid w:val="3910602C"/>
    <w:rsid w:val="39464BC3"/>
    <w:rsid w:val="394A225E"/>
    <w:rsid w:val="396F738B"/>
    <w:rsid w:val="3A452D3B"/>
    <w:rsid w:val="3B732951"/>
    <w:rsid w:val="3B8737D6"/>
    <w:rsid w:val="3BD436ED"/>
    <w:rsid w:val="3BFF3750"/>
    <w:rsid w:val="3C6D4343"/>
    <w:rsid w:val="3DCC471C"/>
    <w:rsid w:val="3DE11DF4"/>
    <w:rsid w:val="3E2A3F0B"/>
    <w:rsid w:val="3E95498C"/>
    <w:rsid w:val="3EF55C22"/>
    <w:rsid w:val="3F125FDD"/>
    <w:rsid w:val="42796625"/>
    <w:rsid w:val="42F26851"/>
    <w:rsid w:val="43B00570"/>
    <w:rsid w:val="454235DA"/>
    <w:rsid w:val="4587555A"/>
    <w:rsid w:val="46E95DE7"/>
    <w:rsid w:val="476615BC"/>
    <w:rsid w:val="48BC522F"/>
    <w:rsid w:val="491D6488"/>
    <w:rsid w:val="49220591"/>
    <w:rsid w:val="4926147C"/>
    <w:rsid w:val="49357294"/>
    <w:rsid w:val="49494303"/>
    <w:rsid w:val="495B5FA5"/>
    <w:rsid w:val="49F556AA"/>
    <w:rsid w:val="4BD1564C"/>
    <w:rsid w:val="4D4E37ED"/>
    <w:rsid w:val="4E6220AB"/>
    <w:rsid w:val="4ED2217F"/>
    <w:rsid w:val="4F471A1D"/>
    <w:rsid w:val="4FD3247D"/>
    <w:rsid w:val="50184BA9"/>
    <w:rsid w:val="502A2179"/>
    <w:rsid w:val="50417002"/>
    <w:rsid w:val="508B2047"/>
    <w:rsid w:val="52867F77"/>
    <w:rsid w:val="531B16C9"/>
    <w:rsid w:val="53241436"/>
    <w:rsid w:val="53B3511F"/>
    <w:rsid w:val="53CB0CFA"/>
    <w:rsid w:val="546A4915"/>
    <w:rsid w:val="54964F68"/>
    <w:rsid w:val="54AE27FD"/>
    <w:rsid w:val="54D11993"/>
    <w:rsid w:val="55915A56"/>
    <w:rsid w:val="56221F0C"/>
    <w:rsid w:val="56673786"/>
    <w:rsid w:val="572A5678"/>
    <w:rsid w:val="574016CF"/>
    <w:rsid w:val="57406443"/>
    <w:rsid w:val="574A6474"/>
    <w:rsid w:val="59836622"/>
    <w:rsid w:val="59F12F67"/>
    <w:rsid w:val="5A270CE9"/>
    <w:rsid w:val="5A4B3BBE"/>
    <w:rsid w:val="5A4E56BE"/>
    <w:rsid w:val="5B242227"/>
    <w:rsid w:val="5B3D6F48"/>
    <w:rsid w:val="5BFF5BFD"/>
    <w:rsid w:val="5C0F3C1E"/>
    <w:rsid w:val="5C270D74"/>
    <w:rsid w:val="5C484080"/>
    <w:rsid w:val="5C4A2B10"/>
    <w:rsid w:val="5C787AB7"/>
    <w:rsid w:val="5C986F4F"/>
    <w:rsid w:val="5CD14EB6"/>
    <w:rsid w:val="5CEE6323"/>
    <w:rsid w:val="5D2C21EB"/>
    <w:rsid w:val="5D962BC2"/>
    <w:rsid w:val="5DBD295C"/>
    <w:rsid w:val="5EE70DDC"/>
    <w:rsid w:val="5EED64FF"/>
    <w:rsid w:val="5F470602"/>
    <w:rsid w:val="600512E0"/>
    <w:rsid w:val="603D6F06"/>
    <w:rsid w:val="60487443"/>
    <w:rsid w:val="606F5D7F"/>
    <w:rsid w:val="60A83CB0"/>
    <w:rsid w:val="62830E1C"/>
    <w:rsid w:val="628C136C"/>
    <w:rsid w:val="62F87FB3"/>
    <w:rsid w:val="63645675"/>
    <w:rsid w:val="639622F3"/>
    <w:rsid w:val="63CC6F57"/>
    <w:rsid w:val="63EE1EF6"/>
    <w:rsid w:val="644E60C4"/>
    <w:rsid w:val="646119F8"/>
    <w:rsid w:val="64C10E6B"/>
    <w:rsid w:val="65AA775A"/>
    <w:rsid w:val="65B40224"/>
    <w:rsid w:val="66783573"/>
    <w:rsid w:val="66AD47C6"/>
    <w:rsid w:val="67095869"/>
    <w:rsid w:val="67182A7C"/>
    <w:rsid w:val="681702A5"/>
    <w:rsid w:val="686B35F4"/>
    <w:rsid w:val="68C56A0D"/>
    <w:rsid w:val="69A95CEC"/>
    <w:rsid w:val="6AD06E51"/>
    <w:rsid w:val="6B087B99"/>
    <w:rsid w:val="6B256796"/>
    <w:rsid w:val="6BD76074"/>
    <w:rsid w:val="6C0354F4"/>
    <w:rsid w:val="6C3527FE"/>
    <w:rsid w:val="6C6E3CD3"/>
    <w:rsid w:val="6CCA42DA"/>
    <w:rsid w:val="6CFB5C25"/>
    <w:rsid w:val="6D2232F1"/>
    <w:rsid w:val="6D3E5E6F"/>
    <w:rsid w:val="6E376F24"/>
    <w:rsid w:val="6E734D3B"/>
    <w:rsid w:val="6EE90259"/>
    <w:rsid w:val="6F0D0BD8"/>
    <w:rsid w:val="6F267ADB"/>
    <w:rsid w:val="70001E21"/>
    <w:rsid w:val="7001311E"/>
    <w:rsid w:val="707A2EE8"/>
    <w:rsid w:val="708F1F74"/>
    <w:rsid w:val="70B11649"/>
    <w:rsid w:val="70BF3192"/>
    <w:rsid w:val="728575C3"/>
    <w:rsid w:val="72940580"/>
    <w:rsid w:val="732D5B7D"/>
    <w:rsid w:val="73517D22"/>
    <w:rsid w:val="73B83CAB"/>
    <w:rsid w:val="74685918"/>
    <w:rsid w:val="74811B16"/>
    <w:rsid w:val="74D274A3"/>
    <w:rsid w:val="78880DFC"/>
    <w:rsid w:val="78A624FB"/>
    <w:rsid w:val="79226841"/>
    <w:rsid w:val="799D25F2"/>
    <w:rsid w:val="79D51A0A"/>
    <w:rsid w:val="7A603C70"/>
    <w:rsid w:val="7A7663BB"/>
    <w:rsid w:val="7B734DAA"/>
    <w:rsid w:val="7B811016"/>
    <w:rsid w:val="7B9816EC"/>
    <w:rsid w:val="7BB06386"/>
    <w:rsid w:val="7BB63A0E"/>
    <w:rsid w:val="7C1A0C3F"/>
    <w:rsid w:val="7C21687C"/>
    <w:rsid w:val="7C99793C"/>
    <w:rsid w:val="7CA12173"/>
    <w:rsid w:val="7D6403BE"/>
    <w:rsid w:val="7D7E5E0A"/>
    <w:rsid w:val="7DA16716"/>
    <w:rsid w:val="7E301A02"/>
    <w:rsid w:val="7E3075F0"/>
    <w:rsid w:val="7F706F1E"/>
    <w:rsid w:val="7FE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99"/>
    <w:pPr>
      <w:keepNext/>
      <w:keepLines/>
      <w:widowControl/>
      <w:adjustRightInd w:val="0"/>
      <w:snapToGrid w:val="0"/>
      <w:spacing w:before="240" w:after="100" w:afterAutospacing="1"/>
      <w:jc w:val="left"/>
      <w:outlineLvl w:val="0"/>
    </w:pPr>
    <w:rPr>
      <w:rFonts w:ascii="Tahoma" w:hAnsi="Tahoma" w:eastAsia="黑体"/>
      <w:b/>
      <w:bCs/>
      <w:kern w:val="44"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link w:val="18"/>
    <w:semiHidden/>
    <w:qFormat/>
    <w:uiPriority w:val="0"/>
    <w:rPr>
      <w:rFonts w:ascii="Verdana" w:hAnsi="Verdana" w:eastAsia="仿宋_GB2312" w:cs="Verdana"/>
      <w:kern w:val="0"/>
      <w:sz w:val="24"/>
      <w:lang w:eastAsia="en-US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5">
    <w:name w:val="Body Text"/>
    <w:basedOn w:val="1"/>
    <w:next w:val="1"/>
    <w:qFormat/>
    <w:uiPriority w:val="0"/>
    <w:rPr>
      <w:rFonts w:ascii="_x000B__x000C_" w:hAnsi="_x000B__x000C_" w:eastAsia="仿宋_GB2312"/>
      <w:sz w:val="32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jc w:val="center"/>
    </w:pPr>
    <w:rPr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libri Light" w:hAnsi="Calibri Light" w:eastAsia="黑体"/>
      <w:b/>
      <w:bCs/>
      <w:sz w:val="32"/>
      <w:szCs w:val="32"/>
    </w:rPr>
  </w:style>
  <w:style w:type="paragraph" w:styleId="13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4">
    <w:name w:val="Body Text First Indent 2"/>
    <w:basedOn w:val="6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 Char"/>
    <w:basedOn w:val="1"/>
    <w:link w:val="1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styleId="19">
    <w:name w:val="Strong"/>
    <w:basedOn w:val="17"/>
    <w:qFormat/>
    <w:uiPriority w:val="99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Emphasis"/>
    <w:basedOn w:val="17"/>
    <w:qFormat/>
    <w:uiPriority w:val="0"/>
    <w:rPr>
      <w:i/>
    </w:rPr>
  </w:style>
  <w:style w:type="character" w:customStyle="1" w:styleId="22">
    <w:name w:val="font11"/>
    <w:basedOn w:val="1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3">
    <w:name w:val="font7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6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51"/>
    <w:basedOn w:val="1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6">
    <w:name w:val="font21"/>
    <w:basedOn w:val="1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29">
    <w:name w:val="font8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31"/>
    <w:basedOn w:val="17"/>
    <w:qFormat/>
    <w:uiPriority w:val="0"/>
    <w:rPr>
      <w:rFonts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3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Heading #2|1"/>
    <w:basedOn w:val="1"/>
    <w:qFormat/>
    <w:uiPriority w:val="0"/>
    <w:pPr>
      <w:widowControl w:val="0"/>
      <w:shd w:val="clear" w:color="auto" w:fill="auto"/>
      <w:spacing w:after="370" w:line="686" w:lineRule="exact"/>
      <w:jc w:val="center"/>
      <w:outlineLvl w:val="1"/>
    </w:pPr>
    <w:rPr>
      <w:rFonts w:ascii="宋体" w:hAnsi="宋体" w:eastAsia="宋体" w:cs="宋体"/>
      <w:color w:val="202231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33">
    <w:name w:val="Body text|1"/>
    <w:basedOn w:val="1"/>
    <w:link w:val="34"/>
    <w:qFormat/>
    <w:uiPriority w:val="0"/>
    <w:pPr>
      <w:widowControl w:val="0"/>
      <w:shd w:val="clear" w:color="auto" w:fill="auto"/>
      <w:spacing w:after="240" w:line="427" w:lineRule="auto"/>
      <w:ind w:firstLine="400"/>
    </w:pPr>
    <w:rPr>
      <w:rFonts w:ascii="宋体" w:hAnsi="宋体" w:eastAsia="宋体" w:cs="宋体"/>
      <w:color w:val="202231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34">
    <w:name w:val="Body text|1_"/>
    <w:basedOn w:val="17"/>
    <w:link w:val="33"/>
    <w:qFormat/>
    <w:uiPriority w:val="0"/>
    <w:rPr>
      <w:rFonts w:ascii="宋体" w:hAnsi="宋体" w:eastAsia="宋体" w:cs="宋体"/>
      <w:color w:val="202231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5">
    <w:name w:val="Header or footer|1"/>
    <w:basedOn w:val="1"/>
    <w:qFormat/>
    <w:uiPriority w:val="0"/>
    <w:pPr>
      <w:widowControl w:val="0"/>
      <w:shd w:val="clear" w:color="auto" w:fill="auto"/>
    </w:pPr>
    <w:rPr>
      <w:color w:val="202231"/>
      <w:sz w:val="28"/>
      <w:szCs w:val="28"/>
      <w:u w:val="none"/>
      <w:shd w:val="clear" w:color="auto" w:fill="auto"/>
      <w:lang w:val="zh-TW" w:eastAsia="zh-TW" w:bidi="zh-TW"/>
    </w:rPr>
  </w:style>
  <w:style w:type="paragraph" w:styleId="3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7">
    <w:name w:val="Body text|2"/>
    <w:basedOn w:val="1"/>
    <w:qFormat/>
    <w:uiPriority w:val="0"/>
    <w:pPr>
      <w:spacing w:line="602" w:lineRule="exact"/>
      <w:ind w:firstLine="640"/>
    </w:pPr>
    <w:rPr>
      <w:rFonts w:ascii="宋体" w:hAnsi="宋体" w:cs="宋体"/>
      <w:sz w:val="30"/>
      <w:szCs w:val="30"/>
    </w:rPr>
  </w:style>
  <w:style w:type="paragraph" w:customStyle="1" w:styleId="38">
    <w:name w:val="Table caption|1"/>
    <w:basedOn w:val="1"/>
    <w:qFormat/>
    <w:uiPriority w:val="0"/>
    <w:rPr>
      <w:rFonts w:ascii="宋体" w:hAnsi="宋体" w:cs="宋体"/>
      <w:sz w:val="20"/>
      <w:szCs w:val="20"/>
    </w:rPr>
  </w:style>
  <w:style w:type="paragraph" w:customStyle="1" w:styleId="39">
    <w:name w:val="Other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</w:rPr>
  </w:style>
  <w:style w:type="character" w:customStyle="1" w:styleId="40">
    <w:name w:val="font01"/>
    <w:basedOn w:val="1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41">
    <w:name w:val="标题 1 Char"/>
    <w:link w:val="3"/>
    <w:qFormat/>
    <w:uiPriority w:val="0"/>
    <w:rPr>
      <w:rFonts w:ascii="Tahoma" w:hAnsi="Tahoma" w:eastAsia="黑体"/>
      <w:b/>
      <w:bCs/>
      <w:kern w:val="44"/>
      <w:sz w:val="30"/>
      <w:szCs w:val="30"/>
    </w:rPr>
  </w:style>
  <w:style w:type="paragraph" w:customStyle="1" w:styleId="42">
    <w:name w:val="Heading #3|1"/>
    <w:basedOn w:val="1"/>
    <w:qFormat/>
    <w:uiPriority w:val="0"/>
    <w:pPr>
      <w:widowControl w:val="0"/>
      <w:shd w:val="clear" w:color="auto" w:fill="auto"/>
      <w:spacing w:after="230" w:line="715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43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44">
    <w:name w:val="font101"/>
    <w:basedOn w:val="1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45">
    <w:name w:val="font4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91"/>
    <w:basedOn w:val="1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paragraph" w:customStyle="1" w:styleId="47">
    <w:name w:val="Body text|3"/>
    <w:basedOn w:val="1"/>
    <w:qFormat/>
    <w:uiPriority w:val="0"/>
    <w:pPr>
      <w:widowControl w:val="0"/>
      <w:shd w:val="clear" w:color="auto" w:fill="auto"/>
      <w:spacing w:after="460" w:line="506" w:lineRule="exact"/>
      <w:ind w:firstLine="64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4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1190</Characters>
  <Lines>0</Lines>
  <Paragraphs>0</Paragraphs>
  <TotalTime>1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高标准农田建设项目部</dc:creator>
  <cp:lastModifiedBy>水到渠成</cp:lastModifiedBy>
  <cp:lastPrinted>2023-05-24T07:13:00Z</cp:lastPrinted>
  <dcterms:modified xsi:type="dcterms:W3CDTF">2023-07-18T06:50:19Z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372701918_btnclosed</vt:lpwstr>
  </property>
  <property fmtid="{D5CDD505-2E9C-101B-9397-08002B2CF9AE}" pid="4" name="ICV">
    <vt:lpwstr>BCAF30FE69854F498E5C1EAD356CFEEB_13</vt:lpwstr>
  </property>
</Properties>
</file>