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56B7B">
      <w:pPr>
        <w:pStyle w:val="16"/>
        <w:bidi w:val="0"/>
        <w:rPr>
          <w:rFonts w:hint="eastAsia"/>
        </w:rPr>
      </w:pPr>
      <w:r>
        <w:rPr>
          <w:rFonts w:hint="eastAsia"/>
          <w:lang w:eastAsia="zh-CN"/>
        </w:rPr>
        <w:t>浮梁县政务服务管理局2026</w:t>
      </w:r>
      <w:r>
        <w:rPr>
          <w:rFonts w:hint="eastAsia"/>
        </w:rPr>
        <w:t>年部门预算</w:t>
      </w:r>
    </w:p>
    <w:p w14:paraId="26ED47DB">
      <w:pPr>
        <w:pStyle w:val="13"/>
        <w:spacing w:line="600" w:lineRule="atLeast"/>
        <w:jc w:val="center"/>
        <w:rPr>
          <w:rFonts w:ascii="黑体" w:hAnsi="黑体" w:eastAsia="黑体"/>
          <w:color w:val="000000"/>
          <w:sz w:val="32"/>
          <w:szCs w:val="32"/>
        </w:rPr>
      </w:pPr>
    </w:p>
    <w:p w14:paraId="32BC3DC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C7C1052">
      <w:pPr>
        <w:pStyle w:val="13"/>
        <w:rPr>
          <w:rFonts w:ascii="宋体" w:hAnsi="宋体"/>
          <w:color w:val="000000"/>
        </w:rPr>
      </w:pPr>
    </w:p>
    <w:p w14:paraId="1CC165B3">
      <w:pPr>
        <w:pStyle w:val="17"/>
        <w:numPr>
          <w:ilvl w:val="0"/>
          <w:numId w:val="0"/>
        </w:numPr>
        <w:bidi w:val="0"/>
        <w:ind w:left="420" w:leftChars="200"/>
        <w:jc w:val="left"/>
        <w:rPr>
          <w:rFonts w:hint="eastAsia"/>
          <w:lang w:eastAsia="zh-CN"/>
        </w:rPr>
      </w:pPr>
      <w:r>
        <w:rPr>
          <w:rFonts w:hint="eastAsia"/>
          <w:lang w:val="en-US" w:eastAsia="zh-CN"/>
        </w:rPr>
        <w:t>第一部分  浮梁县政务服务管理局概况</w:t>
      </w:r>
    </w:p>
    <w:p w14:paraId="65EE7B12">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3B4B9EEA">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C4A8F34">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浮梁县政务服务管理局2026</w:t>
      </w:r>
      <w:r>
        <w:rPr>
          <w:rFonts w:hint="eastAsia"/>
        </w:rPr>
        <w:t>年部门预算表</w:t>
      </w:r>
    </w:p>
    <w:p w14:paraId="2221A2F1">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25F5A6B4">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25ECE1F2">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EC241EF">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537C350">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FB89160">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4D58FC14">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9746FAE">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6C50EDD">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CFAAC1D">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05A9B494">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1D097336">
      <w:pPr>
        <w:pStyle w:val="17"/>
        <w:numPr>
          <w:ilvl w:val="0"/>
          <w:numId w:val="0"/>
        </w:numPr>
        <w:bidi w:val="0"/>
        <w:ind w:left="420" w:leftChars="200"/>
        <w:jc w:val="left"/>
        <w:rPr>
          <w:rFonts w:hint="eastAsia"/>
          <w:lang w:eastAsia="zh-CN"/>
        </w:rPr>
      </w:pPr>
      <w:r>
        <w:rPr>
          <w:rFonts w:hint="eastAsia"/>
          <w:lang w:eastAsia="zh-CN"/>
        </w:rPr>
        <w:t>第三部分 浮梁县政务服务管理局 2026年部门预算情况说明</w:t>
      </w:r>
    </w:p>
    <w:p w14:paraId="77B516D3">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41B0411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9AD9DD5">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D3F7CCF">
      <w:pPr>
        <w:pStyle w:val="17"/>
        <w:numPr>
          <w:ilvl w:val="0"/>
          <w:numId w:val="0"/>
        </w:numPr>
        <w:bidi w:val="0"/>
        <w:ind w:left="420" w:leftChars="200"/>
        <w:jc w:val="left"/>
        <w:rPr>
          <w:rFonts w:hint="eastAsia"/>
          <w:lang w:eastAsia="zh-CN"/>
        </w:rPr>
      </w:pPr>
      <w:r>
        <w:rPr>
          <w:rFonts w:hint="eastAsia"/>
          <w:lang w:eastAsia="zh-CN"/>
        </w:rPr>
        <w:t>第四部分  名词解释</w:t>
      </w:r>
    </w:p>
    <w:p w14:paraId="24FEBEC2">
      <w:pPr>
        <w:widowControl/>
        <w:spacing w:line="580" w:lineRule="exact"/>
        <w:jc w:val="center"/>
        <w:rPr>
          <w:rFonts w:ascii="仿宋_GB2312" w:eastAsia="仿宋_GB2312"/>
          <w:b/>
          <w:sz w:val="32"/>
          <w:szCs w:val="30"/>
        </w:rPr>
      </w:pPr>
    </w:p>
    <w:p w14:paraId="47FABFDD">
      <w:pPr>
        <w:widowControl/>
        <w:spacing w:line="580" w:lineRule="exact"/>
        <w:jc w:val="center"/>
        <w:rPr>
          <w:rFonts w:ascii="仿宋_GB2312" w:eastAsia="仿宋_GB2312"/>
          <w:b/>
          <w:sz w:val="32"/>
          <w:szCs w:val="30"/>
        </w:rPr>
      </w:pPr>
    </w:p>
    <w:p w14:paraId="434DF95F">
      <w:pPr>
        <w:widowControl/>
        <w:spacing w:line="580" w:lineRule="exact"/>
        <w:jc w:val="center"/>
        <w:rPr>
          <w:rFonts w:ascii="仿宋_GB2312" w:eastAsia="仿宋_GB2312"/>
          <w:b/>
          <w:sz w:val="32"/>
          <w:szCs w:val="30"/>
        </w:rPr>
      </w:pPr>
    </w:p>
    <w:p w14:paraId="1BE86B89">
      <w:pPr>
        <w:widowControl/>
        <w:spacing w:line="580" w:lineRule="exact"/>
        <w:jc w:val="center"/>
        <w:rPr>
          <w:rFonts w:ascii="仿宋_GB2312" w:eastAsia="仿宋_GB2312"/>
          <w:b/>
          <w:sz w:val="32"/>
          <w:szCs w:val="30"/>
        </w:rPr>
      </w:pPr>
    </w:p>
    <w:p w14:paraId="61DB74CA">
      <w:pPr>
        <w:widowControl/>
        <w:spacing w:line="580" w:lineRule="exact"/>
        <w:jc w:val="center"/>
        <w:rPr>
          <w:rFonts w:ascii="仿宋_GB2312" w:eastAsia="仿宋_GB2312"/>
          <w:b/>
          <w:sz w:val="32"/>
          <w:szCs w:val="30"/>
        </w:rPr>
      </w:pPr>
    </w:p>
    <w:p w14:paraId="2D03787D">
      <w:pPr>
        <w:widowControl/>
        <w:spacing w:line="580" w:lineRule="exact"/>
        <w:jc w:val="center"/>
        <w:rPr>
          <w:rFonts w:ascii="仿宋_GB2312" w:eastAsia="仿宋_GB2312"/>
          <w:b/>
          <w:sz w:val="32"/>
          <w:szCs w:val="30"/>
        </w:rPr>
      </w:pPr>
    </w:p>
    <w:p w14:paraId="244E5FEB">
      <w:pPr>
        <w:widowControl/>
        <w:spacing w:line="580" w:lineRule="exact"/>
        <w:jc w:val="center"/>
        <w:rPr>
          <w:rFonts w:ascii="仿宋_GB2312" w:eastAsia="仿宋_GB2312"/>
          <w:b/>
          <w:sz w:val="32"/>
          <w:szCs w:val="30"/>
        </w:rPr>
      </w:pPr>
    </w:p>
    <w:p w14:paraId="1DCF933B">
      <w:pPr>
        <w:widowControl/>
        <w:spacing w:line="580" w:lineRule="exact"/>
        <w:jc w:val="center"/>
        <w:rPr>
          <w:rFonts w:ascii="仿宋_GB2312" w:eastAsia="仿宋_GB2312"/>
          <w:b/>
          <w:sz w:val="32"/>
          <w:szCs w:val="30"/>
        </w:rPr>
      </w:pPr>
    </w:p>
    <w:p w14:paraId="26E7F58F">
      <w:pPr>
        <w:widowControl/>
        <w:spacing w:line="580" w:lineRule="exact"/>
        <w:jc w:val="center"/>
        <w:rPr>
          <w:rFonts w:ascii="仿宋_GB2312" w:eastAsia="仿宋_GB2312"/>
          <w:b/>
          <w:sz w:val="32"/>
          <w:szCs w:val="30"/>
        </w:rPr>
      </w:pPr>
    </w:p>
    <w:p w14:paraId="43E4F4CF">
      <w:pPr>
        <w:widowControl/>
        <w:spacing w:line="580" w:lineRule="exact"/>
        <w:jc w:val="center"/>
        <w:rPr>
          <w:rFonts w:ascii="仿宋_GB2312" w:eastAsia="仿宋_GB2312"/>
          <w:b/>
          <w:sz w:val="32"/>
          <w:szCs w:val="30"/>
        </w:rPr>
      </w:pPr>
    </w:p>
    <w:p w14:paraId="2E9D688B">
      <w:pPr>
        <w:widowControl/>
        <w:spacing w:line="580" w:lineRule="exact"/>
        <w:jc w:val="center"/>
        <w:rPr>
          <w:rFonts w:ascii="仿宋_GB2312" w:eastAsia="仿宋_GB2312"/>
          <w:b/>
          <w:sz w:val="32"/>
          <w:szCs w:val="30"/>
        </w:rPr>
      </w:pPr>
    </w:p>
    <w:p w14:paraId="10F57B67">
      <w:pPr>
        <w:widowControl/>
        <w:spacing w:line="580" w:lineRule="exact"/>
        <w:jc w:val="center"/>
        <w:rPr>
          <w:rFonts w:ascii="仿宋_GB2312" w:eastAsia="仿宋_GB2312"/>
          <w:b/>
          <w:sz w:val="32"/>
          <w:szCs w:val="30"/>
        </w:rPr>
      </w:pPr>
    </w:p>
    <w:p w14:paraId="4272FA1F">
      <w:pPr>
        <w:widowControl/>
        <w:spacing w:line="580" w:lineRule="exact"/>
        <w:jc w:val="center"/>
        <w:rPr>
          <w:rFonts w:ascii="仿宋_GB2312" w:eastAsia="仿宋_GB2312"/>
          <w:b/>
          <w:sz w:val="32"/>
          <w:szCs w:val="30"/>
        </w:rPr>
      </w:pPr>
    </w:p>
    <w:p w14:paraId="7536A3B6">
      <w:pPr>
        <w:widowControl/>
        <w:spacing w:line="580" w:lineRule="exact"/>
        <w:jc w:val="center"/>
        <w:rPr>
          <w:rFonts w:ascii="仿宋_GB2312" w:eastAsia="仿宋_GB2312"/>
          <w:b/>
          <w:sz w:val="32"/>
          <w:szCs w:val="30"/>
        </w:rPr>
      </w:pPr>
    </w:p>
    <w:p w14:paraId="58A091BF">
      <w:pPr>
        <w:pStyle w:val="17"/>
        <w:numPr>
          <w:ilvl w:val="0"/>
          <w:numId w:val="0"/>
        </w:numPr>
        <w:bidi w:val="0"/>
        <w:ind w:left="420" w:leftChars="200"/>
        <w:jc w:val="center"/>
        <w:rPr>
          <w:rFonts w:hint="eastAsia"/>
          <w:lang w:eastAsia="zh-CN"/>
        </w:rPr>
      </w:pPr>
      <w:r>
        <w:rPr>
          <w:rFonts w:hint="eastAsia"/>
          <w:lang w:eastAsia="zh-CN"/>
        </w:rPr>
        <w:t>第一部分  浮梁县政务服务管理局概况</w:t>
      </w:r>
    </w:p>
    <w:p w14:paraId="0392A25F">
      <w:pPr>
        <w:widowControl/>
        <w:spacing w:line="580" w:lineRule="exact"/>
        <w:jc w:val="left"/>
        <w:rPr>
          <w:rFonts w:asciiTheme="minorEastAsia" w:hAnsiTheme="minorEastAsia"/>
          <w:b/>
          <w:sz w:val="36"/>
          <w:szCs w:val="36"/>
        </w:rPr>
      </w:pPr>
    </w:p>
    <w:p w14:paraId="676B8360">
      <w:pPr>
        <w:pStyle w:val="17"/>
        <w:numPr>
          <w:ilvl w:val="0"/>
          <w:numId w:val="0"/>
        </w:numPr>
        <w:bidi w:val="0"/>
        <w:ind w:left="420" w:leftChars="200" w:firstLine="320" w:firstLineChars="100"/>
        <w:rPr>
          <w:rFonts w:hint="eastAsia"/>
        </w:rPr>
      </w:pPr>
      <w:r>
        <w:rPr>
          <w:rFonts w:hint="eastAsia"/>
        </w:rPr>
        <w:t>一、部门主要职责</w:t>
      </w:r>
    </w:p>
    <w:p w14:paraId="631B4B4C">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(一)贯彻执行国家、省、市有关推进政府职能转变、数字 政府建设、行政审批和加强政务服务工作等方面的方针政策、法 律法规和决策部署，以及县委、县政府工作要求；负责拟订推进 政府职能转变、数字政府建设、政务服务管理和行政审批制度改 革有关工作方案、发展规划、年度计划并组织实施。</w:t>
      </w:r>
    </w:p>
    <w:p w14:paraId="61E44849">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(二)负责组织推进、指导、协调、督促全县推进政府职能 转变、数字政府建设、 政务服务管理和行政审批制度改革工作。</w:t>
      </w:r>
    </w:p>
    <w:p w14:paraId="0F19F72A">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(三)负责统筹推进政务云、政务外网、共性应用支撑等数 字政府基础设施的建设和管理，指导各乡(镇)、各行业数字政 务工作。协调推动公共服务和社会治理信息化，统筹促进智慧城 市建设。统筹推进“互联网+监管”和跨部门综合监管，推进行 政审批与行业监管协同联动。</w:t>
      </w:r>
    </w:p>
    <w:p w14:paraId="010BDEF0">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(四)负责统筹推进政务应用系统集约建设、互联互通、业 务协同，统筹政务数据资源的汇聚、共享和应用，指导、协调、 监督政务数据共享和应用工作。负责江西政务服务网浮梁县分厅 等政务服务平台的承接运行工作。负责全县政府网站的管理、规 划和指导，承担县人民政府网站的建设和运维，指导和承担全县政府网站英文域名的集中解析和管理工作。</w:t>
      </w:r>
    </w:p>
    <w:p w14:paraId="7DF2B07E">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(五)负责统筹推进数字政府安全保障体系建设，牵头落实 数字政府建设有关安全制度，会同县委网络安全和信息化委员会 办公室、县公安局等部门开展监测和风险评估。</w:t>
      </w:r>
    </w:p>
    <w:p w14:paraId="6B604A8A">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(六)负责协调推进全县政务服务体系建设，指导全县政务 服务职能部门开展政务服务工作，检查、督办全县政务服务环境 的优化提升工作；指导各乡(镇)便民服务中心，统筹受理全县 政务服务投诉，并会同、协调相关部门按规定处理。</w:t>
      </w:r>
    </w:p>
    <w:p w14:paraId="302F905E">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(七)负责全县12345政务服务便民热线工作；负责拟订全 县12345政务服务便民热线和网上中介服务超市管理政策制度并 组织实施。</w:t>
      </w:r>
    </w:p>
    <w:p w14:paraId="16AF4022">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(八)负责承担市场准入、工程建设项目审批、社会民生事 务等划转行政审批事项的办理及相关联的行政事业性收费的征 收工作。</w:t>
      </w:r>
    </w:p>
    <w:p w14:paraId="49249116">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(九)承接国务院和省、市人民政府下放的相关行政审批事 项，落实国务院和省、市、县人民政府取消或暂停实施的相关行 政审批事项，下放县人民政府公布的下放事项。</w:t>
      </w:r>
    </w:p>
    <w:p w14:paraId="0722BE8F">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(十)负责协调县本级划转事项以外的政务服务事项集中办 理和规范运行，承担相关部门委托事项的受理；负责县政务服务 中心进驻单位及人员的日常管理考核工作。</w:t>
      </w:r>
    </w:p>
    <w:p w14:paraId="5CE76EC1">
      <w:pPr>
        <w:snapToGrid w:val="0"/>
        <w:spacing w:line="52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Times New Roman"/>
          <w:sz w:val="32"/>
          <w:szCs w:val="32"/>
          <w:lang w:val="en-US" w:eastAsia="zh-CN"/>
        </w:rPr>
        <w:t>(十一)完成县委、县政府交办的其他工作任务。</w:t>
      </w:r>
    </w:p>
    <w:p w14:paraId="2C3DE337">
      <w:pPr>
        <w:pStyle w:val="17"/>
        <w:numPr>
          <w:ilvl w:val="0"/>
          <w:numId w:val="0"/>
        </w:numPr>
        <w:bidi w:val="0"/>
        <w:ind w:left="420" w:leftChars="200" w:firstLine="320" w:firstLineChars="100"/>
        <w:rPr>
          <w:rFonts w:hint="eastAsia"/>
        </w:rPr>
      </w:pPr>
      <w:r>
        <w:rPr>
          <w:rFonts w:hint="eastAsia"/>
        </w:rPr>
        <w:t>二、机构设置及人员情况</w:t>
      </w:r>
    </w:p>
    <w:p w14:paraId="112CCBC3">
      <w:pPr>
        <w:pStyle w:val="18"/>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浮梁县政务服务管理局共有预算单位1个，包括浮梁县政务服务管理局</w:t>
      </w:r>
      <w:r>
        <w:rPr>
          <w:rFonts w:hint="eastAsia" w:ascii="仿宋_GB2312" w:hAnsi="仿宋_GB2312" w:eastAsia="仿宋_GB2312" w:cs="仿宋_GB2312"/>
        </w:rPr>
        <w:t>。本单位年</w:t>
      </w:r>
      <w:r>
        <w:rPr>
          <w:rFonts w:hint="eastAsia" w:cs="仿宋_GB2312"/>
          <w:lang w:val="en-US" w:eastAsia="zh-CN"/>
        </w:rPr>
        <w:t>初</w:t>
      </w:r>
      <w:r>
        <w:rPr>
          <w:rFonts w:hint="eastAsia" w:ascii="仿宋_GB2312" w:hAnsi="仿宋_GB2312" w:eastAsia="仿宋_GB2312" w:cs="仿宋_GB2312"/>
        </w:rPr>
        <w:t>编制内实有人员24人，其中：公务员5人</w:t>
      </w:r>
      <w:r>
        <w:rPr>
          <w:rFonts w:hint="eastAsia" w:cs="仿宋_GB2312"/>
          <w:lang w:eastAsia="zh-CN"/>
        </w:rPr>
        <w:t>，</w:t>
      </w:r>
      <w:r>
        <w:rPr>
          <w:rFonts w:hint="eastAsia" w:ascii="仿宋_GB2312" w:hAnsi="仿宋_GB2312" w:eastAsia="仿宋_GB2312" w:cs="仿宋_GB2312"/>
        </w:rPr>
        <w:t>参照公务员法管理人员1人</w:t>
      </w:r>
      <w:r>
        <w:rPr>
          <w:rFonts w:hint="eastAsia" w:cs="仿宋_GB2312"/>
          <w:lang w:eastAsia="zh-CN"/>
        </w:rPr>
        <w:t>，</w:t>
      </w:r>
      <w:r>
        <w:rPr>
          <w:rFonts w:hint="eastAsia" w:ascii="仿宋_GB2312" w:hAnsi="仿宋_GB2312" w:eastAsia="仿宋_GB2312" w:cs="仿宋_GB2312"/>
        </w:rPr>
        <w:t>事业管理人员和专业技术人员18人</w:t>
      </w:r>
      <w:r>
        <w:rPr>
          <w:rFonts w:hint="eastAsia" w:cs="仿宋_GB2312"/>
          <w:lang w:eastAsia="zh-CN"/>
        </w:rPr>
        <w:t>。</w:t>
      </w:r>
    </w:p>
    <w:p w14:paraId="3C2A2ACA">
      <w:pPr>
        <w:pStyle w:val="18"/>
        <w:bidi w:val="0"/>
        <w:rPr>
          <w:rFonts w:hint="eastAsia" w:ascii="仿宋_GB2312" w:hAnsi="仿宋_GB2312" w:eastAsia="仿宋_GB2312" w:cs="仿宋_GB2312"/>
        </w:rPr>
      </w:pPr>
    </w:p>
    <w:p w14:paraId="614C9231">
      <w:pPr>
        <w:pStyle w:val="18"/>
        <w:bidi w:val="0"/>
        <w:ind w:left="0" w:leftChars="0" w:firstLine="0" w:firstLineChars="0"/>
        <w:rPr>
          <w:rFonts w:hint="eastAsia" w:ascii="仿宋_GB2312" w:hAnsi="仿宋_GB2312" w:eastAsia="仿宋_GB2312" w:cs="仿宋_GB2312"/>
        </w:rPr>
      </w:pPr>
    </w:p>
    <w:p w14:paraId="17FECC79">
      <w:pPr>
        <w:pStyle w:val="18"/>
        <w:bidi w:val="0"/>
        <w:ind w:left="0" w:leftChars="0" w:firstLine="0" w:firstLineChars="0"/>
        <w:rPr>
          <w:rFonts w:hint="eastAsia" w:ascii="仿宋_GB2312" w:hAnsi="仿宋_GB2312" w:eastAsia="仿宋_GB2312" w:cs="仿宋_GB2312"/>
        </w:rPr>
      </w:pPr>
    </w:p>
    <w:p w14:paraId="1384B1F8">
      <w:pPr>
        <w:pStyle w:val="18"/>
        <w:bidi w:val="0"/>
        <w:ind w:left="0" w:leftChars="0" w:firstLine="0" w:firstLineChars="0"/>
        <w:rPr>
          <w:rFonts w:hint="eastAsia" w:ascii="仿宋_GB2312" w:hAnsi="仿宋_GB2312" w:eastAsia="仿宋_GB2312" w:cs="仿宋_GB2312"/>
        </w:rPr>
      </w:pPr>
    </w:p>
    <w:p w14:paraId="4EC9D044">
      <w:pPr>
        <w:pStyle w:val="18"/>
        <w:bidi w:val="0"/>
        <w:ind w:left="0" w:leftChars="0" w:firstLine="0" w:firstLineChars="0"/>
        <w:rPr>
          <w:rFonts w:hint="eastAsia" w:ascii="仿宋_GB2312" w:hAnsi="仿宋_GB2312" w:eastAsia="仿宋_GB2312" w:cs="仿宋_GB2312"/>
        </w:rPr>
      </w:pPr>
    </w:p>
    <w:p w14:paraId="78FD1D77">
      <w:pPr>
        <w:pStyle w:val="18"/>
        <w:bidi w:val="0"/>
        <w:ind w:left="0" w:leftChars="0" w:firstLine="0" w:firstLineChars="0"/>
        <w:rPr>
          <w:rFonts w:hint="eastAsia" w:ascii="仿宋_GB2312" w:hAnsi="仿宋_GB2312" w:eastAsia="仿宋_GB2312" w:cs="仿宋_GB2312"/>
        </w:rPr>
      </w:pPr>
    </w:p>
    <w:p w14:paraId="425E0065">
      <w:pPr>
        <w:pStyle w:val="18"/>
        <w:bidi w:val="0"/>
        <w:ind w:left="0" w:leftChars="0" w:firstLine="0" w:firstLineChars="0"/>
        <w:rPr>
          <w:rFonts w:hint="eastAsia" w:ascii="仿宋_GB2312" w:hAnsi="仿宋_GB2312" w:eastAsia="仿宋_GB2312" w:cs="仿宋_GB2312"/>
        </w:rPr>
      </w:pPr>
    </w:p>
    <w:p w14:paraId="729DD34C">
      <w:pPr>
        <w:pStyle w:val="18"/>
        <w:bidi w:val="0"/>
        <w:ind w:left="0" w:leftChars="0" w:firstLine="0" w:firstLineChars="0"/>
        <w:rPr>
          <w:rFonts w:hint="eastAsia" w:ascii="仿宋_GB2312" w:hAnsi="仿宋_GB2312" w:eastAsia="仿宋_GB2312" w:cs="仿宋_GB2312"/>
        </w:rPr>
      </w:pPr>
    </w:p>
    <w:p w14:paraId="236C3E7C">
      <w:pPr>
        <w:pStyle w:val="18"/>
        <w:bidi w:val="0"/>
        <w:ind w:left="0" w:leftChars="0" w:firstLine="0" w:firstLineChars="0"/>
        <w:rPr>
          <w:rFonts w:hint="eastAsia" w:ascii="仿宋_GB2312" w:hAnsi="仿宋_GB2312" w:eastAsia="仿宋_GB2312" w:cs="仿宋_GB2312"/>
        </w:rPr>
      </w:pPr>
    </w:p>
    <w:p w14:paraId="72B517CF">
      <w:pPr>
        <w:pStyle w:val="18"/>
        <w:bidi w:val="0"/>
        <w:ind w:left="0" w:leftChars="0" w:firstLine="0" w:firstLineChars="0"/>
        <w:rPr>
          <w:rFonts w:hint="eastAsia" w:ascii="仿宋_GB2312" w:hAnsi="仿宋_GB2312" w:eastAsia="仿宋_GB2312" w:cs="仿宋_GB2312"/>
        </w:rPr>
      </w:pPr>
    </w:p>
    <w:p w14:paraId="1DCC115B">
      <w:pPr>
        <w:pStyle w:val="18"/>
        <w:bidi w:val="0"/>
        <w:ind w:left="0" w:leftChars="0" w:firstLine="0" w:firstLineChars="0"/>
        <w:rPr>
          <w:rFonts w:hint="eastAsia" w:ascii="仿宋_GB2312" w:hAnsi="仿宋_GB2312" w:eastAsia="仿宋_GB2312" w:cs="仿宋_GB2312"/>
        </w:rPr>
      </w:pPr>
    </w:p>
    <w:p w14:paraId="4AEBE175">
      <w:pPr>
        <w:pStyle w:val="18"/>
        <w:bidi w:val="0"/>
        <w:ind w:left="0" w:leftChars="0" w:firstLine="0" w:firstLineChars="0"/>
        <w:rPr>
          <w:rFonts w:hint="eastAsia" w:ascii="仿宋_GB2312" w:hAnsi="仿宋_GB2312" w:eastAsia="仿宋_GB2312" w:cs="仿宋_GB2312"/>
        </w:rPr>
      </w:pPr>
    </w:p>
    <w:p w14:paraId="39B3E10B">
      <w:pPr>
        <w:pStyle w:val="18"/>
        <w:bidi w:val="0"/>
        <w:ind w:left="0" w:leftChars="0" w:firstLine="0" w:firstLineChars="0"/>
        <w:rPr>
          <w:rFonts w:hint="eastAsia" w:ascii="仿宋_GB2312" w:hAnsi="仿宋_GB2312" w:eastAsia="仿宋_GB2312" w:cs="仿宋_GB2312"/>
        </w:rPr>
      </w:pPr>
    </w:p>
    <w:p w14:paraId="6DCA7863">
      <w:pPr>
        <w:pStyle w:val="18"/>
        <w:bidi w:val="0"/>
        <w:ind w:left="0" w:leftChars="0" w:firstLine="0" w:firstLineChars="0"/>
        <w:rPr>
          <w:rFonts w:hint="eastAsia" w:ascii="仿宋_GB2312" w:hAnsi="仿宋_GB2312" w:eastAsia="仿宋_GB2312" w:cs="仿宋_GB2312"/>
        </w:rPr>
      </w:pPr>
    </w:p>
    <w:p w14:paraId="60D53BD1">
      <w:pPr>
        <w:widowControl/>
        <w:spacing w:line="580" w:lineRule="exact"/>
        <w:jc w:val="center"/>
        <w:rPr>
          <w:rFonts w:ascii="仿宋_GB2312" w:eastAsia="仿宋_GB2312"/>
          <w:b/>
          <w:szCs w:val="30"/>
        </w:rPr>
      </w:pPr>
    </w:p>
    <w:p w14:paraId="5FE0451E">
      <w:pPr>
        <w:pStyle w:val="17"/>
        <w:numPr>
          <w:ilvl w:val="0"/>
          <w:numId w:val="0"/>
        </w:numPr>
        <w:bidi w:val="0"/>
        <w:ind w:left="420" w:leftChars="200"/>
        <w:jc w:val="center"/>
        <w:rPr>
          <w:rFonts w:hint="eastAsia"/>
          <w:lang w:eastAsia="zh-CN"/>
        </w:rPr>
      </w:pPr>
      <w:r>
        <w:rPr>
          <w:rFonts w:hint="eastAsia"/>
          <w:lang w:eastAsia="zh-CN"/>
        </w:rPr>
        <w:t>第二部分  浮梁县政务服务管理局2026年部门预算表</w:t>
      </w:r>
    </w:p>
    <w:p w14:paraId="23728E8B">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7D5EC3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D6C9E42">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07087A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5BAD93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130浮梁县政务服务管理局</w:t>
            </w:r>
          </w:p>
        </w:tc>
        <w:tc>
          <w:tcPr>
            <w:tcW w:w="1655" w:type="pct"/>
            <w:noWrap/>
            <w:vAlign w:val="bottom"/>
          </w:tcPr>
          <w:p w14:paraId="5BDBA04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3FEEC50">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99FE556">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E875D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13B06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BE35102">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2913D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A8A1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A2830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B0D57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D5F70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2D883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C2CDC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672.84</w:t>
            </w:r>
          </w:p>
        </w:tc>
        <w:tc>
          <w:tcPr>
            <w:tcW w:w="1655" w:type="pct"/>
            <w:tcBorders>
              <w:top w:val="nil"/>
              <w:left w:val="nil"/>
              <w:bottom w:val="single" w:color="000000" w:sz="4" w:space="0"/>
              <w:right w:val="single" w:color="000000" w:sz="4" w:space="0"/>
            </w:tcBorders>
            <w:noWrap/>
            <w:vAlign w:val="center"/>
          </w:tcPr>
          <w:p w14:paraId="388508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21C92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585.52</w:t>
            </w:r>
          </w:p>
        </w:tc>
      </w:tr>
      <w:tr w14:paraId="305C62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A35B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E4687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672.84</w:t>
            </w:r>
          </w:p>
        </w:tc>
        <w:tc>
          <w:tcPr>
            <w:tcW w:w="1655" w:type="pct"/>
            <w:tcBorders>
              <w:top w:val="nil"/>
              <w:left w:val="nil"/>
              <w:bottom w:val="single" w:color="000000" w:sz="4" w:space="0"/>
              <w:right w:val="single" w:color="000000" w:sz="4" w:space="0"/>
            </w:tcBorders>
            <w:noWrap/>
            <w:vAlign w:val="center"/>
          </w:tcPr>
          <w:p w14:paraId="3374F7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1AA28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49.55</w:t>
            </w:r>
          </w:p>
        </w:tc>
      </w:tr>
      <w:tr w14:paraId="2D8CC5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60F5A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44643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11E3A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F872D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14.98</w:t>
            </w:r>
          </w:p>
        </w:tc>
      </w:tr>
      <w:tr w14:paraId="0EBE71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DCC52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EE0E4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EC792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459EB0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81.69</w:t>
            </w:r>
          </w:p>
        </w:tc>
      </w:tr>
      <w:tr w14:paraId="02EF2E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510D7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0DC13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11FD4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54141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27.80</w:t>
            </w:r>
          </w:p>
        </w:tc>
      </w:tr>
      <w:tr w14:paraId="1D18B8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99A20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158C4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75B56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4CA4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C5D7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B28B2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C8CF5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13735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964F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310D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4FD3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29DFE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7669D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AC2E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9AF3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07D8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79479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6D07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651E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910A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F06E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1CC68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5.00</w:t>
            </w:r>
          </w:p>
        </w:tc>
        <w:tc>
          <w:tcPr>
            <w:tcW w:w="1655" w:type="pct"/>
            <w:tcBorders>
              <w:top w:val="nil"/>
              <w:left w:val="nil"/>
              <w:bottom w:val="single" w:color="000000" w:sz="4" w:space="0"/>
              <w:right w:val="single" w:color="000000" w:sz="4" w:space="0"/>
            </w:tcBorders>
            <w:noWrap/>
            <w:vAlign w:val="center"/>
          </w:tcPr>
          <w:p w14:paraId="55CD8B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B39A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8C57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E84A4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0B48A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E58B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CEC0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C68B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D2074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EE86A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CFE7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085B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766A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23C0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6917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307F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A38B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56DE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8B48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4CD4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D834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154E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2570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6078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7AB2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71DE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8F33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1B64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136E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8600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CF1B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6CA3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4C52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8266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077E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E854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C572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D158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F762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CD89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4873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E351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6625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6B52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A0C3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33FF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FD89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EF71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6F1D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D216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4DC9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CCD0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BE1D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DCB2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6230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746C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C99A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3F36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2111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92AA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B462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88F2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393D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8F95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E9F1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1DE1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81F8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7282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C0D7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E5DC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B642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4BB8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C861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47DA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463C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4629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4E00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683C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AB52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E774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6C9D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BB85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89CA9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F510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8E5C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FB1A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4824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2F87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9151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1508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30A3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9047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C916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49F8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583F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F57E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1E1C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EA1A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92979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95709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677.84</w:t>
            </w:r>
          </w:p>
        </w:tc>
        <w:tc>
          <w:tcPr>
            <w:tcW w:w="1655" w:type="pct"/>
            <w:tcBorders>
              <w:top w:val="nil"/>
              <w:left w:val="nil"/>
              <w:bottom w:val="single" w:color="auto" w:sz="4" w:space="0"/>
              <w:right w:val="single" w:color="000000" w:sz="4" w:space="0"/>
            </w:tcBorders>
            <w:noWrap/>
            <w:vAlign w:val="center"/>
          </w:tcPr>
          <w:p w14:paraId="06F46E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2D384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759.53</w:t>
            </w:r>
          </w:p>
        </w:tc>
      </w:tr>
      <w:tr w14:paraId="0345A91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38776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5B52F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AA976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EBB04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22C319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AB2CD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7BA42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81.69</w:t>
            </w:r>
          </w:p>
        </w:tc>
        <w:tc>
          <w:tcPr>
            <w:tcW w:w="1655" w:type="pct"/>
            <w:tcBorders>
              <w:top w:val="single" w:color="auto" w:sz="4" w:space="0"/>
              <w:left w:val="nil"/>
              <w:bottom w:val="single" w:color="auto" w:sz="4" w:space="0"/>
              <w:right w:val="single" w:color="000000" w:sz="4" w:space="0"/>
            </w:tcBorders>
            <w:noWrap/>
            <w:vAlign w:val="bottom"/>
          </w:tcPr>
          <w:p w14:paraId="6FF728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2CD97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8FEDF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D133B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B1F56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759.53</w:t>
            </w:r>
          </w:p>
        </w:tc>
        <w:tc>
          <w:tcPr>
            <w:tcW w:w="1655" w:type="pct"/>
            <w:tcBorders>
              <w:top w:val="single" w:color="auto" w:sz="4" w:space="0"/>
              <w:left w:val="single" w:color="auto" w:sz="4" w:space="0"/>
              <w:bottom w:val="single" w:color="auto" w:sz="4" w:space="0"/>
              <w:right w:val="single" w:color="auto" w:sz="4" w:space="0"/>
            </w:tcBorders>
            <w:noWrap/>
            <w:vAlign w:val="center"/>
          </w:tcPr>
          <w:p w14:paraId="321E4A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8DAF3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759.53</w:t>
            </w:r>
          </w:p>
        </w:tc>
      </w:tr>
    </w:tbl>
    <w:p w14:paraId="606D773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453E79D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FB95E59">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0F6222CC">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41AEA61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填报单位:130浮梁县政务服务管理局</w:t>
            </w:r>
          </w:p>
        </w:tc>
        <w:tc>
          <w:tcPr>
            <w:tcW w:w="422" w:type="pct"/>
            <w:tcBorders>
              <w:top w:val="nil"/>
              <w:left w:val="nil"/>
              <w:bottom w:val="single" w:color="auto" w:sz="4" w:space="0"/>
              <w:right w:val="nil"/>
            </w:tcBorders>
            <w:shd w:val="clear" w:color="auto" w:fill="auto"/>
            <w:noWrap/>
            <w:vAlign w:val="bottom"/>
          </w:tcPr>
          <w:p w14:paraId="2A79669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762AA0A5">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5AF9B70F">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C1B5B99">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82602D6">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5F505877">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A96FF3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713119A">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8AF500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1975D7D">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079CBD9C">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F6279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38E5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E7234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A79E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B8AD3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CA6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61FC5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C20D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8299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97522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8CE3CD6">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1E1A7C3">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2AB4C83">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3D97BFDF">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0D5249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CE31D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386237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28027C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6EED94F">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6CE5237B">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6B70828">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05A5431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7D071E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447AB85">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C825B37">
            <w:pPr>
              <w:widowControl/>
              <w:jc w:val="left"/>
              <w:rPr>
                <w:rFonts w:ascii="宋体" w:hAnsi="宋体" w:eastAsia="宋体" w:cs="Arial"/>
                <w:color w:val="000000"/>
                <w:kern w:val="0"/>
                <w:sz w:val="13"/>
                <w:szCs w:val="13"/>
              </w:rPr>
            </w:pPr>
          </w:p>
        </w:tc>
      </w:tr>
      <w:tr w14:paraId="588B7BCD">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E1B5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0EB0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5312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0355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FA68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1464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9EB3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C0E1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EE80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12E8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A56E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561C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71AE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41BB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6CB9FF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B4D4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88F4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759.53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C59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81.69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FB9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672.84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F20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672.84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9AE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3E9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260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4F2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E44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745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E9D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EE0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27E21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57A73FA">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FB0B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浮梁县政务服务管理局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C9B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759.53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970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81.69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E46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672.84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CE6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672.84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D4AB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B49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7E3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9671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53D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522B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6F6C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5E3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61630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48612B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57DC7E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4C4DAF2">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2EF86B23">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210BB14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130浮梁县政务服务管理局</w:t>
            </w:r>
          </w:p>
        </w:tc>
        <w:tc>
          <w:tcPr>
            <w:tcW w:w="914" w:type="pct"/>
            <w:tcBorders>
              <w:top w:val="nil"/>
              <w:left w:val="nil"/>
              <w:bottom w:val="nil"/>
              <w:right w:val="nil"/>
            </w:tcBorders>
            <w:shd w:val="clear" w:color="auto" w:fill="auto"/>
            <w:noWrap/>
            <w:vAlign w:val="bottom"/>
          </w:tcPr>
          <w:p w14:paraId="765C66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CB8EFF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8A8D67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D2EA587">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D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CA58E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E38C1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CD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3234029">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B1C8B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1087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EAFE56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DBBD08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98A89A8">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4C4965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5FB3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BCAE5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FDA29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DBD55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13E85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550F38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7CB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F811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7C6A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759.53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590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386.31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A120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373.22</w:t>
            </w:r>
          </w:p>
        </w:tc>
      </w:tr>
      <w:tr w14:paraId="7362F3B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3F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842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9430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140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81C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291.53</w:t>
            </w:r>
          </w:p>
        </w:tc>
      </w:tr>
      <w:tr w14:paraId="25FA864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6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1A9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4748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6A3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3EDC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291.53</w:t>
            </w:r>
          </w:p>
        </w:tc>
      </w:tr>
      <w:tr w14:paraId="4CA8F6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AC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C50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A8ED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66C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F18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E980E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3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82C3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C7E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291.53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BE2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FE21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291.53</w:t>
            </w:r>
          </w:p>
        </w:tc>
      </w:tr>
      <w:tr w14:paraId="4447DCB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3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5F02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1AB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D18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9C71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19FF04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D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CAA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60F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73F3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B92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A6011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4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589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DB3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B76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4F97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ADB6F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3F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5087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1551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9BE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004F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51A8D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6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D45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3E28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FE46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1735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9D91A1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09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A1C5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198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86F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B589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91DB7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33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E18E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CB38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ECD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D46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F1FC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9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479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B11D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4908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8C70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B52CF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B7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1E5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828B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1753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0ECA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81.69</w:t>
            </w:r>
          </w:p>
        </w:tc>
      </w:tr>
      <w:tr w14:paraId="23463A6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7C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6AF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DBAF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775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A56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81.69</w:t>
            </w:r>
          </w:p>
        </w:tc>
      </w:tr>
      <w:tr w14:paraId="3C3A6A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BA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81D4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城市建设支出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1AE6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69.61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5EAA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4556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69.61</w:t>
            </w:r>
          </w:p>
        </w:tc>
      </w:tr>
      <w:tr w14:paraId="5534552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7B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9AF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E80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734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734B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12.08</w:t>
            </w:r>
          </w:p>
        </w:tc>
      </w:tr>
      <w:tr w14:paraId="3414FB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5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B09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8DE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0845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2C3C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FC7F2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285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F6D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472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7A0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4AC8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23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CAC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0C16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4F4C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37E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1503D4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EC53B9F">
        <w:tblPrEx>
          <w:tblCellMar>
            <w:top w:w="0" w:type="dxa"/>
            <w:left w:w="108" w:type="dxa"/>
            <w:bottom w:w="0" w:type="dxa"/>
            <w:right w:w="108" w:type="dxa"/>
          </w:tblCellMar>
        </w:tblPrEx>
        <w:trPr>
          <w:trHeight w:val="585" w:hRule="atLeast"/>
          <w:tblHeader/>
        </w:trPr>
        <w:tc>
          <w:tcPr>
            <w:tcW w:w="5000" w:type="pct"/>
            <w:gridSpan w:val="7"/>
            <w:noWrap/>
            <w:vAlign w:val="center"/>
          </w:tcPr>
          <w:p w14:paraId="17CEBE2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8E341D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2730E5A">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填报单位:130浮梁县政务服务管理局</w:t>
            </w:r>
          </w:p>
        </w:tc>
        <w:tc>
          <w:tcPr>
            <w:tcW w:w="577" w:type="pct"/>
            <w:noWrap/>
            <w:vAlign w:val="bottom"/>
          </w:tcPr>
          <w:p w14:paraId="4C2177C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4F8792B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A191DC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0331D4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EB4BDA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B4F37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04A06BB">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DFAA6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33DD8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5BE8C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37C40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E2192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DE1DC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AC2DD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36E71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F0189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7361A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672.84</w:t>
            </w:r>
          </w:p>
        </w:tc>
        <w:tc>
          <w:tcPr>
            <w:tcW w:w="948" w:type="pct"/>
            <w:tcBorders>
              <w:top w:val="nil"/>
              <w:left w:val="nil"/>
              <w:bottom w:val="single" w:color="000000" w:sz="4" w:space="0"/>
              <w:right w:val="single" w:color="000000" w:sz="4" w:space="0"/>
            </w:tcBorders>
            <w:noWrap/>
            <w:vAlign w:val="center"/>
          </w:tcPr>
          <w:p w14:paraId="2B4667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0974F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580.52</w:t>
            </w:r>
          </w:p>
        </w:tc>
        <w:tc>
          <w:tcPr>
            <w:tcW w:w="612" w:type="pct"/>
            <w:tcBorders>
              <w:top w:val="nil"/>
              <w:left w:val="nil"/>
              <w:bottom w:val="single" w:color="000000" w:sz="4" w:space="0"/>
              <w:right w:val="single" w:color="000000" w:sz="4" w:space="0"/>
            </w:tcBorders>
            <w:noWrap/>
            <w:vAlign w:val="center"/>
          </w:tcPr>
          <w:p w14:paraId="3711D5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580.52</w:t>
            </w:r>
          </w:p>
        </w:tc>
        <w:tc>
          <w:tcPr>
            <w:tcW w:w="602" w:type="pct"/>
            <w:tcBorders>
              <w:top w:val="nil"/>
              <w:left w:val="nil"/>
              <w:bottom w:val="single" w:color="000000" w:sz="4" w:space="0"/>
              <w:right w:val="single" w:color="000000" w:sz="4" w:space="0"/>
            </w:tcBorders>
            <w:noWrap/>
            <w:vAlign w:val="center"/>
          </w:tcPr>
          <w:p w14:paraId="26E2D6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9C60C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7ABCB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50CFC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DE98D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672.84</w:t>
            </w:r>
          </w:p>
        </w:tc>
        <w:tc>
          <w:tcPr>
            <w:tcW w:w="948" w:type="pct"/>
            <w:tcBorders>
              <w:top w:val="nil"/>
              <w:left w:val="single" w:color="000000" w:sz="4" w:space="0"/>
              <w:bottom w:val="single" w:color="000000" w:sz="4" w:space="0"/>
              <w:right w:val="single" w:color="000000" w:sz="4" w:space="0"/>
            </w:tcBorders>
            <w:noWrap/>
            <w:vAlign w:val="center"/>
          </w:tcPr>
          <w:p w14:paraId="02642646">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1111C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49.55</w:t>
            </w:r>
          </w:p>
        </w:tc>
        <w:tc>
          <w:tcPr>
            <w:tcW w:w="612" w:type="pct"/>
            <w:tcBorders>
              <w:top w:val="nil"/>
              <w:left w:val="nil"/>
              <w:bottom w:val="single" w:color="000000" w:sz="4" w:space="0"/>
              <w:right w:val="single" w:color="000000" w:sz="4" w:space="0"/>
            </w:tcBorders>
            <w:noWrap/>
            <w:vAlign w:val="center"/>
          </w:tcPr>
          <w:p w14:paraId="199F79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49.55</w:t>
            </w:r>
          </w:p>
        </w:tc>
        <w:tc>
          <w:tcPr>
            <w:tcW w:w="602" w:type="pct"/>
            <w:tcBorders>
              <w:top w:val="nil"/>
              <w:left w:val="nil"/>
              <w:bottom w:val="single" w:color="000000" w:sz="4" w:space="0"/>
              <w:right w:val="single" w:color="000000" w:sz="4" w:space="0"/>
            </w:tcBorders>
            <w:noWrap/>
            <w:vAlign w:val="center"/>
          </w:tcPr>
          <w:p w14:paraId="1E3C9E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8616A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83E6A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647C3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0B15E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5DA9F9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8CA4D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14.98</w:t>
            </w:r>
          </w:p>
        </w:tc>
        <w:tc>
          <w:tcPr>
            <w:tcW w:w="612" w:type="pct"/>
            <w:tcBorders>
              <w:top w:val="nil"/>
              <w:left w:val="nil"/>
              <w:bottom w:val="single" w:color="000000" w:sz="4" w:space="0"/>
              <w:right w:val="single" w:color="000000" w:sz="4" w:space="0"/>
            </w:tcBorders>
            <w:noWrap/>
            <w:vAlign w:val="center"/>
          </w:tcPr>
          <w:p w14:paraId="1758C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14.98</w:t>
            </w:r>
          </w:p>
        </w:tc>
        <w:tc>
          <w:tcPr>
            <w:tcW w:w="602" w:type="pct"/>
            <w:tcBorders>
              <w:top w:val="nil"/>
              <w:left w:val="nil"/>
              <w:bottom w:val="single" w:color="000000" w:sz="4" w:space="0"/>
              <w:right w:val="single" w:color="000000" w:sz="4" w:space="0"/>
            </w:tcBorders>
            <w:noWrap/>
            <w:vAlign w:val="center"/>
          </w:tcPr>
          <w:p w14:paraId="2FD4CB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995BF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3F52B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08DBD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8EA24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7D50806">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1958AB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81.69</w:t>
            </w:r>
          </w:p>
        </w:tc>
        <w:tc>
          <w:tcPr>
            <w:tcW w:w="612" w:type="pct"/>
            <w:tcBorders>
              <w:top w:val="nil"/>
              <w:left w:val="nil"/>
              <w:bottom w:val="single" w:color="000000" w:sz="4" w:space="0"/>
              <w:right w:val="single" w:color="000000" w:sz="4" w:space="0"/>
            </w:tcBorders>
            <w:noWrap/>
            <w:vAlign w:val="center"/>
          </w:tcPr>
          <w:p w14:paraId="73650B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5F03AD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81.69</w:t>
            </w:r>
          </w:p>
        </w:tc>
        <w:tc>
          <w:tcPr>
            <w:tcW w:w="632" w:type="pct"/>
            <w:tcBorders>
              <w:top w:val="nil"/>
              <w:left w:val="nil"/>
              <w:bottom w:val="single" w:color="000000" w:sz="4" w:space="0"/>
              <w:right w:val="single" w:color="000000" w:sz="4" w:space="0"/>
            </w:tcBorders>
            <w:noWrap/>
            <w:vAlign w:val="center"/>
          </w:tcPr>
          <w:p w14:paraId="3B093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88A69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88DA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21F9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1A9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1310D6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27.80</w:t>
            </w:r>
          </w:p>
        </w:tc>
        <w:tc>
          <w:tcPr>
            <w:tcW w:w="612" w:type="pct"/>
            <w:tcBorders>
              <w:top w:val="nil"/>
              <w:left w:val="nil"/>
              <w:bottom w:val="single" w:color="000000" w:sz="4" w:space="0"/>
              <w:right w:val="single" w:color="000000" w:sz="4" w:space="0"/>
            </w:tcBorders>
            <w:noWrap/>
            <w:vAlign w:val="center"/>
          </w:tcPr>
          <w:p w14:paraId="4DFA0F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27.80</w:t>
            </w:r>
          </w:p>
        </w:tc>
        <w:tc>
          <w:tcPr>
            <w:tcW w:w="602" w:type="pct"/>
            <w:tcBorders>
              <w:top w:val="nil"/>
              <w:left w:val="nil"/>
              <w:bottom w:val="single" w:color="000000" w:sz="4" w:space="0"/>
              <w:right w:val="single" w:color="000000" w:sz="4" w:space="0"/>
            </w:tcBorders>
            <w:noWrap/>
            <w:vAlign w:val="center"/>
          </w:tcPr>
          <w:p w14:paraId="136682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CC3ED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0529B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6223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39D0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8A3C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0173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48CE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8906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0546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4258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0031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CE5E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3ED0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3CB6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6BDA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729E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227C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161C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DEDE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55C9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E720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14F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EB7E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695A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34D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B865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744D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BF8D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E047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35E7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D37D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4ED6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85AF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1F8F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09BF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2998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DED3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A2DC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3C59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456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5CC1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A42C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F46E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C3D2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348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418A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3C16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C199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2EEE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6F26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E3C9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A71A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7284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68CC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CC7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2241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8960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2BA7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6E0D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22B8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883D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142E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2AD6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5ED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C9D6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CC9A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B850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D252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34B6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DC50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B281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C484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9243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8DBE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9A17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1C79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0B50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AFC7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E0BF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721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124D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E1C1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197C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2734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FF65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29C6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DAD1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41B0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15EC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7909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C8DC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49A9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91B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AC41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DF92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FF37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13A1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9245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227E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D46F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21ED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F230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514A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2288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D90D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663F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39A4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3610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94C4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8566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B227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67A8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528A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AB1C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42BE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1521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814C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4BC0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AA7B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9E9F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D5F6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C757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9402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3EE8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5F16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DDC2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2EF5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45B5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D8B2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C7C3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8B2D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0016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5980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A0B3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1B18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3331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55D3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25DB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E097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EB25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ECF6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D00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88AF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7EB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07E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0D09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DD6A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2F99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07FB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F146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9624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D94E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3BB7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46AB1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750A9F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D305D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860A0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D873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17D5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1650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F049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3315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0663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4B8F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A4F6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76170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87DF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45AC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1B40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1AF7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03D5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83B0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023B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854B8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874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9D41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F80D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D948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A3F9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2EB2F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5F9C7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25A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2C34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5C85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13C2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328B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4D26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EC93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DF15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AB423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5232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9EDC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F767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6805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BF5F1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7E326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81.69　</w:t>
            </w:r>
          </w:p>
        </w:tc>
        <w:tc>
          <w:tcPr>
            <w:tcW w:w="948" w:type="pct"/>
            <w:tcBorders>
              <w:top w:val="nil"/>
              <w:left w:val="nil"/>
              <w:bottom w:val="single" w:color="auto" w:sz="4" w:space="0"/>
              <w:right w:val="single" w:color="000000" w:sz="4" w:space="0"/>
            </w:tcBorders>
            <w:noWrap/>
            <w:vAlign w:val="center"/>
          </w:tcPr>
          <w:p w14:paraId="276D342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FEF64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2C93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6D9F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2FE44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A659C2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69184D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3A376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8141A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4F9B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E8F2F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A38F9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F175B5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0D28D6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AF467E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5CFDE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81.69</w:t>
            </w:r>
          </w:p>
        </w:tc>
        <w:tc>
          <w:tcPr>
            <w:tcW w:w="948" w:type="pct"/>
            <w:tcBorders>
              <w:top w:val="single" w:color="auto" w:sz="4" w:space="0"/>
              <w:left w:val="single" w:color="auto" w:sz="4" w:space="0"/>
              <w:bottom w:val="single" w:color="auto" w:sz="4" w:space="0"/>
              <w:right w:val="single" w:color="auto" w:sz="4" w:space="0"/>
            </w:tcBorders>
            <w:noWrap/>
            <w:vAlign w:val="center"/>
          </w:tcPr>
          <w:p w14:paraId="3E6E14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F912F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0AD76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C1F2F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D024DB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040DAA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35EB4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B79AA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754.53</w:t>
            </w:r>
          </w:p>
        </w:tc>
        <w:tc>
          <w:tcPr>
            <w:tcW w:w="948" w:type="pct"/>
            <w:tcBorders>
              <w:top w:val="single" w:color="auto" w:sz="4" w:space="0"/>
              <w:left w:val="single" w:color="auto" w:sz="4" w:space="0"/>
              <w:bottom w:val="single" w:color="auto" w:sz="4" w:space="0"/>
              <w:right w:val="single" w:color="auto" w:sz="4" w:space="0"/>
            </w:tcBorders>
            <w:noWrap/>
            <w:vAlign w:val="center"/>
          </w:tcPr>
          <w:p w14:paraId="3235DD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DE86D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754.53</w:t>
            </w:r>
          </w:p>
        </w:tc>
        <w:tc>
          <w:tcPr>
            <w:tcW w:w="612" w:type="pct"/>
            <w:tcBorders>
              <w:top w:val="single" w:color="auto" w:sz="4" w:space="0"/>
              <w:left w:val="single" w:color="auto" w:sz="4" w:space="0"/>
              <w:bottom w:val="single" w:color="auto" w:sz="4" w:space="0"/>
              <w:right w:val="single" w:color="auto" w:sz="4" w:space="0"/>
            </w:tcBorders>
            <w:noWrap/>
            <w:vAlign w:val="center"/>
          </w:tcPr>
          <w:p w14:paraId="372D92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672.84</w:t>
            </w:r>
          </w:p>
        </w:tc>
        <w:tc>
          <w:tcPr>
            <w:tcW w:w="602" w:type="pct"/>
            <w:tcBorders>
              <w:top w:val="single" w:color="auto" w:sz="4" w:space="0"/>
              <w:left w:val="single" w:color="auto" w:sz="4" w:space="0"/>
              <w:bottom w:val="single" w:color="auto" w:sz="4" w:space="0"/>
              <w:right w:val="single" w:color="auto" w:sz="4" w:space="0"/>
            </w:tcBorders>
            <w:noWrap/>
            <w:vAlign w:val="center"/>
          </w:tcPr>
          <w:p w14:paraId="6670B0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81.69</w:t>
            </w:r>
          </w:p>
        </w:tc>
        <w:tc>
          <w:tcPr>
            <w:tcW w:w="632" w:type="pct"/>
            <w:tcBorders>
              <w:top w:val="single" w:color="auto" w:sz="4" w:space="0"/>
              <w:left w:val="single" w:color="auto" w:sz="4" w:space="0"/>
              <w:bottom w:val="single" w:color="auto" w:sz="4" w:space="0"/>
              <w:right w:val="single" w:color="auto" w:sz="4" w:space="0"/>
            </w:tcBorders>
            <w:noWrap/>
            <w:vAlign w:val="center"/>
          </w:tcPr>
          <w:p w14:paraId="3E44F4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1452D2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15B2578">
        <w:tblPrEx>
          <w:tblCellMar>
            <w:top w:w="0" w:type="dxa"/>
            <w:left w:w="108" w:type="dxa"/>
            <w:bottom w:w="0" w:type="dxa"/>
            <w:right w:w="108" w:type="dxa"/>
          </w:tblCellMar>
        </w:tblPrEx>
        <w:trPr>
          <w:trHeight w:val="585" w:hRule="atLeast"/>
          <w:tblHeader/>
        </w:trPr>
        <w:tc>
          <w:tcPr>
            <w:tcW w:w="5000" w:type="pct"/>
            <w:gridSpan w:val="5"/>
            <w:noWrap/>
            <w:vAlign w:val="center"/>
          </w:tcPr>
          <w:p w14:paraId="5436BC8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939245E">
        <w:tblPrEx>
          <w:tblCellMar>
            <w:top w:w="0" w:type="dxa"/>
            <w:left w:w="108" w:type="dxa"/>
            <w:bottom w:w="0" w:type="dxa"/>
            <w:right w:w="108" w:type="dxa"/>
          </w:tblCellMar>
        </w:tblPrEx>
        <w:trPr>
          <w:trHeight w:val="420" w:hRule="atLeast"/>
          <w:tblHeader/>
        </w:trPr>
        <w:tc>
          <w:tcPr>
            <w:tcW w:w="2433" w:type="pct"/>
            <w:gridSpan w:val="2"/>
            <w:noWrap/>
            <w:vAlign w:val="center"/>
          </w:tcPr>
          <w:p w14:paraId="38B0EF8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填报单位:130浮梁县政务服务管理局</w:t>
            </w:r>
          </w:p>
        </w:tc>
        <w:tc>
          <w:tcPr>
            <w:tcW w:w="1056" w:type="pct"/>
            <w:noWrap/>
            <w:vAlign w:val="bottom"/>
          </w:tcPr>
          <w:p w14:paraId="4A7CCC0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2C6104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B6C6A3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0D23201">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91182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5540B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DE7809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ADE7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C684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32B97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6A2387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F516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2F1540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6F9A7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AAB1C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E23C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4D6378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113A0B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93DAA8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F8082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8EED7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48BB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672.84</w:t>
            </w:r>
          </w:p>
        </w:tc>
        <w:tc>
          <w:tcPr>
            <w:tcW w:w="684" w:type="pct"/>
            <w:tcBorders>
              <w:top w:val="single" w:color="000000" w:sz="4" w:space="0"/>
              <w:left w:val="nil"/>
              <w:bottom w:val="single" w:color="000000" w:sz="4" w:space="0"/>
              <w:right w:val="single" w:color="000000" w:sz="4" w:space="0"/>
            </w:tcBorders>
            <w:noWrap/>
            <w:vAlign w:val="center"/>
          </w:tcPr>
          <w:p w14:paraId="05C20C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381.31</w:t>
            </w:r>
          </w:p>
        </w:tc>
        <w:tc>
          <w:tcPr>
            <w:tcW w:w="825" w:type="pct"/>
            <w:tcBorders>
              <w:top w:val="single" w:color="000000" w:sz="4" w:space="0"/>
              <w:left w:val="nil"/>
              <w:bottom w:val="single" w:color="000000" w:sz="4" w:space="0"/>
              <w:right w:val="single" w:color="000000" w:sz="4" w:space="0"/>
            </w:tcBorders>
            <w:noWrap/>
            <w:vAlign w:val="center"/>
          </w:tcPr>
          <w:p w14:paraId="1450AC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291.53</w:t>
            </w:r>
          </w:p>
        </w:tc>
      </w:tr>
      <w:tr w14:paraId="38BBDA5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4953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0C9E4C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091C88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580.52</w:t>
            </w:r>
          </w:p>
        </w:tc>
        <w:tc>
          <w:tcPr>
            <w:tcW w:w="684" w:type="pct"/>
            <w:tcBorders>
              <w:top w:val="single" w:color="000000" w:sz="4" w:space="0"/>
              <w:left w:val="nil"/>
              <w:bottom w:val="single" w:color="000000" w:sz="4" w:space="0"/>
              <w:right w:val="single" w:color="000000" w:sz="4" w:space="0"/>
            </w:tcBorders>
            <w:noWrap/>
            <w:vAlign w:val="center"/>
          </w:tcPr>
          <w:p w14:paraId="474561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288.99</w:t>
            </w:r>
          </w:p>
        </w:tc>
        <w:tc>
          <w:tcPr>
            <w:tcW w:w="825" w:type="pct"/>
            <w:tcBorders>
              <w:top w:val="single" w:color="000000" w:sz="4" w:space="0"/>
              <w:left w:val="nil"/>
              <w:bottom w:val="single" w:color="000000" w:sz="4" w:space="0"/>
              <w:right w:val="single" w:color="000000" w:sz="4" w:space="0"/>
            </w:tcBorders>
            <w:noWrap/>
            <w:vAlign w:val="center"/>
          </w:tcPr>
          <w:p w14:paraId="40ADD5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291.53</w:t>
            </w:r>
          </w:p>
        </w:tc>
      </w:tr>
      <w:tr w14:paraId="7A7E8C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4D7C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54DDA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165F59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580.52</w:t>
            </w:r>
          </w:p>
        </w:tc>
        <w:tc>
          <w:tcPr>
            <w:tcW w:w="684" w:type="pct"/>
            <w:tcBorders>
              <w:top w:val="single" w:color="000000" w:sz="4" w:space="0"/>
              <w:left w:val="nil"/>
              <w:bottom w:val="single" w:color="000000" w:sz="4" w:space="0"/>
              <w:right w:val="single" w:color="000000" w:sz="4" w:space="0"/>
            </w:tcBorders>
            <w:noWrap/>
            <w:vAlign w:val="center"/>
          </w:tcPr>
          <w:p w14:paraId="1E88BC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288.99</w:t>
            </w:r>
          </w:p>
        </w:tc>
        <w:tc>
          <w:tcPr>
            <w:tcW w:w="825" w:type="pct"/>
            <w:tcBorders>
              <w:top w:val="single" w:color="000000" w:sz="4" w:space="0"/>
              <w:left w:val="nil"/>
              <w:bottom w:val="single" w:color="000000" w:sz="4" w:space="0"/>
              <w:right w:val="single" w:color="000000" w:sz="4" w:space="0"/>
            </w:tcBorders>
            <w:noWrap/>
            <w:vAlign w:val="center"/>
          </w:tcPr>
          <w:p w14:paraId="6DCF0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291.53</w:t>
            </w:r>
          </w:p>
        </w:tc>
      </w:tr>
      <w:tr w14:paraId="5048B6F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3A6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22DF0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6064D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288.99</w:t>
            </w:r>
          </w:p>
        </w:tc>
        <w:tc>
          <w:tcPr>
            <w:tcW w:w="684" w:type="pct"/>
            <w:tcBorders>
              <w:top w:val="single" w:color="000000" w:sz="4" w:space="0"/>
              <w:left w:val="nil"/>
              <w:bottom w:val="single" w:color="000000" w:sz="4" w:space="0"/>
              <w:right w:val="single" w:color="000000" w:sz="4" w:space="0"/>
            </w:tcBorders>
            <w:noWrap/>
            <w:vAlign w:val="center"/>
          </w:tcPr>
          <w:p w14:paraId="1775EA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288.99</w:t>
            </w:r>
          </w:p>
        </w:tc>
        <w:tc>
          <w:tcPr>
            <w:tcW w:w="825" w:type="pct"/>
            <w:tcBorders>
              <w:top w:val="single" w:color="000000" w:sz="4" w:space="0"/>
              <w:left w:val="nil"/>
              <w:bottom w:val="single" w:color="000000" w:sz="4" w:space="0"/>
              <w:right w:val="single" w:color="000000" w:sz="4" w:space="0"/>
            </w:tcBorders>
            <w:noWrap/>
            <w:vAlign w:val="center"/>
          </w:tcPr>
          <w:p w14:paraId="36FF0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292BC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B53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579" w:type="pct"/>
            <w:tcBorders>
              <w:top w:val="single" w:color="000000" w:sz="4" w:space="0"/>
              <w:left w:val="nil"/>
              <w:bottom w:val="single" w:color="000000" w:sz="4" w:space="0"/>
              <w:right w:val="single" w:color="000000" w:sz="4" w:space="0"/>
            </w:tcBorders>
            <w:noWrap/>
            <w:vAlign w:val="center"/>
          </w:tcPr>
          <w:p w14:paraId="2F85B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29F90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291.53</w:t>
            </w:r>
          </w:p>
        </w:tc>
        <w:tc>
          <w:tcPr>
            <w:tcW w:w="684" w:type="pct"/>
            <w:tcBorders>
              <w:top w:val="single" w:color="000000" w:sz="4" w:space="0"/>
              <w:left w:val="nil"/>
              <w:bottom w:val="single" w:color="000000" w:sz="4" w:space="0"/>
              <w:right w:val="single" w:color="000000" w:sz="4" w:space="0"/>
            </w:tcBorders>
            <w:noWrap/>
            <w:vAlign w:val="center"/>
          </w:tcPr>
          <w:p w14:paraId="669A1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1A6F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291.53</w:t>
            </w:r>
          </w:p>
        </w:tc>
      </w:tr>
      <w:tr w14:paraId="5A25B5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C067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0A2D0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4E709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684" w:type="pct"/>
            <w:tcBorders>
              <w:top w:val="single" w:color="000000" w:sz="4" w:space="0"/>
              <w:left w:val="nil"/>
              <w:bottom w:val="single" w:color="000000" w:sz="4" w:space="0"/>
              <w:right w:val="single" w:color="000000" w:sz="4" w:space="0"/>
            </w:tcBorders>
            <w:noWrap/>
            <w:vAlign w:val="center"/>
          </w:tcPr>
          <w:p w14:paraId="085BF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825" w:type="pct"/>
            <w:tcBorders>
              <w:top w:val="single" w:color="000000" w:sz="4" w:space="0"/>
              <w:left w:val="nil"/>
              <w:bottom w:val="single" w:color="000000" w:sz="4" w:space="0"/>
              <w:right w:val="single" w:color="000000" w:sz="4" w:space="0"/>
            </w:tcBorders>
            <w:noWrap/>
            <w:vAlign w:val="center"/>
          </w:tcPr>
          <w:p w14:paraId="757D1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748E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8C8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D364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1D659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684" w:type="pct"/>
            <w:tcBorders>
              <w:top w:val="single" w:color="000000" w:sz="4" w:space="0"/>
              <w:left w:val="nil"/>
              <w:bottom w:val="single" w:color="000000" w:sz="4" w:space="0"/>
              <w:right w:val="single" w:color="000000" w:sz="4" w:space="0"/>
            </w:tcBorders>
            <w:noWrap/>
            <w:vAlign w:val="center"/>
          </w:tcPr>
          <w:p w14:paraId="76256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w:t>
            </w:r>
          </w:p>
        </w:tc>
        <w:tc>
          <w:tcPr>
            <w:tcW w:w="825" w:type="pct"/>
            <w:tcBorders>
              <w:top w:val="single" w:color="000000" w:sz="4" w:space="0"/>
              <w:left w:val="nil"/>
              <w:bottom w:val="single" w:color="000000" w:sz="4" w:space="0"/>
              <w:right w:val="single" w:color="000000" w:sz="4" w:space="0"/>
            </w:tcBorders>
            <w:noWrap/>
            <w:vAlign w:val="center"/>
          </w:tcPr>
          <w:p w14:paraId="66847C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D901D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BCDF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5352E7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BEC0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33.03</w:t>
            </w:r>
          </w:p>
        </w:tc>
        <w:tc>
          <w:tcPr>
            <w:tcW w:w="684" w:type="pct"/>
            <w:tcBorders>
              <w:top w:val="single" w:color="000000" w:sz="4" w:space="0"/>
              <w:left w:val="nil"/>
              <w:bottom w:val="single" w:color="000000" w:sz="4" w:space="0"/>
              <w:right w:val="single" w:color="000000" w:sz="4" w:space="0"/>
            </w:tcBorders>
            <w:noWrap/>
            <w:vAlign w:val="center"/>
          </w:tcPr>
          <w:p w14:paraId="4E62E6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33.03</w:t>
            </w:r>
          </w:p>
        </w:tc>
        <w:tc>
          <w:tcPr>
            <w:tcW w:w="825" w:type="pct"/>
            <w:tcBorders>
              <w:top w:val="single" w:color="000000" w:sz="4" w:space="0"/>
              <w:left w:val="nil"/>
              <w:bottom w:val="single" w:color="000000" w:sz="4" w:space="0"/>
              <w:right w:val="single" w:color="000000" w:sz="4" w:space="0"/>
            </w:tcBorders>
            <w:noWrap/>
            <w:vAlign w:val="center"/>
          </w:tcPr>
          <w:p w14:paraId="1F55A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63AFF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3144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1BC1C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834F1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16.52</w:t>
            </w:r>
          </w:p>
        </w:tc>
        <w:tc>
          <w:tcPr>
            <w:tcW w:w="684" w:type="pct"/>
            <w:tcBorders>
              <w:top w:val="single" w:color="000000" w:sz="4" w:space="0"/>
              <w:left w:val="nil"/>
              <w:bottom w:val="single" w:color="000000" w:sz="4" w:space="0"/>
              <w:right w:val="single" w:color="000000" w:sz="4" w:space="0"/>
            </w:tcBorders>
            <w:noWrap/>
            <w:vAlign w:val="center"/>
          </w:tcPr>
          <w:p w14:paraId="106238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16.52</w:t>
            </w:r>
          </w:p>
        </w:tc>
        <w:tc>
          <w:tcPr>
            <w:tcW w:w="825" w:type="pct"/>
            <w:tcBorders>
              <w:top w:val="single" w:color="000000" w:sz="4" w:space="0"/>
              <w:left w:val="nil"/>
              <w:bottom w:val="single" w:color="000000" w:sz="4" w:space="0"/>
              <w:right w:val="single" w:color="000000" w:sz="4" w:space="0"/>
            </w:tcBorders>
            <w:noWrap/>
            <w:vAlign w:val="center"/>
          </w:tcPr>
          <w:p w14:paraId="112B5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44CF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1A0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A64EE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730D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684" w:type="pct"/>
            <w:tcBorders>
              <w:top w:val="single" w:color="000000" w:sz="4" w:space="0"/>
              <w:left w:val="nil"/>
              <w:bottom w:val="single" w:color="000000" w:sz="4" w:space="0"/>
              <w:right w:val="single" w:color="000000" w:sz="4" w:space="0"/>
            </w:tcBorders>
            <w:noWrap/>
            <w:vAlign w:val="center"/>
          </w:tcPr>
          <w:p w14:paraId="49A36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825" w:type="pct"/>
            <w:tcBorders>
              <w:top w:val="single" w:color="000000" w:sz="4" w:space="0"/>
              <w:left w:val="nil"/>
              <w:bottom w:val="single" w:color="000000" w:sz="4" w:space="0"/>
              <w:right w:val="single" w:color="000000" w:sz="4" w:space="0"/>
            </w:tcBorders>
            <w:noWrap/>
            <w:vAlign w:val="center"/>
          </w:tcPr>
          <w:p w14:paraId="0395EB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3667A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C2D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DC8B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C408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684" w:type="pct"/>
            <w:tcBorders>
              <w:top w:val="single" w:color="000000" w:sz="4" w:space="0"/>
              <w:left w:val="nil"/>
              <w:bottom w:val="single" w:color="000000" w:sz="4" w:space="0"/>
              <w:right w:val="single" w:color="000000" w:sz="4" w:space="0"/>
            </w:tcBorders>
            <w:noWrap/>
            <w:vAlign w:val="center"/>
          </w:tcPr>
          <w:p w14:paraId="02212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w:t>
            </w:r>
          </w:p>
        </w:tc>
        <w:tc>
          <w:tcPr>
            <w:tcW w:w="825" w:type="pct"/>
            <w:tcBorders>
              <w:top w:val="single" w:color="000000" w:sz="4" w:space="0"/>
              <w:left w:val="nil"/>
              <w:bottom w:val="single" w:color="000000" w:sz="4" w:space="0"/>
              <w:right w:val="single" w:color="000000" w:sz="4" w:space="0"/>
            </w:tcBorders>
            <w:noWrap/>
            <w:vAlign w:val="center"/>
          </w:tcPr>
          <w:p w14:paraId="62DA7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7CB37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A7D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5C037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5FF88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14.57</w:t>
            </w:r>
          </w:p>
        </w:tc>
        <w:tc>
          <w:tcPr>
            <w:tcW w:w="684" w:type="pct"/>
            <w:tcBorders>
              <w:top w:val="single" w:color="000000" w:sz="4" w:space="0"/>
              <w:left w:val="nil"/>
              <w:bottom w:val="single" w:color="000000" w:sz="4" w:space="0"/>
              <w:right w:val="single" w:color="000000" w:sz="4" w:space="0"/>
            </w:tcBorders>
            <w:noWrap/>
            <w:vAlign w:val="center"/>
          </w:tcPr>
          <w:p w14:paraId="0026FD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14.57</w:t>
            </w:r>
          </w:p>
        </w:tc>
        <w:tc>
          <w:tcPr>
            <w:tcW w:w="825" w:type="pct"/>
            <w:tcBorders>
              <w:top w:val="single" w:color="000000" w:sz="4" w:space="0"/>
              <w:left w:val="nil"/>
              <w:bottom w:val="single" w:color="000000" w:sz="4" w:space="0"/>
              <w:right w:val="single" w:color="000000" w:sz="4" w:space="0"/>
            </w:tcBorders>
            <w:noWrap/>
            <w:vAlign w:val="center"/>
          </w:tcPr>
          <w:p w14:paraId="0C6AE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CC14B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0C29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0BC5FC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0359B3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84" w:type="pct"/>
            <w:tcBorders>
              <w:top w:val="single" w:color="000000" w:sz="4" w:space="0"/>
              <w:left w:val="nil"/>
              <w:bottom w:val="single" w:color="000000" w:sz="4" w:space="0"/>
              <w:right w:val="single" w:color="000000" w:sz="4" w:space="0"/>
            </w:tcBorders>
            <w:noWrap/>
            <w:vAlign w:val="center"/>
          </w:tcPr>
          <w:p w14:paraId="1BB7A3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825" w:type="pct"/>
            <w:tcBorders>
              <w:top w:val="single" w:color="000000" w:sz="4" w:space="0"/>
              <w:left w:val="nil"/>
              <w:bottom w:val="single" w:color="000000" w:sz="4" w:space="0"/>
              <w:right w:val="single" w:color="000000" w:sz="4" w:space="0"/>
            </w:tcBorders>
            <w:noWrap/>
            <w:vAlign w:val="center"/>
          </w:tcPr>
          <w:p w14:paraId="360A2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770CD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2FE5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D131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2E68E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684" w:type="pct"/>
            <w:tcBorders>
              <w:top w:val="single" w:color="000000" w:sz="4" w:space="0"/>
              <w:left w:val="nil"/>
              <w:bottom w:val="single" w:color="000000" w:sz="4" w:space="0"/>
              <w:right w:val="single" w:color="000000" w:sz="4" w:space="0"/>
            </w:tcBorders>
            <w:noWrap/>
            <w:vAlign w:val="center"/>
          </w:tcPr>
          <w:p w14:paraId="0FAD0C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825" w:type="pct"/>
            <w:tcBorders>
              <w:top w:val="single" w:color="000000" w:sz="4" w:space="0"/>
              <w:left w:val="nil"/>
              <w:bottom w:val="single" w:color="000000" w:sz="4" w:space="0"/>
              <w:right w:val="single" w:color="000000" w:sz="4" w:space="0"/>
            </w:tcBorders>
            <w:noWrap/>
            <w:vAlign w:val="center"/>
          </w:tcPr>
          <w:p w14:paraId="5BF738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66A6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1DD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307E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6D2A6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684" w:type="pct"/>
            <w:tcBorders>
              <w:top w:val="single" w:color="000000" w:sz="4" w:space="0"/>
              <w:left w:val="nil"/>
              <w:bottom w:val="single" w:color="000000" w:sz="4" w:space="0"/>
              <w:right w:val="single" w:color="000000" w:sz="4" w:space="0"/>
            </w:tcBorders>
            <w:noWrap/>
            <w:vAlign w:val="center"/>
          </w:tcPr>
          <w:p w14:paraId="466883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27.80</w:t>
            </w:r>
          </w:p>
        </w:tc>
        <w:tc>
          <w:tcPr>
            <w:tcW w:w="825" w:type="pct"/>
            <w:tcBorders>
              <w:top w:val="single" w:color="000000" w:sz="4" w:space="0"/>
              <w:left w:val="nil"/>
              <w:bottom w:val="single" w:color="000000" w:sz="4" w:space="0"/>
              <w:right w:val="single" w:color="000000" w:sz="4" w:space="0"/>
            </w:tcBorders>
            <w:noWrap/>
            <w:vAlign w:val="center"/>
          </w:tcPr>
          <w:p w14:paraId="50C88C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C320D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2C91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7340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41552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27.80</w:t>
            </w:r>
          </w:p>
        </w:tc>
        <w:tc>
          <w:tcPr>
            <w:tcW w:w="684" w:type="pct"/>
            <w:tcBorders>
              <w:top w:val="single" w:color="000000" w:sz="4" w:space="0"/>
              <w:left w:val="nil"/>
              <w:bottom w:val="single" w:color="000000" w:sz="4" w:space="0"/>
              <w:right w:val="single" w:color="000000" w:sz="4" w:space="0"/>
            </w:tcBorders>
            <w:noWrap/>
            <w:vAlign w:val="center"/>
          </w:tcPr>
          <w:p w14:paraId="7EDA82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27.80</w:t>
            </w:r>
          </w:p>
        </w:tc>
        <w:tc>
          <w:tcPr>
            <w:tcW w:w="825" w:type="pct"/>
            <w:tcBorders>
              <w:top w:val="single" w:color="000000" w:sz="4" w:space="0"/>
              <w:left w:val="nil"/>
              <w:bottom w:val="single" w:color="000000" w:sz="4" w:space="0"/>
              <w:right w:val="single" w:color="000000" w:sz="4" w:space="0"/>
            </w:tcBorders>
            <w:noWrap/>
            <w:vAlign w:val="center"/>
          </w:tcPr>
          <w:p w14:paraId="27AAD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C2D441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93D131D">
        <w:tblPrEx>
          <w:tblCellMar>
            <w:top w:w="0" w:type="dxa"/>
            <w:left w:w="108" w:type="dxa"/>
            <w:bottom w:w="0" w:type="dxa"/>
            <w:right w:w="108" w:type="dxa"/>
          </w:tblCellMar>
        </w:tblPrEx>
        <w:trPr>
          <w:trHeight w:val="585" w:hRule="atLeast"/>
        </w:trPr>
        <w:tc>
          <w:tcPr>
            <w:tcW w:w="5000" w:type="pct"/>
            <w:gridSpan w:val="5"/>
            <w:noWrap/>
            <w:vAlign w:val="center"/>
          </w:tcPr>
          <w:p w14:paraId="5856E257">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41F275F">
        <w:tblPrEx>
          <w:tblCellMar>
            <w:top w:w="0" w:type="dxa"/>
            <w:left w:w="108" w:type="dxa"/>
            <w:bottom w:w="0" w:type="dxa"/>
            <w:right w:w="108" w:type="dxa"/>
          </w:tblCellMar>
        </w:tblPrEx>
        <w:trPr>
          <w:trHeight w:val="420" w:hRule="atLeast"/>
        </w:trPr>
        <w:tc>
          <w:tcPr>
            <w:tcW w:w="2398" w:type="pct"/>
            <w:gridSpan w:val="2"/>
            <w:noWrap/>
            <w:vAlign w:val="center"/>
          </w:tcPr>
          <w:p w14:paraId="65D4D25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填报单位:130浮梁县政务服务管理局</w:t>
            </w:r>
          </w:p>
        </w:tc>
        <w:tc>
          <w:tcPr>
            <w:tcW w:w="891" w:type="pct"/>
            <w:noWrap/>
            <w:vAlign w:val="bottom"/>
          </w:tcPr>
          <w:p w14:paraId="3D24542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18B3D6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2CD4758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63CD298">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6EB6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89293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83BC60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73AF3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01FE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0935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9253D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5D626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DC7F1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FD62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992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675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447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AF0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ED0E1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949F7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B295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A83F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381.31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9986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348.80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D03C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32.51</w:t>
            </w:r>
          </w:p>
        </w:tc>
      </w:tr>
      <w:tr w14:paraId="13EB75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D8B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7BE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628C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348.80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33B8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348.80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4366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41C8D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198B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C092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76F6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E8EC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48B3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B7B9C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DC8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444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575F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A6D4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9749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83AC0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A6A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C05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6FF4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0276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683E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981C3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39E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6A72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37BE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C402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D6E4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14422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C239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EB5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791D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A00D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D6D4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731E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FE69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079D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FF26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EC2C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F189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0745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58C2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EF82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1840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98AF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F6EB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1A40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4D68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182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9504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BB01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B9B1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CCFF0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6F88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C73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4C2E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601E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6EDE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C885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17F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B58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E4BA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B345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E27F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9175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C5A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2E42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76CC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64C5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E9C2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32.51</w:t>
            </w:r>
          </w:p>
        </w:tc>
      </w:tr>
      <w:tr w14:paraId="2E4EE3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EA5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F70C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CBFE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2BC4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31FF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015B2B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410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E78A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A652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9D11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3C51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0B19F0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15AD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89D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4040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9A08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397A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0917F3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B722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A2A4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79D7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5E13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A4F6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r>
      <w:tr w14:paraId="059103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79B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D7D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C87E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0870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51EE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5B1E204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86F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AAC2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85E3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DECD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B319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r>
      <w:tr w14:paraId="5FAC6BD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A59A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ABB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E586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F2D9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17AF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r>
      <w:tr w14:paraId="3A880B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52E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E477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42F3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F766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3675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5.15</w:t>
            </w:r>
          </w:p>
        </w:tc>
      </w:tr>
      <w:tr w14:paraId="11E430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F04C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B26A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05D3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BA22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5F3E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r>
    </w:tbl>
    <w:p w14:paraId="3F85EA1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bookmarkStart w:id="0" w:name="_GoBack"/>
      <w:bookmarkEnd w:id="0"/>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1F22696">
        <w:tblPrEx>
          <w:tblCellMar>
            <w:top w:w="0" w:type="dxa"/>
            <w:left w:w="108" w:type="dxa"/>
            <w:bottom w:w="0" w:type="dxa"/>
            <w:right w:w="108" w:type="dxa"/>
          </w:tblCellMar>
        </w:tblPrEx>
        <w:trPr>
          <w:trHeight w:val="450" w:hRule="atLeast"/>
          <w:tblHeader/>
        </w:trPr>
        <w:tc>
          <w:tcPr>
            <w:tcW w:w="636" w:type="pct"/>
            <w:noWrap/>
            <w:vAlign w:val="bottom"/>
          </w:tcPr>
          <w:p w14:paraId="58173F4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BB48D18">
            <w:pPr>
              <w:widowControl/>
              <w:jc w:val="left"/>
              <w:rPr>
                <w:rFonts w:ascii="Times New Roman" w:hAnsi="Times New Roman" w:eastAsia="宋体"/>
                <w:kern w:val="0"/>
                <w:sz w:val="20"/>
                <w:szCs w:val="20"/>
              </w:rPr>
            </w:pPr>
          </w:p>
        </w:tc>
        <w:tc>
          <w:tcPr>
            <w:tcW w:w="684" w:type="pct"/>
            <w:noWrap/>
            <w:vAlign w:val="bottom"/>
          </w:tcPr>
          <w:p w14:paraId="5E00B79E">
            <w:pPr>
              <w:widowControl/>
              <w:jc w:val="left"/>
              <w:rPr>
                <w:rFonts w:ascii="Times New Roman" w:hAnsi="Times New Roman" w:eastAsia="宋体"/>
                <w:kern w:val="0"/>
                <w:sz w:val="20"/>
                <w:szCs w:val="20"/>
              </w:rPr>
            </w:pPr>
          </w:p>
        </w:tc>
        <w:tc>
          <w:tcPr>
            <w:tcW w:w="538" w:type="pct"/>
            <w:noWrap/>
            <w:vAlign w:val="bottom"/>
          </w:tcPr>
          <w:p w14:paraId="7E3B38DE">
            <w:pPr>
              <w:widowControl/>
              <w:jc w:val="left"/>
              <w:rPr>
                <w:rFonts w:ascii="Times New Roman" w:hAnsi="Times New Roman" w:eastAsia="宋体"/>
                <w:kern w:val="0"/>
                <w:sz w:val="20"/>
                <w:szCs w:val="20"/>
              </w:rPr>
            </w:pPr>
          </w:p>
        </w:tc>
        <w:tc>
          <w:tcPr>
            <w:tcW w:w="2836" w:type="pct"/>
            <w:gridSpan w:val="5"/>
            <w:noWrap/>
            <w:vAlign w:val="center"/>
          </w:tcPr>
          <w:p w14:paraId="0CA3DA3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D12630E">
        <w:tblPrEx>
          <w:tblCellMar>
            <w:top w:w="0" w:type="dxa"/>
            <w:left w:w="108" w:type="dxa"/>
            <w:bottom w:w="0" w:type="dxa"/>
            <w:right w:w="108" w:type="dxa"/>
          </w:tblCellMar>
        </w:tblPrEx>
        <w:trPr>
          <w:trHeight w:val="485" w:hRule="atLeast"/>
          <w:tblHeader/>
        </w:trPr>
        <w:tc>
          <w:tcPr>
            <w:tcW w:w="5000" w:type="pct"/>
            <w:gridSpan w:val="9"/>
            <w:noWrap/>
            <w:vAlign w:val="center"/>
          </w:tcPr>
          <w:p w14:paraId="68935C29">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7E23E63">
        <w:tblPrEx>
          <w:tblCellMar>
            <w:top w:w="0" w:type="dxa"/>
            <w:left w:w="108" w:type="dxa"/>
            <w:bottom w:w="0" w:type="dxa"/>
            <w:right w:w="108" w:type="dxa"/>
          </w:tblCellMar>
        </w:tblPrEx>
        <w:trPr>
          <w:trHeight w:val="340" w:hRule="atLeast"/>
          <w:tblHeader/>
        </w:trPr>
        <w:tc>
          <w:tcPr>
            <w:tcW w:w="2163" w:type="pct"/>
            <w:gridSpan w:val="4"/>
            <w:noWrap/>
            <w:vAlign w:val="center"/>
          </w:tcPr>
          <w:p w14:paraId="3F580E8F">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填报单位:130浮梁县政务服务管理局</w:t>
            </w:r>
          </w:p>
        </w:tc>
        <w:tc>
          <w:tcPr>
            <w:tcW w:w="742" w:type="pct"/>
            <w:noWrap/>
            <w:vAlign w:val="bottom"/>
          </w:tcPr>
          <w:p w14:paraId="1C264FCA">
            <w:pPr>
              <w:widowControl/>
              <w:jc w:val="left"/>
              <w:rPr>
                <w:rFonts w:ascii="Times New Roman" w:hAnsi="Times New Roman" w:eastAsia="宋体"/>
                <w:kern w:val="0"/>
                <w:sz w:val="20"/>
                <w:szCs w:val="20"/>
              </w:rPr>
            </w:pPr>
          </w:p>
        </w:tc>
        <w:tc>
          <w:tcPr>
            <w:tcW w:w="474" w:type="pct"/>
            <w:noWrap/>
            <w:vAlign w:val="bottom"/>
          </w:tcPr>
          <w:p w14:paraId="4968BEC6">
            <w:pPr>
              <w:widowControl/>
              <w:jc w:val="left"/>
              <w:rPr>
                <w:rFonts w:ascii="Times New Roman" w:hAnsi="Times New Roman" w:eastAsia="宋体"/>
                <w:kern w:val="0"/>
                <w:sz w:val="20"/>
                <w:szCs w:val="20"/>
              </w:rPr>
            </w:pPr>
          </w:p>
        </w:tc>
        <w:tc>
          <w:tcPr>
            <w:tcW w:w="596" w:type="pct"/>
            <w:noWrap/>
            <w:vAlign w:val="bottom"/>
          </w:tcPr>
          <w:p w14:paraId="26A4F76A">
            <w:pPr>
              <w:widowControl/>
              <w:jc w:val="left"/>
              <w:rPr>
                <w:rFonts w:ascii="Times New Roman" w:hAnsi="Times New Roman" w:eastAsia="宋体"/>
                <w:kern w:val="0"/>
                <w:sz w:val="20"/>
                <w:szCs w:val="20"/>
              </w:rPr>
            </w:pPr>
          </w:p>
        </w:tc>
        <w:tc>
          <w:tcPr>
            <w:tcW w:w="1023" w:type="pct"/>
            <w:gridSpan w:val="2"/>
            <w:noWrap/>
            <w:vAlign w:val="bottom"/>
          </w:tcPr>
          <w:p w14:paraId="7ABFF002">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B0A3714">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D770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D5F2E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C641A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AA99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7CD99BC">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2CC5F8D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47738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DAEDE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68120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C300D8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6B66C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F82A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5CDB0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E2E8AF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FA0EBEE">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00821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BA27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BB478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CCF6D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373CA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C94E0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1C29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A1EEC99">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1CE1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w:t>
            </w:r>
          </w:p>
        </w:tc>
        <w:tc>
          <w:tcPr>
            <w:tcW w:w="684" w:type="pct"/>
            <w:tcBorders>
              <w:top w:val="single" w:color="000000" w:sz="4" w:space="0"/>
              <w:left w:val="nil"/>
              <w:bottom w:val="single" w:color="000000" w:sz="4" w:space="0"/>
              <w:right w:val="single" w:color="000000" w:sz="4" w:space="0"/>
            </w:tcBorders>
            <w:vAlign w:val="center"/>
          </w:tcPr>
          <w:p w14:paraId="76CA95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B4689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10B4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55A3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w:t>
            </w:r>
          </w:p>
        </w:tc>
        <w:tc>
          <w:tcPr>
            <w:tcW w:w="596" w:type="pct"/>
            <w:tcBorders>
              <w:top w:val="single" w:color="000000" w:sz="4" w:space="0"/>
              <w:left w:val="single" w:color="000000" w:sz="4" w:space="0"/>
              <w:bottom w:val="single" w:color="000000" w:sz="4" w:space="0"/>
              <w:right w:val="nil"/>
            </w:tcBorders>
            <w:vAlign w:val="center"/>
          </w:tcPr>
          <w:p w14:paraId="2DD631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DC1D95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76A212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C9CC24C">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D5A3686">
        <w:tblPrEx>
          <w:tblCellMar>
            <w:top w:w="0" w:type="dxa"/>
            <w:left w:w="108" w:type="dxa"/>
            <w:bottom w:w="0" w:type="dxa"/>
            <w:right w:w="108" w:type="dxa"/>
          </w:tblCellMar>
        </w:tblPrEx>
        <w:trPr>
          <w:trHeight w:val="507" w:hRule="atLeast"/>
          <w:tblHeader/>
        </w:trPr>
        <w:tc>
          <w:tcPr>
            <w:tcW w:w="976" w:type="pct"/>
            <w:noWrap/>
            <w:vAlign w:val="bottom"/>
          </w:tcPr>
          <w:p w14:paraId="392B7A4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ED88DA5">
            <w:pPr>
              <w:widowControl/>
              <w:jc w:val="left"/>
              <w:rPr>
                <w:rFonts w:ascii="Times New Roman" w:hAnsi="Times New Roman" w:eastAsia="宋体"/>
                <w:kern w:val="0"/>
                <w:sz w:val="20"/>
                <w:szCs w:val="20"/>
              </w:rPr>
            </w:pPr>
          </w:p>
        </w:tc>
        <w:tc>
          <w:tcPr>
            <w:tcW w:w="2801" w:type="pct"/>
            <w:gridSpan w:val="3"/>
            <w:noWrap/>
            <w:vAlign w:val="center"/>
          </w:tcPr>
          <w:p w14:paraId="6916C961">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E90F25B">
        <w:tblPrEx>
          <w:tblCellMar>
            <w:top w:w="0" w:type="dxa"/>
            <w:left w:w="108" w:type="dxa"/>
            <w:bottom w:w="0" w:type="dxa"/>
            <w:right w:w="108" w:type="dxa"/>
          </w:tblCellMar>
        </w:tblPrEx>
        <w:trPr>
          <w:trHeight w:val="564" w:hRule="atLeast"/>
          <w:tblHeader/>
        </w:trPr>
        <w:tc>
          <w:tcPr>
            <w:tcW w:w="5000" w:type="pct"/>
            <w:gridSpan w:val="5"/>
            <w:noWrap/>
            <w:vAlign w:val="center"/>
          </w:tcPr>
          <w:p w14:paraId="76BB9A8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ABDF80F">
        <w:tblPrEx>
          <w:tblCellMar>
            <w:top w:w="0" w:type="dxa"/>
            <w:left w:w="108" w:type="dxa"/>
            <w:bottom w:w="0" w:type="dxa"/>
            <w:right w:w="108" w:type="dxa"/>
          </w:tblCellMar>
        </w:tblPrEx>
        <w:trPr>
          <w:trHeight w:val="405" w:hRule="atLeast"/>
          <w:tblHeader/>
        </w:trPr>
        <w:tc>
          <w:tcPr>
            <w:tcW w:w="2198" w:type="pct"/>
            <w:gridSpan w:val="2"/>
            <w:noWrap/>
            <w:vAlign w:val="center"/>
          </w:tcPr>
          <w:p w14:paraId="0E5DB2D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填报单位:130浮梁县政务服务管理局</w:t>
            </w:r>
          </w:p>
        </w:tc>
        <w:tc>
          <w:tcPr>
            <w:tcW w:w="1099" w:type="pct"/>
            <w:noWrap/>
            <w:vAlign w:val="bottom"/>
          </w:tcPr>
          <w:p w14:paraId="6B015B24">
            <w:pPr>
              <w:rPr>
                <w:rFonts w:hint="eastAsia" w:ascii="宋体" w:hAnsi="宋体" w:eastAsia="宋体" w:cs="Arial"/>
                <w:color w:val="000000"/>
                <w:kern w:val="0"/>
                <w:sz w:val="24"/>
                <w:szCs w:val="24"/>
              </w:rPr>
            </w:pPr>
          </w:p>
        </w:tc>
        <w:tc>
          <w:tcPr>
            <w:tcW w:w="766" w:type="pct"/>
            <w:noWrap/>
            <w:vAlign w:val="bottom"/>
          </w:tcPr>
          <w:p w14:paraId="63A0911E">
            <w:pPr>
              <w:widowControl/>
              <w:jc w:val="left"/>
              <w:rPr>
                <w:rFonts w:ascii="Times New Roman" w:hAnsi="Times New Roman" w:eastAsia="宋体"/>
                <w:kern w:val="0"/>
                <w:sz w:val="20"/>
                <w:szCs w:val="20"/>
              </w:rPr>
            </w:pPr>
          </w:p>
        </w:tc>
        <w:tc>
          <w:tcPr>
            <w:tcW w:w="935" w:type="pct"/>
            <w:noWrap/>
            <w:vAlign w:val="center"/>
          </w:tcPr>
          <w:p w14:paraId="2750B8F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7EB1916">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3B2C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4AA8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926248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01F70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EC3C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3078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92530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300DEA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B2C6C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BC4E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DC63F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66D5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AE64B1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B3CDBF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5788165">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C9D44DA">
        <w:tblPrEx>
          <w:tblCellMar>
            <w:top w:w="0" w:type="dxa"/>
            <w:left w:w="108" w:type="dxa"/>
            <w:bottom w:w="0" w:type="dxa"/>
            <w:right w:w="108" w:type="dxa"/>
          </w:tblCellMar>
        </w:tblPrEx>
        <w:trPr>
          <w:trHeight w:val="619" w:hRule="atLeast"/>
          <w:tblHeader/>
        </w:trPr>
        <w:tc>
          <w:tcPr>
            <w:tcW w:w="960" w:type="pct"/>
            <w:noWrap/>
            <w:vAlign w:val="bottom"/>
          </w:tcPr>
          <w:p w14:paraId="43468B1B">
            <w:pPr>
              <w:rPr>
                <w:rStyle w:val="12"/>
                <w:rFonts w:hint="eastAsia" w:ascii="仿宋" w:hAnsi="仿宋" w:eastAsia="仿宋"/>
                <w:bCs/>
                <w:sz w:val="32"/>
                <w:szCs w:val="32"/>
              </w:rPr>
            </w:pPr>
          </w:p>
        </w:tc>
        <w:tc>
          <w:tcPr>
            <w:tcW w:w="1233" w:type="pct"/>
            <w:noWrap/>
            <w:vAlign w:val="bottom"/>
          </w:tcPr>
          <w:p w14:paraId="41A86BB3">
            <w:pPr>
              <w:widowControl/>
              <w:jc w:val="left"/>
              <w:rPr>
                <w:rFonts w:ascii="Times New Roman" w:hAnsi="Times New Roman" w:eastAsia="宋体"/>
                <w:kern w:val="0"/>
                <w:sz w:val="20"/>
                <w:szCs w:val="20"/>
              </w:rPr>
            </w:pPr>
          </w:p>
        </w:tc>
        <w:tc>
          <w:tcPr>
            <w:tcW w:w="2805" w:type="pct"/>
            <w:gridSpan w:val="3"/>
            <w:noWrap/>
            <w:vAlign w:val="center"/>
          </w:tcPr>
          <w:p w14:paraId="0817F85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C08B7EE">
        <w:tblPrEx>
          <w:tblCellMar>
            <w:top w:w="0" w:type="dxa"/>
            <w:left w:w="108" w:type="dxa"/>
            <w:bottom w:w="0" w:type="dxa"/>
            <w:right w:w="108" w:type="dxa"/>
          </w:tblCellMar>
        </w:tblPrEx>
        <w:trPr>
          <w:trHeight w:val="613" w:hRule="atLeast"/>
          <w:tblHeader/>
        </w:trPr>
        <w:tc>
          <w:tcPr>
            <w:tcW w:w="5000" w:type="pct"/>
            <w:gridSpan w:val="5"/>
            <w:noWrap/>
            <w:vAlign w:val="center"/>
          </w:tcPr>
          <w:p w14:paraId="45B0BB9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6A920EB">
        <w:tblPrEx>
          <w:tblCellMar>
            <w:top w:w="0" w:type="dxa"/>
            <w:left w:w="108" w:type="dxa"/>
            <w:bottom w:w="0" w:type="dxa"/>
            <w:right w:w="108" w:type="dxa"/>
          </w:tblCellMar>
        </w:tblPrEx>
        <w:trPr>
          <w:trHeight w:val="413" w:hRule="atLeast"/>
          <w:tblHeader/>
        </w:trPr>
        <w:tc>
          <w:tcPr>
            <w:tcW w:w="3282" w:type="pct"/>
            <w:gridSpan w:val="3"/>
            <w:noWrap/>
            <w:vAlign w:val="center"/>
          </w:tcPr>
          <w:p w14:paraId="3B0697FE">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填报单位:130浮梁县政务服务管理局</w:t>
            </w:r>
          </w:p>
        </w:tc>
        <w:tc>
          <w:tcPr>
            <w:tcW w:w="762" w:type="pct"/>
            <w:noWrap/>
            <w:vAlign w:val="bottom"/>
          </w:tcPr>
          <w:p w14:paraId="42163A86">
            <w:pPr>
              <w:widowControl/>
              <w:jc w:val="left"/>
              <w:rPr>
                <w:rFonts w:ascii="Times New Roman" w:hAnsi="Times New Roman" w:eastAsia="宋体"/>
                <w:kern w:val="0"/>
                <w:sz w:val="20"/>
                <w:szCs w:val="20"/>
              </w:rPr>
            </w:pPr>
          </w:p>
        </w:tc>
        <w:tc>
          <w:tcPr>
            <w:tcW w:w="954" w:type="pct"/>
            <w:noWrap/>
            <w:vAlign w:val="center"/>
          </w:tcPr>
          <w:p w14:paraId="1C3B627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C60AC1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63444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4E7B2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CC921F0">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6267E2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B997C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3078B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8531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0D8F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A4E75E1">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11B6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F9AA9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7FC8C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E2CAF4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03A5BD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F71886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E6B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761FC2C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2FCD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1384E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4387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130</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498FF2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0FC3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浮梁县政务服务管理局</w:t>
            </w:r>
          </w:p>
        </w:tc>
      </w:tr>
      <w:tr w14:paraId="27CA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87BF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0C9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紧跟省市县优化营商环境部署，持续攻坚、发力奋进，用服务企业零距离、办事群众零跑腿、办理质效零投诉、办理业务零差距的“四零标准”，权力推进我县营商环境迈上新台阶。</w:t>
            </w:r>
          </w:p>
        </w:tc>
      </w:tr>
      <w:tr w14:paraId="79D1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FF72283">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C6A49">
            <w:pPr>
              <w:jc w:val="center"/>
              <w:rPr>
                <w:rFonts w:hint="eastAsia" w:asciiTheme="minorEastAsia" w:hAnsiTheme="minorEastAsia" w:eastAsiaTheme="minorEastAsia" w:cstheme="minorEastAsia"/>
                <w:b w:val="0"/>
                <w:i w:val="0"/>
                <w:iCs w:val="0"/>
                <w:color w:val="000000"/>
                <w:sz w:val="18"/>
                <w:szCs w:val="18"/>
                <w:u w:val="none"/>
              </w:rPr>
            </w:pPr>
          </w:p>
        </w:tc>
      </w:tr>
      <w:tr w14:paraId="6F0A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76F7191">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C7779">
            <w:pPr>
              <w:jc w:val="center"/>
              <w:rPr>
                <w:rFonts w:hint="eastAsia" w:asciiTheme="minorEastAsia" w:hAnsiTheme="minorEastAsia" w:eastAsiaTheme="minorEastAsia" w:cstheme="minorEastAsia"/>
                <w:b w:val="0"/>
                <w:i w:val="0"/>
                <w:iCs w:val="0"/>
                <w:color w:val="000000"/>
                <w:sz w:val="18"/>
                <w:szCs w:val="18"/>
                <w:u w:val="none"/>
              </w:rPr>
            </w:pPr>
          </w:p>
        </w:tc>
      </w:tr>
      <w:tr w14:paraId="6448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3444E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16343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88752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312B0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ED6E7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CFB2D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4A21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96E5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0E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9FF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工作人员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9B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25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DC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4AE6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B414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8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696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进驻大厅部门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4FE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0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37</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92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552D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4316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1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967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网上可办率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6D9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656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FE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897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FE4A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4B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0E7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零跑动占比率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A16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A9C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FE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730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46F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4C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D9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承诺事项压缩比</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7A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95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430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80F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80DD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5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597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即办件事项占比率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96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72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B81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71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21F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B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75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指标考核时间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30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2F0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5F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月</w:t>
            </w:r>
          </w:p>
        </w:tc>
      </w:tr>
      <w:tr w14:paraId="5B90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0C90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5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7B5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资金完成率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0C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99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3C3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C9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0FFA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773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81F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15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05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D3D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DBF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EEF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579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FAD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37B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92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497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E4A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F515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CA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43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5E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DA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D8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9F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FAC6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1B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9DF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8D4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086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E6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572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04B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35A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BCD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政府服务指标提升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AEB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0E9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B67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3C2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2F3C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49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154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14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C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08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E28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B4F1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5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EF2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市场主题满意度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D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2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10C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2FC033D">
      <w:pPr>
        <w:rPr>
          <w:rFonts w:hint="eastAsia"/>
          <w:lang w:eastAsia="zh-CN"/>
        </w:rPr>
        <w:sectPr>
          <w:pgSz w:w="11906" w:h="16838"/>
          <w:pgMar w:top="720" w:right="720" w:bottom="720" w:left="720" w:header="851" w:footer="992" w:gutter="0"/>
          <w:cols w:space="425" w:num="1"/>
          <w:docGrid w:type="lines" w:linePitch="312" w:charSpace="0"/>
        </w:sectPr>
      </w:pPr>
    </w:p>
    <w:p w14:paraId="29D6AC36">
      <w:pPr>
        <w:pStyle w:val="17"/>
        <w:numPr>
          <w:ilvl w:val="0"/>
          <w:numId w:val="0"/>
        </w:numPr>
        <w:bidi w:val="0"/>
        <w:ind w:left="420" w:leftChars="200"/>
        <w:jc w:val="center"/>
        <w:rPr>
          <w:rFonts w:hint="eastAsia"/>
          <w:lang w:eastAsia="zh-CN"/>
        </w:rPr>
      </w:pPr>
      <w:r>
        <w:rPr>
          <w:rFonts w:hint="eastAsia"/>
          <w:lang w:val="en-US" w:eastAsia="zh-CN"/>
        </w:rPr>
        <w:t>第三部分  浮梁县政务服务管理局2026年部门预算情况说明</w:t>
      </w:r>
    </w:p>
    <w:p w14:paraId="44D3EACF">
      <w:pPr>
        <w:widowControl/>
        <w:spacing w:line="580" w:lineRule="exact"/>
        <w:jc w:val="center"/>
        <w:rPr>
          <w:rFonts w:ascii="仿宋_GB2312" w:eastAsia="仿宋_GB2312"/>
          <w:b/>
          <w:sz w:val="32"/>
          <w:szCs w:val="30"/>
        </w:rPr>
      </w:pPr>
    </w:p>
    <w:p w14:paraId="477209C0">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50B0C3B4">
      <w:pPr>
        <w:pStyle w:val="19"/>
        <w:numPr>
          <w:ilvl w:val="0"/>
          <w:numId w:val="0"/>
        </w:numPr>
        <w:bidi w:val="0"/>
        <w:ind w:left="420" w:leftChars="200"/>
        <w:rPr>
          <w:rFonts w:hint="eastAsia"/>
        </w:rPr>
      </w:pPr>
      <w:r>
        <w:rPr>
          <w:rFonts w:hint="eastAsia"/>
        </w:rPr>
        <w:t xml:space="preserve"> (一)收入预算情况</w:t>
      </w:r>
    </w:p>
    <w:p w14:paraId="35CBF58A">
      <w:pPr>
        <w:pStyle w:val="18"/>
        <w:bidi w:val="0"/>
        <w:rPr>
          <w:rFonts w:hint="eastAsia"/>
        </w:rPr>
      </w:pPr>
      <w:r>
        <w:rPr>
          <w:rFonts w:hint="eastAsia"/>
          <w:lang w:eastAsia="zh-CN"/>
        </w:rPr>
        <w:t>2026</w:t>
      </w:r>
      <w:r>
        <w:rPr>
          <w:rFonts w:hint="eastAsia"/>
        </w:rPr>
        <w:t>年</w:t>
      </w:r>
      <w:r>
        <w:rPr>
          <w:rFonts w:hint="eastAsia"/>
          <w:lang w:eastAsia="zh-CN"/>
        </w:rPr>
        <w:t>浮梁县政务服务管理局</w:t>
      </w:r>
      <w:r>
        <w:rPr>
          <w:rFonts w:hint="eastAsia"/>
        </w:rPr>
        <w:t>收入预算总额为759.53万元</w:t>
      </w:r>
      <w:r>
        <w:rPr>
          <w:rFonts w:hint="eastAsia"/>
          <w:lang w:eastAsia="zh-CN"/>
        </w:rPr>
        <w:t>，</w:t>
      </w:r>
      <w:r>
        <w:rPr>
          <w:rFonts w:hint="eastAsia"/>
        </w:rPr>
        <w:t>较上年预算安排增加</w:t>
      </w:r>
      <w:r>
        <w:rPr>
          <w:rFonts w:hint="eastAsia"/>
          <w:lang w:val="en-US" w:eastAsia="zh-CN"/>
        </w:rPr>
        <w:t>188.69</w:t>
      </w:r>
      <w:r>
        <w:rPr>
          <w:rFonts w:hint="eastAsia"/>
        </w:rPr>
        <w:t>万元</w:t>
      </w:r>
      <w:r>
        <w:rPr>
          <w:rFonts w:hint="eastAsia"/>
          <w:lang w:eastAsia="zh-CN"/>
        </w:rPr>
        <w:t>；本年收入合计677.84万元，较上年预算安排增加</w:t>
      </w:r>
      <w:r>
        <w:rPr>
          <w:rFonts w:hint="eastAsia"/>
          <w:lang w:val="en-US" w:eastAsia="zh-CN"/>
        </w:rPr>
        <w:t>107</w:t>
      </w:r>
      <w:r>
        <w:rPr>
          <w:rFonts w:hint="eastAsia"/>
          <w:lang w:eastAsia="zh-CN"/>
        </w:rPr>
        <w:t>万元；包括：财政拨款收入672.84万元，较上年预算安排增加</w:t>
      </w:r>
      <w:r>
        <w:rPr>
          <w:rFonts w:hint="eastAsia"/>
          <w:lang w:val="en-US" w:eastAsia="zh-CN"/>
        </w:rPr>
        <w:t>145.21</w:t>
      </w:r>
      <w:r>
        <w:rPr>
          <w:rFonts w:hint="eastAsia"/>
          <w:lang w:eastAsia="zh-CN"/>
        </w:rPr>
        <w:t>万元；其他收入5.00万元，较上年预算安排增加</w:t>
      </w:r>
      <w:r>
        <w:rPr>
          <w:rFonts w:hint="eastAsia"/>
          <w:lang w:val="en-US" w:eastAsia="zh-CN"/>
        </w:rPr>
        <w:t>1.58</w:t>
      </w:r>
      <w:r>
        <w:rPr>
          <w:rFonts w:hint="eastAsia"/>
          <w:lang w:eastAsia="zh-CN"/>
        </w:rPr>
        <w:t>万元。上年结转81.69万元，较上年预算安排增加</w:t>
      </w:r>
      <w:r>
        <w:rPr>
          <w:rFonts w:hint="eastAsia"/>
          <w:lang w:val="en-US" w:eastAsia="zh-CN"/>
        </w:rPr>
        <w:t>38.49</w:t>
      </w:r>
      <w:r>
        <w:rPr>
          <w:rFonts w:hint="eastAsia"/>
          <w:lang w:eastAsia="zh-CN"/>
        </w:rPr>
        <w:t>万元。</w:t>
      </w:r>
    </w:p>
    <w:p w14:paraId="09DC7435">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2B75E70F">
      <w:pPr>
        <w:pStyle w:val="18"/>
        <w:bidi w:val="0"/>
        <w:rPr>
          <w:rFonts w:hint="eastAsia"/>
        </w:rPr>
      </w:pPr>
      <w:r>
        <w:rPr>
          <w:rFonts w:hint="eastAsia"/>
          <w:lang w:eastAsia="zh-CN"/>
        </w:rPr>
        <w:t>2026</w:t>
      </w:r>
      <w:r>
        <w:rPr>
          <w:rFonts w:hint="eastAsia"/>
        </w:rPr>
        <w:t>年</w:t>
      </w:r>
      <w:r>
        <w:rPr>
          <w:rFonts w:hint="eastAsia"/>
          <w:lang w:eastAsia="zh-CN"/>
        </w:rPr>
        <w:t>浮梁县政务服务管理局</w:t>
      </w:r>
      <w:r>
        <w:rPr>
          <w:rFonts w:hint="eastAsia"/>
        </w:rPr>
        <w:t>支出预算总额为759.53万元</w:t>
      </w:r>
      <w:r>
        <w:rPr>
          <w:rFonts w:hint="eastAsia"/>
          <w:lang w:eastAsia="zh-CN"/>
        </w:rPr>
        <w:t>，</w:t>
      </w:r>
      <w:r>
        <w:rPr>
          <w:rFonts w:hint="eastAsia"/>
        </w:rPr>
        <w:t>较上年预算安排增加</w:t>
      </w:r>
      <w:r>
        <w:rPr>
          <w:rFonts w:hint="eastAsia"/>
          <w:lang w:val="en-US" w:eastAsia="zh-CN"/>
        </w:rPr>
        <w:t>186.69</w:t>
      </w:r>
      <w:r>
        <w:rPr>
          <w:rFonts w:hint="eastAsia"/>
        </w:rPr>
        <w:t xml:space="preserve">万元。 </w:t>
      </w:r>
    </w:p>
    <w:p w14:paraId="034693E2">
      <w:pPr>
        <w:pStyle w:val="18"/>
        <w:bidi w:val="0"/>
        <w:rPr>
          <w:rFonts w:hint="eastAsia"/>
        </w:rPr>
      </w:pPr>
      <w:r>
        <w:rPr>
          <w:rFonts w:hint="eastAsia"/>
        </w:rPr>
        <w:t>按支出项目类别划分：基本支出386.31万元</w:t>
      </w:r>
      <w:r>
        <w:rPr>
          <w:rFonts w:hint="eastAsia"/>
          <w:lang w:eastAsia="zh-CN"/>
        </w:rPr>
        <w:t>，</w:t>
      </w:r>
      <w:r>
        <w:rPr>
          <w:rFonts w:hint="eastAsia"/>
        </w:rPr>
        <w:t>较上年预算安排增加</w:t>
      </w:r>
      <w:r>
        <w:rPr>
          <w:rFonts w:hint="eastAsia"/>
          <w:lang w:val="en-US" w:eastAsia="zh-CN"/>
        </w:rPr>
        <w:t>171.21</w:t>
      </w:r>
      <w:r>
        <w:rPr>
          <w:rFonts w:hint="eastAsia"/>
        </w:rPr>
        <w:t>万元</w:t>
      </w:r>
      <w:r>
        <w:rPr>
          <w:rFonts w:hint="eastAsia"/>
          <w:lang w:eastAsia="zh-CN"/>
        </w:rPr>
        <w:t>；</w:t>
      </w:r>
      <w:r>
        <w:rPr>
          <w:rFonts w:hint="eastAsia"/>
        </w:rPr>
        <w:t>项目支出373.22万元</w:t>
      </w:r>
      <w:r>
        <w:rPr>
          <w:rFonts w:hint="eastAsia"/>
          <w:lang w:eastAsia="zh-CN"/>
        </w:rPr>
        <w:t>，</w:t>
      </w:r>
      <w:r>
        <w:rPr>
          <w:rFonts w:hint="eastAsia"/>
        </w:rPr>
        <w:t>较上年预算安排增加</w:t>
      </w:r>
      <w:r>
        <w:rPr>
          <w:rFonts w:hint="eastAsia"/>
          <w:lang w:val="en-US" w:eastAsia="zh-CN"/>
        </w:rPr>
        <w:t>64.11</w:t>
      </w:r>
      <w:r>
        <w:rPr>
          <w:rFonts w:hint="eastAsia"/>
        </w:rPr>
        <w:t>万元。</w:t>
      </w:r>
    </w:p>
    <w:p w14:paraId="10A46F50">
      <w:pPr>
        <w:pStyle w:val="18"/>
        <w:bidi w:val="0"/>
        <w:rPr>
          <w:rFonts w:hint="eastAsia"/>
        </w:rPr>
      </w:pPr>
      <w:r>
        <w:rPr>
          <w:rFonts w:hint="eastAsia"/>
        </w:rPr>
        <w:t>按支出功能科目划分：一般公共服务支出585.52万元，较上年预算安排增加</w:t>
      </w:r>
      <w:r>
        <w:rPr>
          <w:rFonts w:hint="eastAsia"/>
          <w:lang w:val="en-US" w:eastAsia="zh-CN"/>
        </w:rPr>
        <w:t>14.68</w:t>
      </w:r>
      <w:r>
        <w:rPr>
          <w:rFonts w:hint="eastAsia"/>
        </w:rPr>
        <w:t>万元；社会保障和就业支出49.55万元，较上年预算安排增加</w:t>
      </w:r>
      <w:r>
        <w:rPr>
          <w:rFonts w:hint="eastAsia"/>
          <w:lang w:val="en-US" w:eastAsia="zh-CN"/>
        </w:rPr>
        <w:t>49.55</w:t>
      </w:r>
      <w:r>
        <w:rPr>
          <w:rFonts w:hint="eastAsia"/>
        </w:rPr>
        <w:t>万元；卫生健康支出14.98万元，较上年预算安排增加</w:t>
      </w:r>
      <w:r>
        <w:rPr>
          <w:rFonts w:hint="eastAsia"/>
          <w:lang w:val="en-US" w:eastAsia="zh-CN"/>
        </w:rPr>
        <w:t>14.98</w:t>
      </w:r>
      <w:r>
        <w:rPr>
          <w:rFonts w:hint="eastAsia"/>
        </w:rPr>
        <w:t>万元；城乡社区支出81.69万元，较上年预算安排增加</w:t>
      </w:r>
      <w:r>
        <w:rPr>
          <w:rFonts w:hint="eastAsia"/>
          <w:lang w:val="en-US" w:eastAsia="zh-CN"/>
        </w:rPr>
        <w:t>81.69</w:t>
      </w:r>
      <w:r>
        <w:rPr>
          <w:rFonts w:hint="eastAsia"/>
        </w:rPr>
        <w:t>万元；住房保障支出27.80万元，较上年预算安排增加</w:t>
      </w:r>
      <w:r>
        <w:rPr>
          <w:rFonts w:hint="eastAsia"/>
          <w:lang w:val="en-US" w:eastAsia="zh-CN"/>
        </w:rPr>
        <w:t>27.80</w:t>
      </w:r>
      <w:r>
        <w:rPr>
          <w:rFonts w:hint="eastAsia"/>
        </w:rPr>
        <w:t>万元。</w:t>
      </w:r>
    </w:p>
    <w:p w14:paraId="4876EFFE">
      <w:pPr>
        <w:pStyle w:val="18"/>
        <w:bidi w:val="0"/>
        <w:rPr>
          <w:rFonts w:hint="eastAsia"/>
        </w:rPr>
      </w:pPr>
      <w:r>
        <w:rPr>
          <w:rFonts w:hint="eastAsia"/>
        </w:rPr>
        <w:t>按支出经济分类划分：工资福利支出348.80万元，较上年预算安排增加</w:t>
      </w:r>
      <w:r>
        <w:rPr>
          <w:rFonts w:hint="eastAsia"/>
          <w:lang w:val="en-US" w:eastAsia="zh-CN"/>
        </w:rPr>
        <w:t>154.86</w:t>
      </w:r>
      <w:r>
        <w:rPr>
          <w:rFonts w:hint="eastAsia"/>
        </w:rPr>
        <w:t>万元；商品和服务支出329.04万元，较上年预算安排增加</w:t>
      </w:r>
      <w:r>
        <w:rPr>
          <w:rFonts w:hint="eastAsia"/>
          <w:lang w:val="en-US" w:eastAsia="zh-CN"/>
        </w:rPr>
        <w:t>19.93</w:t>
      </w:r>
      <w:r>
        <w:rPr>
          <w:rFonts w:hint="eastAsia"/>
        </w:rPr>
        <w:t>万元；其他支出81.69万元，较上年预算安排增加</w:t>
      </w:r>
      <w:r>
        <w:rPr>
          <w:rFonts w:hint="eastAsia"/>
          <w:lang w:val="en-US" w:eastAsia="zh-CN"/>
        </w:rPr>
        <w:t>38.49</w:t>
      </w:r>
      <w:r>
        <w:rPr>
          <w:rFonts w:hint="eastAsia"/>
        </w:rPr>
        <w:t>万元。</w:t>
      </w:r>
    </w:p>
    <w:p w14:paraId="343E5979">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59CB4AB">
      <w:pPr>
        <w:pStyle w:val="18"/>
        <w:bidi w:val="0"/>
        <w:rPr>
          <w:rFonts w:hint="eastAsia"/>
        </w:rPr>
      </w:pPr>
      <w:r>
        <w:rPr>
          <w:rFonts w:hint="eastAsia"/>
          <w:lang w:eastAsia="zh-CN"/>
        </w:rPr>
        <w:t>2026</w:t>
      </w:r>
      <w:r>
        <w:rPr>
          <w:rFonts w:hint="eastAsia"/>
        </w:rPr>
        <w:t>年</w:t>
      </w:r>
      <w:r>
        <w:rPr>
          <w:rFonts w:hint="eastAsia"/>
          <w:lang w:eastAsia="zh-CN"/>
        </w:rPr>
        <w:t>浮梁县政务服务管理局</w:t>
      </w:r>
      <w:r>
        <w:rPr>
          <w:rFonts w:hint="eastAsia"/>
        </w:rPr>
        <w:t>财政拨款支出预算总额754.53万元,较上年预算安排增加</w:t>
      </w:r>
      <w:r>
        <w:rPr>
          <w:rFonts w:hint="eastAsia"/>
          <w:lang w:val="en-US" w:eastAsia="zh-CN"/>
        </w:rPr>
        <w:t>186.69</w:t>
      </w:r>
      <w:r>
        <w:rPr>
          <w:rFonts w:hint="eastAsia"/>
        </w:rPr>
        <w:t>万元。</w:t>
      </w:r>
    </w:p>
    <w:p w14:paraId="5D2CABBD">
      <w:pPr>
        <w:pStyle w:val="18"/>
        <w:bidi w:val="0"/>
        <w:rPr>
          <w:rFonts w:hint="eastAsia"/>
        </w:rPr>
      </w:pPr>
      <w:r>
        <w:rPr>
          <w:rFonts w:hint="eastAsia"/>
        </w:rPr>
        <w:t>按支出功能科目划分：一般公共服务支出580.52万元，社会保障和就业支出49.55万元，卫生健康支出14.98万元，城乡社区支出81.69万元，住房保障支出27.80万元。</w:t>
      </w:r>
    </w:p>
    <w:p w14:paraId="0988B2D8">
      <w:pPr>
        <w:pStyle w:val="18"/>
        <w:bidi w:val="0"/>
        <w:rPr>
          <w:rFonts w:hint="eastAsia"/>
        </w:rPr>
      </w:pPr>
      <w:r>
        <w:rPr>
          <w:rFonts w:hint="eastAsia"/>
        </w:rPr>
        <w:t>按支出项目类别划分：基本支出381.31万元,项目支出373.22万元。</w:t>
      </w:r>
    </w:p>
    <w:p w14:paraId="377E215C">
      <w:pPr>
        <w:pStyle w:val="18"/>
        <w:bidi w:val="0"/>
        <w:rPr>
          <w:rFonts w:hint="eastAsia"/>
        </w:rPr>
      </w:pPr>
      <w:r>
        <w:rPr>
          <w:rFonts w:hint="eastAsia"/>
        </w:rPr>
        <w:t>按支</w:t>
      </w:r>
      <w:r>
        <w:rPr>
          <w:rFonts w:hint="eastAsia"/>
          <w:lang w:val="en-US" w:eastAsia="zh-CN"/>
        </w:rPr>
        <w:t>出经济分类</w:t>
      </w:r>
      <w:r>
        <w:rPr>
          <w:rFonts w:hint="eastAsia"/>
        </w:rPr>
        <w:t>划分：工资福利支出348.80万元，商品和服务支出324.04万元（其中委托业务费49.80万元），其他支出81.69万元。</w:t>
      </w:r>
    </w:p>
    <w:p w14:paraId="29D13669">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C7825FE">
      <w:pPr>
        <w:pStyle w:val="18"/>
        <w:bidi w:val="0"/>
        <w:rPr>
          <w:rFonts w:hint="eastAsia" w:eastAsia="仿宋_GB2312"/>
          <w:lang w:eastAsia="zh-CN"/>
        </w:rPr>
      </w:pPr>
      <w:r>
        <w:rPr>
          <w:rFonts w:hint="eastAsia"/>
          <w:lang w:eastAsia="zh-CN"/>
        </w:rPr>
        <w:t>2026</w:t>
      </w:r>
      <w:r>
        <w:rPr>
          <w:rFonts w:hint="eastAsia"/>
        </w:rPr>
        <w:t>年</w:t>
      </w:r>
      <w:r>
        <w:rPr>
          <w:rFonts w:hint="eastAsia"/>
          <w:lang w:eastAsia="zh-CN"/>
        </w:rPr>
        <w:t>浮梁县政务服务管理局</w:t>
      </w:r>
      <w:r>
        <w:rPr>
          <w:rFonts w:hint="eastAsia"/>
        </w:rPr>
        <w:t>没有使用政府性基金预算拨款安排的支出</w:t>
      </w:r>
      <w:r>
        <w:rPr>
          <w:rFonts w:hint="eastAsia"/>
          <w:lang w:eastAsia="zh-CN"/>
        </w:rPr>
        <w:t>。</w:t>
      </w:r>
    </w:p>
    <w:p w14:paraId="1033DA64">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4509F556">
      <w:pPr>
        <w:pStyle w:val="18"/>
        <w:bidi w:val="0"/>
        <w:rPr>
          <w:rFonts w:hint="eastAsia" w:eastAsia="仿宋_GB2312"/>
          <w:lang w:eastAsia="zh-CN"/>
        </w:rPr>
      </w:pPr>
      <w:r>
        <w:rPr>
          <w:rFonts w:hint="eastAsia"/>
          <w:lang w:eastAsia="zh-CN"/>
        </w:rPr>
        <w:t>2026</w:t>
      </w:r>
      <w:r>
        <w:rPr>
          <w:rFonts w:hint="eastAsia"/>
        </w:rPr>
        <w:t>年</w:t>
      </w:r>
      <w:r>
        <w:rPr>
          <w:rFonts w:hint="eastAsia"/>
          <w:lang w:eastAsia="zh-CN"/>
        </w:rPr>
        <w:t>浮梁县政务服务管理局</w:t>
      </w:r>
      <w:r>
        <w:rPr>
          <w:rFonts w:hint="eastAsia"/>
        </w:rPr>
        <w:t>没有使用国有资本经营预算拨款安排的支出</w:t>
      </w:r>
      <w:r>
        <w:rPr>
          <w:rFonts w:hint="eastAsia"/>
          <w:lang w:eastAsia="zh-CN"/>
        </w:rPr>
        <w:t>。</w:t>
      </w:r>
    </w:p>
    <w:p w14:paraId="49C5F80D">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C149159">
      <w:pPr>
        <w:pStyle w:val="18"/>
        <w:bidi w:val="0"/>
        <w:rPr>
          <w:rFonts w:hint="eastAsia"/>
        </w:rPr>
      </w:pPr>
      <w:r>
        <w:rPr>
          <w:rFonts w:hint="eastAsia"/>
          <w:lang w:eastAsia="zh-CN"/>
        </w:rPr>
        <w:t>2026</w:t>
      </w:r>
      <w:r>
        <w:rPr>
          <w:rFonts w:hint="eastAsia"/>
        </w:rPr>
        <w:t>年部门机关运行费预算</w:t>
      </w:r>
      <w:r>
        <w:rPr>
          <w:rFonts w:hint="eastAsia"/>
          <w:lang w:val="en-US" w:eastAsia="zh-CN"/>
        </w:rPr>
        <w:t>32.51</w:t>
      </w:r>
      <w:r>
        <w:rPr>
          <w:rFonts w:hint="eastAsia"/>
        </w:rPr>
        <w:t>万元，比2025年预算增加</w:t>
      </w:r>
      <w:r>
        <w:rPr>
          <w:rFonts w:hint="eastAsia"/>
          <w:lang w:val="en-US" w:eastAsia="zh-CN"/>
        </w:rPr>
        <w:t>11.34</w:t>
      </w:r>
      <w:r>
        <w:rPr>
          <w:rFonts w:hint="eastAsia"/>
        </w:rPr>
        <w:t>万元，增长</w:t>
      </w:r>
      <w:r>
        <w:rPr>
          <w:rFonts w:hint="eastAsia"/>
          <w:lang w:val="en-US" w:eastAsia="zh-CN"/>
        </w:rPr>
        <w:t>53.57</w:t>
      </w:r>
      <w:r>
        <w:rPr>
          <w:rFonts w:hint="eastAsia"/>
        </w:rPr>
        <w:t>%。</w:t>
      </w:r>
    </w:p>
    <w:p w14:paraId="75BC01E2">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7896C92B">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 xml:space="preserve">万元, 政府采购服务预算 </w:t>
      </w:r>
      <w:r>
        <w:rPr>
          <w:rFonts w:hint="eastAsia"/>
          <w:lang w:val="en-US" w:eastAsia="zh-CN"/>
        </w:rPr>
        <w:t>0</w:t>
      </w:r>
      <w:r>
        <w:rPr>
          <w:rFonts w:hint="eastAsia"/>
          <w:lang w:eastAsia="zh-CN"/>
        </w:rPr>
        <w:t>万元。</w:t>
      </w:r>
    </w:p>
    <w:p w14:paraId="6D3C4F10">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0496C896">
      <w:pPr>
        <w:pStyle w:val="18"/>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4CCCC5D7">
      <w:pPr>
        <w:pStyle w:val="18"/>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206AFA78">
      <w:pPr>
        <w:pStyle w:val="19"/>
        <w:numPr>
          <w:ilvl w:val="0"/>
          <w:numId w:val="0"/>
        </w:numPr>
        <w:bidi w:val="0"/>
        <w:ind w:firstLine="643" w:firstLineChars="200"/>
        <w:rPr>
          <w:rFonts w:hint="eastAsia"/>
          <w:lang w:val="en-US" w:eastAsia="zh-CN"/>
        </w:rPr>
      </w:pPr>
      <w:r>
        <w:rPr>
          <w:rFonts w:hint="eastAsia"/>
          <w:lang w:val="en-US" w:eastAsia="zh-CN"/>
        </w:rPr>
        <w:t>(九)xx项目情况说明</w:t>
      </w:r>
    </w:p>
    <w:p w14:paraId="66A8F0CA">
      <w:pPr>
        <w:pStyle w:val="18"/>
        <w:bidi w:val="0"/>
        <w:rPr>
          <w:rFonts w:hint="eastAsia"/>
          <w:lang w:eastAsia="zh-CN"/>
        </w:rPr>
      </w:pPr>
      <w:r>
        <w:rPr>
          <w:rFonts w:hint="eastAsia"/>
          <w:lang w:eastAsia="zh-CN"/>
        </w:rPr>
        <w:t>本部门本年度未安排项目</w:t>
      </w:r>
    </w:p>
    <w:p w14:paraId="2F08E8F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4F5A131">
      <w:pPr>
        <w:pStyle w:val="18"/>
        <w:bidi w:val="0"/>
        <w:rPr>
          <w:rFonts w:hint="eastAsia"/>
          <w:lang w:eastAsia="zh-CN"/>
        </w:rPr>
      </w:pPr>
      <w:r>
        <w:rPr>
          <w:rFonts w:hint="eastAsia"/>
          <w:lang w:eastAsia="zh-CN"/>
        </w:rPr>
        <w:t>2026年浮梁县政务服务管理局财政拨款"三公"经费安排1.80万元，其中：</w:t>
      </w:r>
    </w:p>
    <w:p w14:paraId="6E5BE88F">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579B12B1">
      <w:pPr>
        <w:pStyle w:val="18"/>
        <w:bidi w:val="0"/>
        <w:rPr>
          <w:rFonts w:hint="eastAsia"/>
          <w:lang w:eastAsia="zh-CN"/>
        </w:rPr>
      </w:pPr>
      <w:r>
        <w:rPr>
          <w:rFonts w:hint="eastAsia"/>
          <w:lang w:eastAsia="zh-CN"/>
        </w:rPr>
        <w:t>公务接待1.80万元,比上年减</w:t>
      </w:r>
      <w:r>
        <w:rPr>
          <w:rFonts w:hint="eastAsia"/>
          <w:lang w:val="en-US" w:eastAsia="zh-CN"/>
        </w:rPr>
        <w:t>1.2</w:t>
      </w:r>
      <w:r>
        <w:rPr>
          <w:rFonts w:hint="eastAsia"/>
          <w:lang w:eastAsia="zh-CN"/>
        </w:rPr>
        <w:t>万元，主要原因是：</w:t>
      </w:r>
      <w:r>
        <w:rPr>
          <w:rFonts w:hint="eastAsia"/>
          <w:lang w:val="en-US" w:eastAsia="zh-CN"/>
        </w:rPr>
        <w:t>节约开支</w:t>
      </w:r>
      <w:r>
        <w:rPr>
          <w:rFonts w:hint="eastAsia"/>
          <w:lang w:eastAsia="zh-CN"/>
        </w:rPr>
        <w:t>。</w:t>
      </w:r>
    </w:p>
    <w:p w14:paraId="0E0FA2DA">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3E426DF8">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391020E6">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1F3E105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F42BF36">
      <w:pPr>
        <w:pStyle w:val="18"/>
        <w:bidi w:val="0"/>
        <w:rPr>
          <w:rFonts w:hint="eastAsia"/>
          <w:lang w:eastAsia="zh-CN"/>
        </w:rPr>
      </w:pPr>
      <w:r>
        <w:rPr>
          <w:rFonts w:hint="eastAsia"/>
          <w:lang w:eastAsia="zh-CN"/>
        </w:rPr>
        <w:t>各部门结合实际进行解释。</w:t>
      </w:r>
    </w:p>
    <w:p w14:paraId="60FBA34A">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523379EC">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794B101">
      <w:pPr>
        <w:pStyle w:val="18"/>
        <w:bidi w:val="0"/>
        <w:rPr>
          <w:rFonts w:hint="eastAsia"/>
          <w:lang w:eastAsia="zh-CN"/>
        </w:rPr>
      </w:pPr>
      <w:r>
        <w:rPr>
          <w:rFonts w:hint="eastAsia"/>
          <w:lang w:eastAsia="zh-CN"/>
        </w:rPr>
        <w:t>（三）事业收入：指事业单位开展专业业务活动及辅助活动取得的收入。</w:t>
      </w:r>
    </w:p>
    <w:p w14:paraId="4C545EC6">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C5A62AC">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601F105">
      <w:pPr>
        <w:pStyle w:val="18"/>
        <w:bidi w:val="0"/>
        <w:rPr>
          <w:rFonts w:hint="eastAsia"/>
          <w:lang w:eastAsia="zh-CN"/>
        </w:rPr>
      </w:pPr>
      <w:r>
        <w:rPr>
          <w:rFonts w:hint="eastAsia"/>
          <w:lang w:eastAsia="zh-CN"/>
        </w:rPr>
        <w:t>（六）上级补助收入：指事业单位从主管部门和上级单位取得的非财政补助收入。</w:t>
      </w:r>
    </w:p>
    <w:p w14:paraId="379A2CCF">
      <w:pPr>
        <w:pStyle w:val="18"/>
        <w:bidi w:val="0"/>
        <w:rPr>
          <w:rFonts w:hint="eastAsia"/>
          <w:lang w:eastAsia="zh-CN"/>
        </w:rPr>
      </w:pPr>
      <w:r>
        <w:rPr>
          <w:rFonts w:hint="eastAsia"/>
          <w:lang w:eastAsia="zh-CN"/>
        </w:rPr>
        <w:t>（七）其他收入：指除财政拨款、事业收入、事业单位经营收入等以外的各项收入。</w:t>
      </w:r>
    </w:p>
    <w:p w14:paraId="3D3D1186">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4B6AA51D">
      <w:pPr>
        <w:pStyle w:val="18"/>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470585F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9B51515">
      <w:pPr>
        <w:pStyle w:val="17"/>
        <w:numPr>
          <w:ilvl w:val="0"/>
          <w:numId w:val="0"/>
        </w:numPr>
        <w:bidi w:val="0"/>
        <w:ind w:left="420" w:leftChars="200" w:firstLine="320" w:firstLineChars="1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（一）一般公共服务支出（201）</w:t>
      </w:r>
    </w:p>
    <w:p w14:paraId="0E5EAA7C">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1.20103 政府办公厅（室）及相关机构事务</w:t>
      </w:r>
    </w:p>
    <w:p w14:paraId="6B511BEB">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2010301 行政运行</w:t>
      </w:r>
    </w:p>
    <w:p w14:paraId="284ED7F9">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规范说明：反映行政单位（含参公事业单位）的基本支出。</w:t>
      </w:r>
    </w:p>
    <w:p w14:paraId="25E5A34F">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部门实际：我局机关人员工资、津贴补贴、办公用房水电费、物业管理费、办公设备购置等日常运转基本支出。</w:t>
      </w:r>
    </w:p>
    <w:p w14:paraId="3F2E3C11">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2010302 一般行政管理事务</w:t>
      </w:r>
    </w:p>
    <w:p w14:paraId="68B9CBD4">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规范说明：反映行政单位未单独设置项级科目的其他项目支出。</w:t>
      </w:r>
    </w:p>
    <w:p w14:paraId="73065C6D">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部门实际：政务服务标准化建设、窗口工作人员培训、政务服务大厅日常专项运维（非基建类）、跨部门协调会议等未单设项级科目的项目支出。</w:t>
      </w:r>
    </w:p>
    <w:p w14:paraId="317B2076">
      <w:pPr>
        <w:pStyle w:val="17"/>
        <w:numPr>
          <w:ilvl w:val="0"/>
          <w:numId w:val="0"/>
        </w:numPr>
        <w:bidi w:val="0"/>
        <w:ind w:left="420" w:leftChars="200" w:firstLine="320" w:firstLineChars="1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（二）社会保障和就业支出（208）</w:t>
      </w:r>
    </w:p>
    <w:p w14:paraId="1923780B">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1.20805 行政事业单位养老支出</w:t>
      </w:r>
    </w:p>
    <w:p w14:paraId="053693E2">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2080505 机关事业单位基本养老保险缴费支出</w:t>
      </w:r>
    </w:p>
    <w:p w14:paraId="2BD9F7A6">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规范说明：反映机关事业单位缴纳的基本养老保险费。</w:t>
      </w:r>
    </w:p>
    <w:p w14:paraId="4194B411">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部门实际：我局按规定为在职职工缴纳的机关事业单位基本养老保险费。</w:t>
      </w:r>
    </w:p>
    <w:p w14:paraId="7E5216A6">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2080506 机关事业单位职业年金缴费支出</w:t>
      </w:r>
    </w:p>
    <w:p w14:paraId="18BE5891">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反映机关事业单位为在职职工缴纳的职业年金费用。</w:t>
      </w:r>
    </w:p>
    <w:p w14:paraId="72943D66">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部门实际:本单位按国家及地方规定比例，为在职干部职工缴纳的职业年金单位缴费部分，属于职工养老保障体系的补充支出。</w:t>
      </w:r>
    </w:p>
    <w:p w14:paraId="31328B6C">
      <w:pPr>
        <w:pStyle w:val="17"/>
        <w:numPr>
          <w:ilvl w:val="0"/>
          <w:numId w:val="0"/>
        </w:numPr>
        <w:bidi w:val="0"/>
        <w:ind w:left="420" w:leftChars="200" w:firstLine="320" w:firstLineChars="1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（三）卫生健康支出（210）</w:t>
      </w:r>
    </w:p>
    <w:p w14:paraId="3528AFDD">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1.21011 行政事业单位医疗</w:t>
      </w:r>
    </w:p>
    <w:p w14:paraId="694E8A2D">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2101101 行政单位医疗</w:t>
      </w:r>
    </w:p>
    <w:p w14:paraId="151624DF">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规范说明：反映财政集中安排的行政单位基本医疗保险缴费经费，未参保单位的公费医疗经费，离休人员医疗经费。</w:t>
      </w:r>
    </w:p>
    <w:p w14:paraId="101A4619">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部门实际：我局为在职职工缴纳的基本医疗保险费，离休人员的医疗经费。</w:t>
      </w:r>
    </w:p>
    <w:p w14:paraId="79AC2280">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2.2101103 公务员医疗补助</w:t>
      </w:r>
    </w:p>
    <w:p w14:paraId="236336FA">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规范说明：反映财政安排的公务员医疗补助经费。</w:t>
      </w:r>
    </w:p>
    <w:p w14:paraId="15134FE9">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部门实际：我局职工享受的公务员医疗补助支出。</w:t>
      </w:r>
    </w:p>
    <w:p w14:paraId="138565BB">
      <w:pPr>
        <w:pStyle w:val="17"/>
        <w:numPr>
          <w:ilvl w:val="0"/>
          <w:numId w:val="0"/>
        </w:numPr>
        <w:bidi w:val="0"/>
        <w:ind w:left="420" w:leftChars="200" w:firstLine="320" w:firstLineChars="1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（四）住房保障支出（221）</w:t>
      </w:r>
    </w:p>
    <w:p w14:paraId="006BA8CF">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1.22102 住房改革支出</w:t>
      </w:r>
    </w:p>
    <w:p w14:paraId="5B1A981D">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2210201 住房公积金</w:t>
      </w:r>
    </w:p>
    <w:p w14:paraId="39C7A90C">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规范说明：反映行政事业单位按规定为职工缴纳的住房公积金。</w:t>
      </w:r>
    </w:p>
    <w:p w14:paraId="197BAE2D">
      <w:pPr>
        <w:pStyle w:val="17"/>
        <w:numPr>
          <w:ilvl w:val="0"/>
          <w:numId w:val="0"/>
        </w:numPr>
        <w:bidi w:val="0"/>
        <w:ind w:left="420" w:leftChars="200" w:firstLine="320" w:firstLineChars="1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部门实际：我局按规定比例为在职职工缴纳的住房公积金。</w:t>
      </w:r>
    </w:p>
    <w:p w14:paraId="682F29C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6FFBAF21">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8EE4480">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EFF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46E89"/>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227B0"/>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0C4077"/>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0E79D1"/>
    <w:rsid w:val="475F022D"/>
    <w:rsid w:val="47704B50"/>
    <w:rsid w:val="48967C7F"/>
    <w:rsid w:val="48BC3499"/>
    <w:rsid w:val="493F20C4"/>
    <w:rsid w:val="494E56F8"/>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623E64"/>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12712"/>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5A635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245D03"/>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714523"/>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6170</Words>
  <Characters>7828</Characters>
  <Lines>47</Lines>
  <Paragraphs>13</Paragraphs>
  <TotalTime>1264</TotalTime>
  <ScaleCrop>false</ScaleCrop>
  <LinksUpToDate>false</LinksUpToDate>
  <CharactersWithSpaces>7956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Lingཉ྄ིོུ࿐</cp:lastModifiedBy>
  <dcterms:modified xsi:type="dcterms:W3CDTF">2026-02-26T03:07:28Z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D0D215293699464BA5BCD4CD7033CBE9_13</vt:lpwstr>
  </property>
  <property fmtid="{D5CDD505-2E9C-101B-9397-08002B2CF9AE}" pid="3" name="KSOProductBuildVer">
    <vt:lpwstr>2052-12.1.0.25225</vt:lpwstr>
  </property>
  <property fmtid="{D5CDD505-2E9C-101B-9397-08002B2CF9AE}" pid="4" name="KSOTemplateDocerSaveRecord">
    <vt:lpwstr>eyJoZGlkIjoiMjg1NTYxMjQ5NDM0OWRhMmZiMjM4M2M3ZjMxMTk2YTkiLCJ1c2VySWQiOiI0NjAyNjgxNjYifQ==</vt:lpwstr>
  </property>
</Properties>
</file>