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01BAB">
      <w:pPr>
        <w:spacing w:line="560" w:lineRule="exact"/>
        <w:jc w:val="center"/>
        <w:rPr>
          <w:rFonts w:hint="eastAsia" w:ascii="方正粗宋简体" w:hAnsi="黑体" w:eastAsia="方正粗宋简体" w:cs="黑体"/>
          <w:b/>
          <w:bCs/>
          <w:sz w:val="44"/>
          <w:szCs w:val="44"/>
        </w:rPr>
      </w:pPr>
      <w:r>
        <w:rPr>
          <w:rFonts w:hint="eastAsia" w:ascii="方正粗宋简体" w:hAnsi="黑体" w:eastAsia="方正粗宋简体" w:cs="黑体"/>
          <w:b/>
          <w:bCs/>
          <w:sz w:val="44"/>
          <w:szCs w:val="44"/>
        </w:rPr>
        <w:t>兴田乡2020年财政预算执行情况和2021年</w:t>
      </w:r>
    </w:p>
    <w:p w14:paraId="5BF9670F">
      <w:pPr>
        <w:spacing w:line="560" w:lineRule="exact"/>
        <w:jc w:val="center"/>
        <w:rPr>
          <w:rFonts w:hint="eastAsia" w:ascii="方正粗宋简体" w:hAnsi="黑体" w:eastAsia="方正粗宋简体" w:cs="黑体"/>
          <w:b/>
          <w:bCs/>
          <w:sz w:val="44"/>
          <w:szCs w:val="44"/>
        </w:rPr>
      </w:pPr>
      <w:r>
        <w:rPr>
          <w:rFonts w:hint="eastAsia" w:ascii="方正粗宋简体" w:hAnsi="黑体" w:eastAsia="方正粗宋简体" w:cs="黑体"/>
          <w:b/>
          <w:bCs/>
          <w:sz w:val="44"/>
          <w:szCs w:val="44"/>
        </w:rPr>
        <w:t>财政预算草案的报告</w:t>
      </w:r>
    </w:p>
    <w:p w14:paraId="1FE87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</w:p>
    <w:p w14:paraId="15E0B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一、20</w:t>
      </w:r>
      <w:r>
        <w:rPr>
          <w:rFonts w:hint="eastAsia" w:ascii="黑体" w:eastAsia="黑体"/>
          <w:sz w:val="32"/>
          <w:szCs w:val="32"/>
          <w:lang w:val="en-US" w:eastAsia="zh-CN"/>
        </w:rPr>
        <w:t>20</w:t>
      </w:r>
      <w:r>
        <w:rPr>
          <w:rFonts w:hint="eastAsia" w:ascii="黑体" w:eastAsia="黑体"/>
          <w:sz w:val="32"/>
          <w:szCs w:val="32"/>
        </w:rPr>
        <w:t>年财政预算执行情况</w:t>
      </w:r>
    </w:p>
    <w:p w14:paraId="38DE4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2020年，是脱贫攻坚决战决胜之年，是全面建成小康社会收官之年。</w:t>
      </w:r>
      <w:r>
        <w:rPr>
          <w:rFonts w:ascii="仿宋_GB2312" w:eastAsia="仿宋_GB2312"/>
          <w:sz w:val="32"/>
          <w:szCs w:val="32"/>
        </w:rPr>
        <w:t>做好财政各项工作意义重大</w:t>
      </w:r>
      <w:r>
        <w:rPr>
          <w:rFonts w:hint="eastAsia" w:ascii="仿宋_GB2312" w:eastAsia="仿宋_GB2312"/>
          <w:sz w:val="32"/>
          <w:szCs w:val="32"/>
        </w:rPr>
        <w:t>。乡党委、政府团结带领全乡人民，</w:t>
      </w:r>
      <w:r>
        <w:rPr>
          <w:rFonts w:ascii="仿宋_GB2312" w:eastAsia="仿宋_GB2312"/>
          <w:sz w:val="32"/>
          <w:szCs w:val="32"/>
        </w:rPr>
        <w:t>开拓创新、担当实干，在全</w:t>
      </w:r>
      <w:r>
        <w:rPr>
          <w:rFonts w:hint="eastAsia" w:ascii="仿宋_GB2312" w:eastAsia="仿宋_GB2312"/>
          <w:sz w:val="32"/>
          <w:szCs w:val="32"/>
        </w:rPr>
        <w:t>乡</w:t>
      </w:r>
      <w:r>
        <w:rPr>
          <w:rFonts w:ascii="仿宋_GB2312" w:eastAsia="仿宋_GB2312"/>
          <w:sz w:val="32"/>
          <w:szCs w:val="32"/>
        </w:rPr>
        <w:t>经济总体平稳、稳中有进的基础上，财政运行情况总体良好，圆满完成全年预算任务。执行情况如下：</w:t>
      </w:r>
    </w:p>
    <w:p w14:paraId="5814D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年财政总收入完成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6594</w:t>
      </w:r>
      <w:r>
        <w:rPr>
          <w:rFonts w:hint="eastAsia" w:ascii="仿宋_GB2312" w:eastAsia="仿宋_GB2312"/>
          <w:sz w:val="32"/>
          <w:szCs w:val="32"/>
        </w:rPr>
        <w:t>万元，同比增长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61.61 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。一般公共预算收入完成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2947.3</w:t>
      </w:r>
      <w:r>
        <w:rPr>
          <w:rFonts w:hint="eastAsia" w:ascii="仿宋_GB2312" w:eastAsia="仿宋_GB2312"/>
          <w:sz w:val="32"/>
          <w:szCs w:val="32"/>
        </w:rPr>
        <w:t>万元，同比增长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56.49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。上级补助收入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2840.4</w:t>
      </w:r>
      <w:r>
        <w:rPr>
          <w:rFonts w:hint="eastAsia" w:ascii="仿宋_GB2312" w:eastAsia="仿宋_GB2312"/>
          <w:sz w:val="32"/>
          <w:szCs w:val="32"/>
        </w:rPr>
        <w:t>万元。上年结余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120</w:t>
      </w:r>
      <w:r>
        <w:rPr>
          <w:rFonts w:hint="eastAsia" w:ascii="仿宋_GB2312" w:eastAsia="仿宋_GB2312"/>
          <w:sz w:val="32"/>
          <w:szCs w:val="32"/>
        </w:rPr>
        <w:t>万元。</w:t>
      </w:r>
    </w:p>
    <w:p w14:paraId="007ED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年全乡一般公共预算支出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5720.8</w:t>
      </w:r>
      <w:r>
        <w:rPr>
          <w:rFonts w:hint="eastAsia" w:ascii="仿宋_GB2312" w:eastAsia="仿宋_GB2312"/>
          <w:sz w:val="32"/>
          <w:szCs w:val="32"/>
        </w:rPr>
        <w:t>万元，同比增长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38.28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，其中：本级预算支出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3609</w:t>
      </w:r>
      <w:r>
        <w:rPr>
          <w:rFonts w:hint="eastAsia" w:ascii="仿宋_GB2312" w:eastAsia="仿宋_GB2312"/>
          <w:sz w:val="32"/>
          <w:szCs w:val="32"/>
        </w:rPr>
        <w:t>万元，上级专项补助支出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2111.8</w:t>
      </w:r>
      <w:r>
        <w:rPr>
          <w:rFonts w:hint="eastAsia" w:ascii="仿宋_GB2312" w:eastAsia="仿宋_GB2312"/>
          <w:sz w:val="32"/>
          <w:szCs w:val="32"/>
        </w:rPr>
        <w:t>万元。分项目完成支出情况是：</w:t>
      </w:r>
      <w:r>
        <w:rPr>
          <w:rFonts w:ascii="仿宋_GB2312" w:eastAsia="仿宋_GB2312"/>
          <w:sz w:val="32"/>
          <w:szCs w:val="32"/>
        </w:rPr>
        <w:t>(1)</w:t>
      </w:r>
      <w:r>
        <w:rPr>
          <w:rFonts w:hint="eastAsia" w:ascii="仿宋_GB2312" w:eastAsia="仿宋_GB2312"/>
          <w:sz w:val="32"/>
          <w:szCs w:val="32"/>
        </w:rPr>
        <w:t>一般公共服务支出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779.9</w:t>
      </w:r>
      <w:r>
        <w:rPr>
          <w:rFonts w:hint="eastAsia" w:ascii="仿宋_GB2312" w:eastAsia="仿宋_GB2312"/>
          <w:sz w:val="32"/>
          <w:szCs w:val="32"/>
        </w:rPr>
        <w:t>万元，其中，人大事务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万元，政府办公厅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室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及相关机构事务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622</w:t>
      </w:r>
      <w:r>
        <w:rPr>
          <w:rFonts w:hint="eastAsia" w:ascii="仿宋_GB2312" w:eastAsia="仿宋_GB2312"/>
          <w:sz w:val="32"/>
          <w:szCs w:val="32"/>
        </w:rPr>
        <w:t>万元，财政事务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93.4</w:t>
      </w:r>
      <w:r>
        <w:rPr>
          <w:rFonts w:hint="eastAsia" w:ascii="仿宋_GB2312" w:eastAsia="仿宋_GB2312"/>
          <w:sz w:val="32"/>
          <w:szCs w:val="32"/>
        </w:rPr>
        <w:t>万元，群众团体事务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万元，组织事务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28.5</w:t>
      </w:r>
      <w:r>
        <w:rPr>
          <w:rFonts w:hint="eastAsia" w:ascii="仿宋_GB2312" w:eastAsia="仿宋_GB2312"/>
          <w:sz w:val="32"/>
          <w:szCs w:val="32"/>
        </w:rPr>
        <w:t>万元，宣传事务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万元；（2)公共安全支出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6.5</w:t>
      </w:r>
      <w:r>
        <w:rPr>
          <w:rFonts w:hint="eastAsia" w:ascii="仿宋_GB2312" w:eastAsia="仿宋_GB2312"/>
          <w:sz w:val="32"/>
          <w:szCs w:val="32"/>
        </w:rPr>
        <w:t>万元；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教育支出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万元，其中：小学教育支出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万元，初中教育支出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万元；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科学技术支出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2330</w:t>
      </w:r>
      <w:r>
        <w:rPr>
          <w:rFonts w:hint="eastAsia" w:ascii="仿宋_GB2312" w:eastAsia="仿宋_GB2312"/>
          <w:sz w:val="32"/>
          <w:szCs w:val="32"/>
        </w:rPr>
        <w:t>万元；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文化旅游体育传媒支出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万元；（6）社会保障和就业支出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431.6</w:t>
      </w:r>
      <w:r>
        <w:rPr>
          <w:rFonts w:hint="eastAsia" w:ascii="仿宋_GB2312" w:eastAsia="仿宋_GB2312"/>
          <w:sz w:val="32"/>
          <w:szCs w:val="32"/>
        </w:rPr>
        <w:t>万元，其中：民政管理事务支出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</w:t>
      </w:r>
      <w:r>
        <w:rPr>
          <w:rFonts w:hint="eastAsia" w:ascii="仿宋_GB2312" w:eastAsia="仿宋_GB2312"/>
          <w:sz w:val="32"/>
          <w:szCs w:val="32"/>
        </w:rPr>
        <w:t>万元，抚恤支出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75</w:t>
      </w:r>
      <w:r>
        <w:rPr>
          <w:rFonts w:hint="eastAsia" w:ascii="仿宋_GB2312" w:eastAsia="仿宋_GB2312"/>
          <w:sz w:val="32"/>
          <w:szCs w:val="32"/>
        </w:rPr>
        <w:t>万元，社会福利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28.9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残疾人事业支出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8.1万元，最低生活保障190.5万元，</w:t>
      </w:r>
      <w:r>
        <w:rPr>
          <w:rFonts w:hint="eastAsia" w:ascii="仿宋_GB2312" w:eastAsia="仿宋_GB2312"/>
          <w:sz w:val="32"/>
          <w:szCs w:val="32"/>
        </w:rPr>
        <w:t>临时救助支出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7.3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特困人员救助供养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75.1万元，</w:t>
      </w:r>
      <w:r>
        <w:rPr>
          <w:rFonts w:hint="eastAsia" w:ascii="仿宋_GB2312" w:eastAsia="仿宋_GB2312"/>
          <w:sz w:val="32"/>
          <w:szCs w:val="32"/>
        </w:rPr>
        <w:t>其他生活救助支出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财政对基本养老保险基金的补助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9.2</w:t>
      </w:r>
      <w:r>
        <w:rPr>
          <w:rFonts w:hint="eastAsia" w:ascii="仿宋_GB2312" w:eastAsia="仿宋_GB2312"/>
          <w:sz w:val="32"/>
          <w:szCs w:val="32"/>
        </w:rPr>
        <w:t>万元，其他社会保障和就业支出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32.1</w:t>
      </w:r>
      <w:r>
        <w:rPr>
          <w:rFonts w:hint="eastAsia" w:ascii="仿宋_GB2312" w:eastAsia="仿宋_GB2312"/>
          <w:sz w:val="32"/>
          <w:szCs w:val="32"/>
        </w:rPr>
        <w:t>万元；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卫生健康支出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76.2</w:t>
      </w:r>
      <w:r>
        <w:rPr>
          <w:rFonts w:hint="eastAsia" w:ascii="仿宋_GB2312" w:eastAsia="仿宋_GB2312"/>
          <w:sz w:val="32"/>
          <w:szCs w:val="32"/>
        </w:rPr>
        <w:t>万元，其中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</w:rPr>
        <w:t>基层医疗卫生机构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5.4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公共卫生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19.3万元，</w:t>
      </w:r>
      <w:r>
        <w:rPr>
          <w:rFonts w:hint="eastAsia" w:ascii="仿宋_GB2312" w:eastAsia="仿宋_GB2312"/>
          <w:sz w:val="32"/>
          <w:szCs w:val="32"/>
        </w:rPr>
        <w:t>计划生育事务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49.5</w:t>
      </w:r>
      <w:r>
        <w:rPr>
          <w:rFonts w:hint="eastAsia" w:ascii="仿宋_GB2312" w:eastAsia="仿宋_GB2312"/>
          <w:sz w:val="32"/>
          <w:szCs w:val="32"/>
        </w:rPr>
        <w:t>万元，优抚对象医疗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万元；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节能环保支出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76</w:t>
      </w:r>
      <w:r>
        <w:rPr>
          <w:rFonts w:hint="eastAsia" w:ascii="仿宋_GB2312" w:eastAsia="仿宋_GB2312"/>
          <w:sz w:val="32"/>
          <w:szCs w:val="32"/>
        </w:rPr>
        <w:t>万元，其中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</w:rPr>
        <w:t>污染防治支出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55</w:t>
      </w:r>
      <w:r>
        <w:rPr>
          <w:rFonts w:hint="eastAsia" w:ascii="仿宋_GB2312" w:eastAsia="仿宋_GB2312"/>
          <w:sz w:val="32"/>
          <w:szCs w:val="32"/>
        </w:rPr>
        <w:t>万元，其他节能环保支出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万元；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城乡社区支出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533</w:t>
      </w:r>
      <w:r>
        <w:rPr>
          <w:rFonts w:hint="eastAsia" w:ascii="仿宋_GB2312" w:eastAsia="仿宋_GB2312"/>
          <w:sz w:val="32"/>
          <w:szCs w:val="32"/>
        </w:rPr>
        <w:t>万元，其中：城乡社区</w:t>
      </w:r>
      <w:r>
        <w:rPr>
          <w:rFonts w:hint="eastAsia" w:ascii="仿宋_GB2312" w:eastAsia="仿宋_GB2312"/>
          <w:sz w:val="32"/>
          <w:szCs w:val="32"/>
          <w:lang w:eastAsia="zh-CN"/>
        </w:rPr>
        <w:t>规划与</w:t>
      </w:r>
      <w:r>
        <w:rPr>
          <w:rFonts w:hint="eastAsia" w:ascii="仿宋_GB2312" w:eastAsia="仿宋_GB2312"/>
          <w:sz w:val="32"/>
          <w:szCs w:val="32"/>
        </w:rPr>
        <w:t>管理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，其他</w:t>
      </w:r>
      <w:r>
        <w:rPr>
          <w:rFonts w:hint="eastAsia" w:ascii="仿宋_GB2312" w:eastAsia="仿宋_GB2312"/>
          <w:sz w:val="32"/>
          <w:szCs w:val="32"/>
        </w:rPr>
        <w:t>城乡社区</w:t>
      </w:r>
      <w:r>
        <w:rPr>
          <w:rFonts w:hint="eastAsia" w:ascii="仿宋_GB2312" w:eastAsia="仿宋_GB2312"/>
          <w:sz w:val="32"/>
          <w:szCs w:val="32"/>
          <w:lang w:eastAsia="zh-CN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490</w:t>
      </w:r>
      <w:r>
        <w:rPr>
          <w:rFonts w:hint="eastAsia" w:ascii="仿宋_GB2312" w:eastAsia="仿宋_GB2312"/>
          <w:sz w:val="32"/>
          <w:szCs w:val="32"/>
        </w:rPr>
        <w:t>万元；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10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农林水支出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1107.8</w:t>
      </w:r>
      <w:r>
        <w:rPr>
          <w:rFonts w:hint="eastAsia" w:ascii="仿宋_GB2312" w:eastAsia="仿宋_GB2312"/>
          <w:sz w:val="32"/>
          <w:szCs w:val="32"/>
        </w:rPr>
        <w:t>万元，其中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</w:rPr>
        <w:t>农业支出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208.8</w:t>
      </w:r>
      <w:r>
        <w:rPr>
          <w:rFonts w:hint="eastAsia" w:ascii="仿宋_GB2312" w:eastAsia="仿宋_GB2312"/>
          <w:sz w:val="32"/>
          <w:szCs w:val="32"/>
        </w:rPr>
        <w:t>万元，林业支出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46</w:t>
      </w:r>
      <w:r>
        <w:rPr>
          <w:rFonts w:hint="eastAsia" w:ascii="仿宋_GB2312" w:eastAsia="仿宋_GB2312"/>
          <w:sz w:val="32"/>
          <w:szCs w:val="32"/>
        </w:rPr>
        <w:t>万元，水利支出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165.1</w:t>
      </w:r>
      <w:r>
        <w:rPr>
          <w:rFonts w:hint="eastAsia" w:ascii="仿宋_GB2312" w:eastAsia="仿宋_GB2312"/>
          <w:sz w:val="32"/>
          <w:szCs w:val="32"/>
        </w:rPr>
        <w:t>万元，扶贫支出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232</w:t>
      </w:r>
      <w:r>
        <w:rPr>
          <w:rFonts w:hint="eastAsia" w:ascii="仿宋_GB2312" w:eastAsia="仿宋_GB2312"/>
          <w:sz w:val="32"/>
          <w:szCs w:val="32"/>
        </w:rPr>
        <w:t>万元，农村综合改革支出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455.9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;</w:t>
      </w:r>
      <w:r>
        <w:rPr>
          <w:rFonts w:hint="eastAsia" w:ascii="仿宋_GB2312" w:eastAsia="仿宋_GB2312"/>
          <w:sz w:val="32"/>
          <w:szCs w:val="32"/>
        </w:rPr>
        <w:t>（11）交通运输支出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万元；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自然资源海洋气象等支出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万元；（1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）灾害防治及应急管理支出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303</w:t>
      </w:r>
      <w:r>
        <w:rPr>
          <w:rFonts w:hint="eastAsia" w:ascii="仿宋_GB2312" w:eastAsia="仿宋_GB2312"/>
          <w:sz w:val="32"/>
          <w:szCs w:val="32"/>
        </w:rPr>
        <w:t>万元，其中：应急管理服务支出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万元，森林消防事务支出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万元，自然灾害防治支出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1.2</w:t>
      </w:r>
      <w:r>
        <w:rPr>
          <w:rFonts w:hint="eastAsia" w:ascii="仿宋_GB2312" w:eastAsia="仿宋_GB2312"/>
          <w:sz w:val="32"/>
          <w:szCs w:val="32"/>
        </w:rPr>
        <w:t>万元，自然灾害救灾恢复</w:t>
      </w:r>
      <w:r>
        <w:rPr>
          <w:rFonts w:hint="eastAsia" w:ascii="仿宋_GB2312" w:eastAsia="仿宋_GB2312"/>
          <w:sz w:val="32"/>
          <w:szCs w:val="32"/>
          <w:lang w:eastAsia="zh-CN"/>
        </w:rPr>
        <w:t>重建</w:t>
      </w:r>
      <w:r>
        <w:rPr>
          <w:rFonts w:hint="eastAsia"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286.8</w:t>
      </w:r>
      <w:r>
        <w:rPr>
          <w:rFonts w:hint="eastAsia" w:ascii="仿宋_GB2312" w:eastAsia="仿宋_GB2312"/>
          <w:sz w:val="32"/>
          <w:szCs w:val="32"/>
        </w:rPr>
        <w:t>万元；(16)其他支出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56.8</w:t>
      </w:r>
      <w:r>
        <w:rPr>
          <w:rFonts w:hint="eastAsia" w:ascii="仿宋_GB2312" w:eastAsia="仿宋_GB2312"/>
          <w:sz w:val="32"/>
          <w:szCs w:val="32"/>
        </w:rPr>
        <w:t>万元。</w:t>
      </w:r>
    </w:p>
    <w:p w14:paraId="40046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上解支出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66.7</w:t>
      </w:r>
      <w:r>
        <w:rPr>
          <w:rFonts w:hint="eastAsia" w:ascii="仿宋_GB2312" w:eastAsia="仿宋_GB2312"/>
          <w:sz w:val="32"/>
          <w:szCs w:val="32"/>
        </w:rPr>
        <w:t>万元，同比增长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27.04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5658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政府性基金支出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553.66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同比增长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24.01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0B00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年全乡财政收入与支出相抵，年终结余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120.2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其中：净结余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9.2</w:t>
      </w:r>
      <w:r>
        <w:rPr>
          <w:rFonts w:hint="eastAsia" w:ascii="仿宋_GB2312" w:eastAsia="仿宋_GB2312"/>
          <w:sz w:val="32"/>
          <w:szCs w:val="32"/>
        </w:rPr>
        <w:t>万元，结转下年使用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111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8484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ascii="仿宋_GB2312" w:eastAsia="仿宋_GB2312"/>
          <w:sz w:val="32"/>
          <w:szCs w:val="32"/>
        </w:rPr>
        <w:t>年财政工作所取得的成绩，是</w:t>
      </w:r>
      <w:r>
        <w:rPr>
          <w:rFonts w:hint="eastAsia" w:ascii="仿宋_GB2312" w:eastAsia="仿宋_GB2312"/>
          <w:sz w:val="32"/>
          <w:szCs w:val="32"/>
        </w:rPr>
        <w:t>乡党委</w:t>
      </w:r>
      <w:r>
        <w:rPr>
          <w:rFonts w:ascii="仿宋_GB2312" w:eastAsia="仿宋_GB2312"/>
          <w:sz w:val="32"/>
          <w:szCs w:val="32"/>
        </w:rPr>
        <w:t>、政府坚强领导的结果，是</w:t>
      </w:r>
      <w:r>
        <w:rPr>
          <w:rFonts w:hint="eastAsia" w:ascii="仿宋_GB2312" w:eastAsia="仿宋_GB2312"/>
          <w:sz w:val="32"/>
          <w:szCs w:val="32"/>
        </w:rPr>
        <w:t>乡</w:t>
      </w:r>
      <w:r>
        <w:rPr>
          <w:rFonts w:ascii="仿宋_GB2312" w:eastAsia="仿宋_GB2312"/>
          <w:sz w:val="32"/>
          <w:szCs w:val="32"/>
        </w:rPr>
        <w:t>人大依法监督的结果，是全</w:t>
      </w:r>
      <w:r>
        <w:rPr>
          <w:rFonts w:hint="eastAsia" w:ascii="仿宋_GB2312" w:eastAsia="仿宋_GB2312"/>
          <w:sz w:val="32"/>
          <w:szCs w:val="32"/>
        </w:rPr>
        <w:t>乡</w:t>
      </w:r>
      <w:r>
        <w:rPr>
          <w:rFonts w:ascii="仿宋_GB2312" w:eastAsia="仿宋_GB2312"/>
          <w:sz w:val="32"/>
          <w:szCs w:val="32"/>
        </w:rPr>
        <w:t>人民齐心协力、奋发拼搏的结果。同时，我们也清醒地认识到，当前财政运行还面临一些困难和问题，主要是：</w:t>
      </w:r>
      <w:r>
        <w:rPr>
          <w:rFonts w:hint="eastAsia" w:ascii="仿宋_GB2312" w:eastAsia="仿宋_GB2312"/>
          <w:sz w:val="32"/>
          <w:szCs w:val="32"/>
        </w:rPr>
        <w:t>可用财力增长较慢，刚性支出增长过快，收支矛盾突出；工业基础薄弱，收入总量偏小，综合经济实力不强，产业结构层次不优，财源基础不够稳固，财政总收入持续增长，但可用财力不多；补短板，惠民生，促发展等领域支出强度逐年增大的同时，预算刚性约束还不够，资金使用绩效仍需进一步提升。</w:t>
      </w:r>
      <w:r>
        <w:rPr>
          <w:rFonts w:ascii="仿宋_GB2312" w:eastAsia="仿宋_GB2312"/>
          <w:sz w:val="32"/>
          <w:szCs w:val="32"/>
        </w:rPr>
        <w:t>对此，我们将坚持问题导向，</w:t>
      </w:r>
      <w:r>
        <w:rPr>
          <w:rFonts w:hint="eastAsia" w:ascii="仿宋_GB2312" w:eastAsia="仿宋_GB2312"/>
          <w:sz w:val="32"/>
          <w:szCs w:val="32"/>
        </w:rPr>
        <w:t>进一步深化改革、创新工作方式方法、</w:t>
      </w:r>
      <w:r>
        <w:rPr>
          <w:rFonts w:ascii="仿宋_GB2312" w:eastAsia="仿宋_GB2312"/>
          <w:sz w:val="32"/>
          <w:szCs w:val="32"/>
        </w:rPr>
        <w:t>认真研究，强化举措，努力解决。</w:t>
      </w:r>
    </w:p>
    <w:p w14:paraId="4C49B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</w:t>
      </w:r>
      <w:r>
        <w:rPr>
          <w:rFonts w:ascii="黑体" w:eastAsia="黑体"/>
          <w:sz w:val="32"/>
          <w:szCs w:val="32"/>
        </w:rPr>
        <w:t>20</w:t>
      </w:r>
      <w:r>
        <w:rPr>
          <w:rFonts w:hint="eastAsia"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>年财政预算草案</w:t>
      </w:r>
    </w:p>
    <w:p w14:paraId="246B4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我乡按照“保运转、保稳定、惠民生、促发展”的要求，坚持“量入为出，有保有压”的原则，树立过紧日子的思想，大力压缩非工资性支出，结合我乡经济发展状况和促进事业发展的需要，拟定预算收入和预算支出方面的草案如下：</w:t>
      </w:r>
    </w:p>
    <w:p w14:paraId="175F1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（一）收入预算草案</w:t>
      </w:r>
    </w:p>
    <w:p w14:paraId="46EC5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年全</w:t>
      </w:r>
      <w:r>
        <w:rPr>
          <w:rFonts w:hint="eastAsia" w:ascii="仿宋_GB2312" w:eastAsia="仿宋_GB2312"/>
          <w:sz w:val="32"/>
          <w:szCs w:val="32"/>
        </w:rPr>
        <w:t>乡</w:t>
      </w:r>
      <w:r>
        <w:rPr>
          <w:rFonts w:ascii="仿宋_GB2312" w:eastAsia="仿宋_GB2312"/>
          <w:sz w:val="32"/>
          <w:szCs w:val="32"/>
        </w:rPr>
        <w:t>财政总收入预算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5000</w:t>
      </w:r>
      <w:r>
        <w:rPr>
          <w:rFonts w:hint="eastAsia" w:ascii="仿宋_GB2312" w:eastAsia="仿宋_GB2312"/>
          <w:sz w:val="32"/>
          <w:szCs w:val="32"/>
        </w:rPr>
        <w:t>万</w:t>
      </w:r>
      <w:r>
        <w:rPr>
          <w:rFonts w:ascii="仿宋_GB2312" w:eastAsia="仿宋_GB2312"/>
          <w:sz w:val="32"/>
          <w:szCs w:val="32"/>
        </w:rPr>
        <w:t>元，比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ascii="仿宋_GB2312" w:eastAsia="仿宋_GB2312"/>
          <w:sz w:val="32"/>
          <w:szCs w:val="32"/>
        </w:rPr>
        <w:t>年执行数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24.17</w:t>
      </w:r>
      <w:r>
        <w:rPr>
          <w:rFonts w:ascii="仿宋_GB2312" w:eastAsia="仿宋_GB2312"/>
          <w:sz w:val="32"/>
          <w:szCs w:val="32"/>
        </w:rPr>
        <w:t>%；</w:t>
      </w:r>
      <w:r>
        <w:rPr>
          <w:rFonts w:hint="eastAsia" w:ascii="仿宋_GB2312" w:eastAsia="仿宋_GB2312"/>
          <w:sz w:val="32"/>
          <w:szCs w:val="32"/>
        </w:rPr>
        <w:t>一般公共预算收入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1750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ascii="仿宋_GB2312" w:eastAsia="仿宋_GB2312"/>
          <w:sz w:val="32"/>
          <w:szCs w:val="32"/>
        </w:rPr>
        <w:t>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ascii="仿宋_GB2312" w:eastAsia="仿宋_GB2312"/>
          <w:sz w:val="32"/>
          <w:szCs w:val="32"/>
        </w:rPr>
        <w:t>年执行数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40.6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00C2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年一般公共预算收入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1750</w:t>
      </w:r>
      <w:r>
        <w:rPr>
          <w:rFonts w:hint="eastAsia" w:ascii="仿宋_GB2312" w:eastAsia="仿宋_GB2312"/>
          <w:sz w:val="32"/>
          <w:szCs w:val="32"/>
        </w:rPr>
        <w:t>万元，加上上级固定及提前下达结算补助收入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479.3</w:t>
      </w:r>
      <w:r>
        <w:rPr>
          <w:rFonts w:hint="eastAsia" w:ascii="仿宋_GB2312" w:eastAsia="仿宋_GB2312"/>
          <w:sz w:val="32"/>
          <w:szCs w:val="32"/>
        </w:rPr>
        <w:t>万元，减去上解支出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84.3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ascii="仿宋_GB2312" w:eastAsia="仿宋_GB2312"/>
          <w:sz w:val="32"/>
          <w:szCs w:val="32"/>
        </w:rPr>
        <w:t>预算财力预计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2145</w:t>
      </w:r>
      <w:r>
        <w:rPr>
          <w:rFonts w:hint="eastAsia" w:ascii="仿宋_GB2312" w:eastAsia="仿宋_GB2312"/>
          <w:sz w:val="32"/>
          <w:szCs w:val="32"/>
        </w:rPr>
        <w:t>万元。</w:t>
      </w:r>
    </w:p>
    <w:p w14:paraId="34F8B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（二）支出预算草案</w:t>
      </w:r>
    </w:p>
    <w:p w14:paraId="5F12E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年一般公共财政预算支出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2145</w:t>
      </w:r>
      <w:r>
        <w:rPr>
          <w:rFonts w:hint="eastAsia" w:ascii="仿宋_GB2312" w:eastAsia="仿宋_GB2312"/>
          <w:sz w:val="32"/>
          <w:szCs w:val="32"/>
        </w:rPr>
        <w:t>万元。具体安排是：</w:t>
      </w:r>
      <w:r>
        <w:rPr>
          <w:rFonts w:ascii="仿宋_GB2312" w:eastAsia="仿宋_GB2312"/>
          <w:sz w:val="32"/>
          <w:szCs w:val="32"/>
        </w:rPr>
        <w:t>(1)</w:t>
      </w:r>
      <w:r>
        <w:rPr>
          <w:rFonts w:hint="eastAsia" w:ascii="仿宋_GB2312" w:eastAsia="仿宋_GB2312"/>
          <w:sz w:val="32"/>
          <w:szCs w:val="32"/>
        </w:rPr>
        <w:t>一般公共服务</w:t>
      </w:r>
      <w:r>
        <w:rPr>
          <w:rFonts w:hint="eastAsia" w:ascii="仿宋_GB2312" w:eastAsia="仿宋_GB2312"/>
          <w:sz w:val="32"/>
          <w:szCs w:val="32"/>
          <w:lang w:eastAsia="zh-CN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512万</w:t>
      </w:r>
      <w:r>
        <w:rPr>
          <w:rFonts w:hint="eastAsia" w:ascii="仿宋_GB2312" w:eastAsia="仿宋_GB2312"/>
          <w:sz w:val="32"/>
          <w:szCs w:val="32"/>
        </w:rPr>
        <w:t>元，其中，人大事务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万元，政府办公厅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室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及相关机构事务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420</w:t>
      </w:r>
      <w:r>
        <w:rPr>
          <w:rFonts w:hint="eastAsia" w:ascii="仿宋_GB2312" w:eastAsia="仿宋_GB2312"/>
          <w:sz w:val="32"/>
          <w:szCs w:val="32"/>
        </w:rPr>
        <w:t>万元，财政事务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sz w:val="32"/>
          <w:szCs w:val="32"/>
        </w:rPr>
        <w:t>万元，群众团体事务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万元，组织事务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万元；</w:t>
      </w:r>
      <w:r>
        <w:rPr>
          <w:rFonts w:ascii="仿宋_GB2312" w:eastAsia="仿宋_GB2312"/>
          <w:sz w:val="32"/>
          <w:szCs w:val="32"/>
        </w:rPr>
        <w:t>(2)</w:t>
      </w:r>
      <w:r>
        <w:rPr>
          <w:rFonts w:hint="eastAsia" w:ascii="仿宋_GB2312" w:eastAsia="仿宋_GB2312"/>
          <w:sz w:val="32"/>
          <w:szCs w:val="32"/>
        </w:rPr>
        <w:t>公共安全支出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万元；</w:t>
      </w:r>
      <w:r>
        <w:rPr>
          <w:rFonts w:ascii="仿宋_GB2312" w:eastAsia="仿宋_GB2312"/>
          <w:sz w:val="32"/>
          <w:szCs w:val="32"/>
        </w:rPr>
        <w:t>(3)</w:t>
      </w:r>
      <w:r>
        <w:rPr>
          <w:rFonts w:hint="eastAsia" w:ascii="仿宋_GB2312" w:eastAsia="仿宋_GB2312"/>
          <w:sz w:val="32"/>
          <w:szCs w:val="32"/>
        </w:rPr>
        <w:t>教育支出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万元，其中：小学教育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万元，初中教育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万元；</w:t>
      </w:r>
      <w:r>
        <w:rPr>
          <w:rFonts w:ascii="仿宋_GB2312" w:eastAsia="仿宋_GB2312"/>
          <w:sz w:val="32"/>
          <w:szCs w:val="32"/>
        </w:rPr>
        <w:t>(4)</w:t>
      </w:r>
      <w:r>
        <w:rPr>
          <w:rFonts w:hint="eastAsia" w:ascii="仿宋_GB2312" w:eastAsia="仿宋_GB2312"/>
          <w:sz w:val="32"/>
          <w:szCs w:val="32"/>
        </w:rPr>
        <w:t>科学技术支出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1450</w:t>
      </w:r>
      <w:r>
        <w:rPr>
          <w:rFonts w:hint="eastAsia" w:ascii="仿宋_GB2312" w:eastAsia="仿宋_GB2312"/>
          <w:sz w:val="32"/>
          <w:szCs w:val="32"/>
        </w:rPr>
        <w:t>万元；</w:t>
      </w:r>
      <w:r>
        <w:rPr>
          <w:rFonts w:ascii="仿宋_GB2312" w:eastAsia="仿宋_GB2312"/>
          <w:sz w:val="32"/>
          <w:szCs w:val="32"/>
        </w:rPr>
        <w:t>(5)</w:t>
      </w:r>
      <w:r>
        <w:rPr>
          <w:rFonts w:hint="eastAsia" w:ascii="仿宋_GB2312" w:eastAsia="仿宋_GB2312"/>
          <w:sz w:val="32"/>
          <w:szCs w:val="32"/>
        </w:rPr>
        <w:t>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万元。其中：民政管理事务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万元，社会福利4万元，其他生活救助1万元；</w:t>
      </w:r>
      <w:r>
        <w:rPr>
          <w:rFonts w:ascii="仿宋_GB2312" w:eastAsia="仿宋_GB2312"/>
          <w:sz w:val="32"/>
          <w:szCs w:val="32"/>
        </w:rPr>
        <w:t>(6)</w:t>
      </w:r>
      <w:r>
        <w:rPr>
          <w:rFonts w:hint="eastAsia" w:ascii="仿宋_GB2312" w:eastAsia="仿宋_GB2312"/>
          <w:sz w:val="32"/>
          <w:szCs w:val="32"/>
        </w:rPr>
        <w:t>卫生健康支出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万元，其中：计划生育事务支出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万元；</w:t>
      </w:r>
      <w:r>
        <w:rPr>
          <w:rFonts w:ascii="仿宋_GB2312" w:eastAsia="仿宋_GB2312"/>
          <w:sz w:val="32"/>
          <w:szCs w:val="32"/>
        </w:rPr>
        <w:t>(7)</w:t>
      </w:r>
      <w:r>
        <w:rPr>
          <w:rFonts w:hint="eastAsia" w:ascii="仿宋_GB2312" w:eastAsia="仿宋_GB2312"/>
          <w:sz w:val="32"/>
          <w:szCs w:val="32"/>
        </w:rPr>
        <w:t>节能环保支出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万元；</w:t>
      </w:r>
      <w:r>
        <w:rPr>
          <w:rFonts w:ascii="仿宋_GB2312" w:eastAsia="仿宋_GB2312"/>
          <w:sz w:val="32"/>
          <w:szCs w:val="32"/>
        </w:rPr>
        <w:t>(8)</w:t>
      </w:r>
      <w:r>
        <w:rPr>
          <w:rFonts w:hint="eastAsia" w:ascii="仿宋_GB2312" w:eastAsia="仿宋_GB2312"/>
          <w:sz w:val="32"/>
          <w:szCs w:val="32"/>
        </w:rPr>
        <w:t>城乡社区支出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万元；</w:t>
      </w:r>
      <w:r>
        <w:rPr>
          <w:rFonts w:ascii="仿宋_GB2312" w:eastAsia="仿宋_GB2312"/>
          <w:sz w:val="32"/>
          <w:szCs w:val="32"/>
        </w:rPr>
        <w:t>(9)</w:t>
      </w:r>
      <w:r>
        <w:rPr>
          <w:rFonts w:hint="eastAsia" w:ascii="仿宋_GB2312" w:eastAsia="仿宋_GB2312"/>
          <w:sz w:val="32"/>
          <w:szCs w:val="32"/>
        </w:rPr>
        <w:t>农林水支出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103</w:t>
      </w:r>
      <w:r>
        <w:rPr>
          <w:rFonts w:hint="eastAsia" w:ascii="仿宋_GB2312" w:eastAsia="仿宋_GB2312"/>
          <w:sz w:val="32"/>
          <w:szCs w:val="32"/>
        </w:rPr>
        <w:t>万元。其中：农村综合改革支出</w:t>
      </w:r>
      <w:r>
        <w:rPr>
          <w:rFonts w:ascii="仿宋_GB2312" w:eastAsia="仿宋_GB2312"/>
          <w:sz w:val="32"/>
          <w:szCs w:val="32"/>
        </w:rPr>
        <w:t>103</w:t>
      </w:r>
      <w:r>
        <w:rPr>
          <w:rFonts w:hint="eastAsia" w:ascii="仿宋_GB2312" w:eastAsia="仿宋_GB2312"/>
          <w:sz w:val="32"/>
          <w:szCs w:val="32"/>
        </w:rPr>
        <w:t>万元；（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）灾害防治及应急管理支出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万元，其中：森林消防事务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万元；根据上述安排，我乡财政收入来源单一，收入增长压力不断加大，财政必保支出较多，民生支出增大，加上基础设施建设，生态环境治理、农村综合改革、乡村振兴等方面的投入不断加大等因素影响，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年我乡财政收支安排依然是紧平衡。</w:t>
      </w:r>
    </w:p>
    <w:p w14:paraId="421EB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</w:t>
      </w:r>
      <w:r>
        <w:rPr>
          <w:rFonts w:ascii="黑体" w:eastAsia="黑体"/>
          <w:sz w:val="32"/>
          <w:szCs w:val="32"/>
        </w:rPr>
        <w:t>20</w:t>
      </w:r>
      <w:r>
        <w:rPr>
          <w:rFonts w:hint="eastAsia"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>年财政工作重点</w:t>
      </w:r>
    </w:p>
    <w:p w14:paraId="488D8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不仅是“十四五”的开局之年，也是两个百年目标交汇与转换之年。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做好财政各项工作意义重大。今年我乡</w:t>
      </w:r>
      <w:r>
        <w:rPr>
          <w:rFonts w:hint="eastAsia" w:ascii="仿宋_GB2312" w:eastAsia="仿宋_GB2312"/>
          <w:sz w:val="32"/>
          <w:szCs w:val="32"/>
        </w:rPr>
        <w:t>财政工作的指导思想是：</w:t>
      </w:r>
      <w:r>
        <w:rPr>
          <w:rFonts w:hint="eastAsia" w:ascii="仿宋_GB2312" w:hAnsi="仿宋_GB2312" w:eastAsia="仿宋_GB2312" w:cs="仿宋_GB2312"/>
          <w:sz w:val="32"/>
          <w:szCs w:val="32"/>
        </w:rPr>
        <w:t>兴田乡上下将坚持以习近平新时代中国特色社会主义思想为指导，紧紧围绕中央、省、市、县的各项决策部署，</w:t>
      </w:r>
      <w:r>
        <w:rPr>
          <w:rFonts w:hint="eastAsia" w:ascii="仿宋_GB2312" w:eastAsia="仿宋_GB2312"/>
          <w:sz w:val="32"/>
          <w:szCs w:val="32"/>
        </w:rPr>
        <w:t>按照乡党委和政府的决策部署，坚持稳中求进工作总基调，坚持新发展理念，</w:t>
      </w:r>
      <w:r>
        <w:rPr>
          <w:rFonts w:ascii="仿宋_GB2312" w:eastAsia="仿宋_GB2312"/>
          <w:sz w:val="32"/>
          <w:szCs w:val="32"/>
        </w:rPr>
        <w:t>调整优化支出结构，提高财政政策的精准度和有效性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推动积极的财政政策加力提效，</w:t>
      </w:r>
      <w:r>
        <w:rPr>
          <w:rFonts w:hint="eastAsia" w:ascii="仿宋_GB2312" w:eastAsia="仿宋_GB2312"/>
          <w:sz w:val="32"/>
          <w:szCs w:val="32"/>
        </w:rPr>
        <w:t>全力支持我乡实施乡村振兴战略、提升乡村综合品质、加强保障和改善民生，全面实施绩效管理，乡镇机构改革推动有序，</w:t>
      </w:r>
      <w:r>
        <w:rPr>
          <w:rFonts w:ascii="仿宋_GB2312" w:eastAsia="仿宋_GB2312"/>
          <w:sz w:val="32"/>
          <w:szCs w:val="32"/>
        </w:rPr>
        <w:t>扎实推进“五型”政府建设</w:t>
      </w:r>
      <w:r>
        <w:rPr>
          <w:rFonts w:hint="eastAsia" w:ascii="仿宋_GB2312" w:eastAsia="仿宋_GB2312"/>
          <w:sz w:val="32"/>
          <w:szCs w:val="32"/>
        </w:rPr>
        <w:t>，为我乡经济社会发展</w:t>
      </w:r>
      <w:r>
        <w:rPr>
          <w:rFonts w:hint="eastAsia" w:ascii="仿宋_GB2312" w:eastAsia="仿宋_GB2312"/>
          <w:sz w:val="32"/>
          <w:szCs w:val="32"/>
          <w:lang w:eastAsia="zh-CN"/>
        </w:rPr>
        <w:t>作出</w:t>
      </w:r>
      <w:r>
        <w:rPr>
          <w:rFonts w:hint="eastAsia" w:ascii="仿宋_GB2312" w:eastAsia="仿宋_GB2312"/>
          <w:sz w:val="32"/>
          <w:szCs w:val="32"/>
        </w:rPr>
        <w:t>积极贡献。因此，要实现我乡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年财政收支目标，重点做好以下工作：</w:t>
      </w:r>
    </w:p>
    <w:p w14:paraId="6DAEC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（一）抓财源、强增收做好总部经济工作。</w:t>
      </w:r>
      <w:r>
        <w:rPr>
          <w:rFonts w:hint="eastAsia" w:ascii="仿宋_GB2312" w:eastAsia="仿宋_GB2312"/>
          <w:sz w:val="32"/>
          <w:szCs w:val="32"/>
        </w:rPr>
        <w:t>一是坚持把财源建设作为财政工作重点，按照“稳定存量财源、培育优质财源、发展新兴财源、拓宽财源渠道”的思路，努力培育多元化的财源体系。多途径培植财源，多渠道争取资金。二是准确分析影响收入增减的经济、政策和征管因素并及时采取有效措施，牢牢把握组织收入工作的主动权。全面加强风险评估和稽查力度，堵塞税收漏洞，保证税收不流失。确保应收尽收，确保经济发展的成果充分反映到财税增长上来。</w:t>
      </w:r>
    </w:p>
    <w:p w14:paraId="45976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（二）抓保障、强民生。</w:t>
      </w:r>
      <w:r>
        <w:rPr>
          <w:rFonts w:hint="eastAsia" w:ascii="仿宋_GB2312" w:eastAsia="仿宋_GB2312"/>
          <w:sz w:val="32"/>
          <w:szCs w:val="32"/>
        </w:rPr>
        <w:t>扎实做好保工资、保运转、保基本民生工作。突出财政的公共性、公平性、普惠性，强化民生支出保障。坚持取之于民、用之于民的财政导向，坚持民生优先，对政策性规定的刚性支出和民生保障资金支出，不折不扣落实到位，继续贯彻落实各项惠农政策，努力增进民生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祉</w:t>
      </w:r>
      <w:r>
        <w:rPr>
          <w:rFonts w:hint="eastAsia" w:ascii="仿宋_GB2312" w:eastAsia="仿宋_GB2312"/>
          <w:sz w:val="32"/>
          <w:szCs w:val="32"/>
        </w:rPr>
        <w:t>。持续积极稳妥推进重点项目，抓好乡村振兴战略实施，完善村级基础设施，增强人民获得感和幸福感。</w:t>
      </w:r>
    </w:p>
    <w:p w14:paraId="2FA85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</w:t>
      </w:r>
      <w:r>
        <w:rPr>
          <w:rFonts w:ascii="楷体_GB2312" w:eastAsia="楷体_GB2312"/>
          <w:b/>
          <w:sz w:val="32"/>
          <w:szCs w:val="32"/>
        </w:rPr>
        <w:t>)</w:t>
      </w:r>
      <w:r>
        <w:rPr>
          <w:rFonts w:hint="eastAsia" w:ascii="楷体_GB2312" w:eastAsia="楷体_GB2312"/>
          <w:b/>
          <w:sz w:val="32"/>
          <w:szCs w:val="32"/>
        </w:rPr>
        <w:t>抓管理、强执行。</w:t>
      </w:r>
      <w:r>
        <w:rPr>
          <w:rFonts w:hint="eastAsia" w:ascii="仿宋_GB2312" w:eastAsia="仿宋_GB2312"/>
          <w:sz w:val="32"/>
          <w:szCs w:val="32"/>
        </w:rPr>
        <w:t>一是继续做细、做实、做准预算，完善预算编制与预算执行相结合的机制，增强财政政策的前瞻性和可持续性。重点保障经济发展，民生保障，</w:t>
      </w:r>
      <w:r>
        <w:rPr>
          <w:rFonts w:hint="eastAsia" w:ascii="仿宋_GB2312" w:eastAsia="仿宋_GB2312"/>
          <w:sz w:val="32"/>
          <w:szCs w:val="32"/>
          <w:lang w:eastAsia="zh-CN"/>
        </w:rPr>
        <w:t>政权运转，社会稳定</w:t>
      </w:r>
      <w:r>
        <w:rPr>
          <w:rFonts w:hint="eastAsia" w:ascii="仿宋_GB2312" w:eastAsia="仿宋_GB2312"/>
          <w:color w:val="000000"/>
          <w:sz w:val="32"/>
          <w:szCs w:val="32"/>
        </w:rPr>
        <w:t>需求。</w:t>
      </w:r>
      <w:r>
        <w:rPr>
          <w:rFonts w:hint="eastAsia" w:ascii="仿宋_GB2312" w:eastAsia="仿宋_GB2312"/>
          <w:sz w:val="32"/>
          <w:szCs w:val="32"/>
        </w:rPr>
        <w:t>二是强化资金统筹力度，盘活存量、用好增量，守住底线，树立过紧日子思想，严格控制一般性行政支出。三是加强项目资金管理，做到统一核算，统一监管、提高项目实施效果，确保资金安全、规范、高效运行。</w:t>
      </w:r>
    </w:p>
    <w:p w14:paraId="18CD5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（四）抓政治、强廉政。</w:t>
      </w:r>
      <w:r>
        <w:rPr>
          <w:rFonts w:hint="eastAsia" w:ascii="仿宋_GB2312" w:eastAsia="仿宋_GB2312"/>
          <w:sz w:val="32"/>
          <w:szCs w:val="32"/>
        </w:rPr>
        <w:t>要旗帜鲜明讲政治，</w:t>
      </w:r>
      <w:r>
        <w:rPr>
          <w:rFonts w:hint="eastAsia" w:ascii="仿宋_GB2312" w:eastAsia="仿宋_GB2312"/>
          <w:sz w:val="32"/>
          <w:szCs w:val="32"/>
          <w:lang w:eastAsia="zh-CN"/>
        </w:rPr>
        <w:t>增强“四个意识”、坚定“四个自信”、</w:t>
      </w:r>
      <w:r>
        <w:rPr>
          <w:rFonts w:hint="eastAsia" w:ascii="仿宋_GB2312" w:eastAsia="仿宋_GB2312"/>
          <w:sz w:val="32"/>
          <w:szCs w:val="32"/>
        </w:rPr>
        <w:t>做到“两个维护”，认真贯彻落实党和政府各项决策部署。要强化执行力建设，提高政治站位，深化对财政工作的政治性认识，把加强党的政治建设落实到财政工作的全过程，建设忠诚干净担当的高素质财政干部队伍，以党建为引领，全面强化执行力建设。要落实财政源头防腐，始终把纪律挺在前面，严格贯彻落实中央八项规定精神，重点关注民生、扶贫等重点领</w:t>
      </w:r>
      <w:r>
        <w:rPr>
          <w:rFonts w:hint="eastAsia" w:ascii="仿宋_GB2312" w:eastAsia="仿宋_GB2312"/>
          <w:sz w:val="32"/>
          <w:szCs w:val="32"/>
          <w:lang w:eastAsia="zh-CN"/>
        </w:rPr>
        <w:t>域和</w:t>
      </w:r>
      <w:r>
        <w:rPr>
          <w:rFonts w:hint="eastAsia" w:ascii="仿宋_GB2312" w:eastAsia="仿宋_GB2312"/>
          <w:sz w:val="32"/>
          <w:szCs w:val="32"/>
        </w:rPr>
        <w:t>关键环节的资金管理使用情况，坚持无禁区、全覆盖、零容忍，规范财政权力运行，深入推进财政内控制度建设，切实防范财政资金风险。</w:t>
      </w:r>
      <w:bookmarkStart w:id="0" w:name="_GoBack"/>
      <w:bookmarkEnd w:id="0"/>
    </w:p>
    <w:p w14:paraId="42BA1C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33324"/>
    <w:rsid w:val="6863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center"/>
    </w:pPr>
    <w:rPr>
      <w:rFonts w:ascii="宋体" w:hAnsi="华文中宋" w:eastAsia="宋体" w:cs="Times New Roman"/>
      <w:b/>
      <w:bCs/>
      <w:spacing w:val="-6"/>
      <w:kern w:val="2"/>
      <w:sz w:val="44"/>
      <w:szCs w:val="24"/>
      <w:lang w:val="en-US" w:eastAsia="zh-CN" w:bidi="ar-SA"/>
    </w:rPr>
  </w:style>
  <w:style w:type="paragraph" w:styleId="3">
    <w:name w:val="Body Text First Indent"/>
    <w:unhideWhenUsed/>
    <w:qFormat/>
    <w:uiPriority w:val="99"/>
    <w:pPr>
      <w:widowControl w:val="0"/>
      <w:ind w:firstLine="420" w:firstLineChars="100"/>
      <w:jc w:val="center"/>
    </w:pPr>
    <w:rPr>
      <w:rFonts w:ascii="宋体" w:hAnsi="华文中宋" w:eastAsia="宋体" w:cs="Times New Roman"/>
      <w:b/>
      <w:bCs/>
      <w:spacing w:val="-6"/>
      <w:kern w:val="2"/>
      <w:sz w:val="4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b67ec749-0fcd-47d7-b92e-838b1746b6dc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 7ED63C</paraID>
      <start>79</start>
      <end>80</end>
      <status>unmodified</status>
      <modifiedWord/>
      <trackRevisions>false</trackRevisions>
    </reviewItem>
    <reviewItem>
      <errorID>c16a7e09-46ce-42f8-a11a-aef3ade40539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 7ED63C</paraID>
      <start>81</start>
      <end>82</end>
      <status>unmodified</status>
      <modifiedWord/>
      <trackRevisions>false</trackRevisions>
    </reviewItem>
    <reviewItem>
      <errorID>d89921b6-13c2-49ab-8f12-6c0a1949a1ad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 7ED63C</paraID>
      <start>115</start>
      <end>116</end>
      <status>unmodified</status>
      <modifiedWord/>
      <trackRevisions>false</trackRevisions>
    </reviewItem>
    <reviewItem>
      <errorID>ea32915c-e28c-45c9-961b-a929745dd907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 7ED63C</paraID>
      <start>117</start>
      <end>118</end>
      <status>unmodified</status>
      <modifiedWord/>
      <trackRevisions>false</trackRevisions>
    </reviewItem>
    <reviewItem>
      <errorID>01579842-abbf-4e61-9a7a-b434963a339c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 7ED63C</paraID>
      <start>175</start>
      <end>176</end>
      <status>unmodified</status>
      <modifiedWord/>
      <trackRevisions>false</trackRevisions>
    </reviewItem>
    <reviewItem>
      <errorID>855f71e0-c455-4d56-932a-7c639d1a98ad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 7ED63C</paraID>
      <start>188</start>
      <end>189</end>
      <status>unmodified</status>
      <modifiedWord/>
      <trackRevisions>false</trackRevisions>
    </reviewItem>
    <reviewItem>
      <errorID>a934039e-2631-4311-b467-e179d88f1d5c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 7ED63C</paraID>
      <start>190</start>
      <end>191</end>
      <status>unmodified</status>
      <modifiedWord/>
      <trackRevisions>false</trackRevisions>
    </reviewItem>
    <reviewItem>
      <errorID>bf7e5fa8-adff-4e27-b6dc-d47da8f0fa5e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 7ED63C</paraID>
      <start>222</start>
      <end>223</end>
      <status>unmodified</status>
      <modifiedWord/>
      <trackRevisions>false</trackRevisions>
    </reviewItem>
    <reviewItem>
      <errorID>911b47fe-aa67-49d9-ae79-0e8f80067ef1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 7ED63C</paraID>
      <start>224</start>
      <end>225</end>
      <status>unmodified</status>
      <modifiedWord/>
      <trackRevisions>false</trackRevisions>
    </reviewItem>
    <reviewItem>
      <errorID>0b95360f-90a6-4e20-80e7-cf6d60d98716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 7ED63C</paraID>
      <start>238</start>
      <end>239</end>
      <status>unmodified</status>
      <modifiedWord/>
      <trackRevisions>false</trackRevisions>
    </reviewItem>
    <reviewItem>
      <errorID>df93f8e8-b3ce-4921-9433-a244ad8d9685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 7ED63C</paraID>
      <start>240</start>
      <end>241</end>
      <status>unmodified</status>
      <modifiedWord/>
      <trackRevisions>false</trackRevisions>
    </reviewItem>
    <reviewItem>
      <errorID>bb58378c-2b4f-4bab-8e49-5f40231c825a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  7ED63C</paraID>
      <start>353</start>
      <end>355</end>
      <status>modified</status>
      <modifiedWord>人员</modifiedWord>
      <trackRevisions>false</trackRevisions>
    </reviewItem>
    <reviewItem>
      <errorID>569a5723-b1c4-4da4-be1e-9560d56e7edb</errorID>
      <errorWord>基本养老基金</errorWord>
      <group>L1_Word</group>
      <groupName>字词问题</groupName>
      <ability>L2_Typo</ability>
      <abilityName>字词错误</abilityName>
      <candidateList>
        <item>基本养老保险基金</item>
      </candidateList>
      <explain/>
      <paraID>  7ED63C</paraID>
      <start>381</start>
      <end>389</end>
      <status>modified</status>
      <modifiedWord>基本养老保险基金</modifiedWord>
      <trackRevisions>false</trackRevisions>
    </reviewItem>
    <reviewItem>
      <errorID>c77e49f7-b2e5-4cee-b162-672a395a62c5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 7ED63C</paraID>
      <start>416</start>
      <end>417</end>
      <status>unmodified</status>
      <modifiedWord/>
      <trackRevisions>false</trackRevisions>
    </reviewItem>
    <reviewItem>
      <errorID>a7e58074-0274-42b5-85f2-2d190b8484e3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 7ED63C</paraID>
      <start>418</start>
      <end>419</end>
      <status>unmodified</status>
      <modifiedWord/>
      <trackRevisions>false</trackRevisions>
    </reviewItem>
    <reviewItem>
      <errorID>508c06a0-bf76-413c-ae2b-dfd074365e33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  7ED63C</paraID>
      <start>434</start>
      <end>435</end>
      <status>unmodified</status>
      <modifiedWord/>
      <trackRevisions>false</trackRevisions>
    </reviewItem>
    <reviewItem>
      <errorID>893300c0-4ce1-4a1c-8f8a-d17aa747c627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 7ED63C</paraID>
      <start>483</start>
      <end>484</end>
      <status>unmodified</status>
      <modifiedWord/>
      <trackRevisions>false</trackRevisions>
    </reviewItem>
    <reviewItem>
      <errorID>c55bee7a-3f27-4a40-8ea0-34224ad3fb5b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 7ED63C</paraID>
      <start>485</start>
      <end>486</end>
      <status>unmodified</status>
      <modifiedWord/>
      <trackRevisions>false</trackRevisions>
    </reviewItem>
    <reviewItem>
      <errorID>ac046eff-a80a-4057-a3e9-dbe735728602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  7ED63C</paraID>
      <start>499</start>
      <end>500</end>
      <status>unmodified</status>
      <modifiedWord/>
      <trackRevisions>false</trackRevisions>
    </reviewItem>
    <reviewItem>
      <errorID>e412c32f-acd5-46be-9dbf-d632febe6f3b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 7ED63C</paraID>
      <start>524</start>
      <end>525</end>
      <status>unmodified</status>
      <modifiedWord/>
      <trackRevisions>false</trackRevisions>
    </reviewItem>
    <reviewItem>
      <errorID>92b1b410-6a1a-4dd5-9fbc-1dcaea4507d4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 7ED63C</paraID>
      <start>526</start>
      <end>527</end>
      <status>unmodified</status>
      <modifiedWord/>
      <trackRevisions>false</trackRevisions>
    </reviewItem>
    <reviewItem>
      <errorID>21e3aaf2-41fd-4272-a051-93f7c0745db4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 7ED63C</paraID>
      <start>570</start>
      <end>571</end>
      <status>unmodified</status>
      <modifiedWord/>
      <trackRevisions>false</trackRevisions>
    </reviewItem>
    <reviewItem>
      <errorID>f6e6c694-0a81-48cb-88b9-8da95d597ec1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 7ED63C</paraID>
      <start>573</start>
      <end>574</end>
      <status>unmodified</status>
      <modifiedWord/>
      <trackRevisions>false</trackRevisions>
    </reviewItem>
    <reviewItem>
      <errorID>d1d40908-da90-42b5-a602-c18f734a5200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  7ED63C</paraID>
      <start>590</start>
      <end>591</end>
      <status>unmodified</status>
      <modifiedWord/>
      <trackRevisions>false</trackRevisions>
    </reviewItem>
    <reviewItem>
      <errorID>f89e1dbd-7409-448a-aa80-2177b9f943ab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  7ED63C</paraID>
      <start>649</start>
      <end>650</end>
      <status>unmodified</status>
      <modifiedWord/>
      <trackRevisions>false</trackRevisions>
    </reviewItem>
    <reviewItem>
      <errorID>a019ebc4-c048-4bcd-a9c3-53e2597b1837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 7ED63C</paraID>
      <start>664</start>
      <end>665</end>
      <status>unmodified</status>
      <modifiedWord/>
      <trackRevisions>false</trackRevisions>
    </reviewItem>
    <reviewItem>
      <errorID>39a5ab1e-9517-46d4-b353-ff9a9b6b7bdd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 7ED63C</paraID>
      <start>667</start>
      <end>668</end>
      <status>unmodified</status>
      <modifiedWord/>
      <trackRevisions>false</trackRevisions>
    </reviewItem>
    <reviewItem>
      <errorID>047c69e1-6db9-40d1-8de0-72310ab2eceb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 7ED63C</paraID>
      <start>766</start>
      <end>767</end>
      <status>unmodified</status>
      <modifiedWord/>
      <trackRevisions>false</trackRevisions>
    </reviewItem>
    <reviewItem>
      <errorID>a5ac3beb-9bc7-4c1c-a904-a3072c08866c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 7ED63C</paraID>
      <start>769</start>
      <end>770</end>
      <status>unmodified</status>
      <modifiedWord/>
      <trackRevisions>false</trackRevisions>
    </reviewItem>
    <reviewItem>
      <errorID>3f6e8120-ba11-46f3-b3e2-5bf47f9bda66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55658239</paraID>
      <start>15</start>
      <end>16</end>
      <status>unmodified</status>
      <modifiedWord/>
      <trackRevisions>false</trackRevisions>
    </reviewItem>
    <reviewItem>
      <errorID>f76165f8-43e6-46d3-b140-810818c22099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40B00F9A</paraID>
      <start>28</start>
      <end>29</end>
      <status>unmodified</status>
      <modifiedWord/>
      <trackRevisions>false</trackRevisions>
    </reviewItem>
    <reviewItem>
      <errorID>3274ca99-3cba-409a-9eaf-0b7e559d0473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40B00F9A</paraID>
      <start>52</start>
      <end>53</end>
      <status>unmodified</status>
      <modifiedWord/>
      <trackRevisions>false</trackRevisions>
    </reviewItem>
    <reviewItem>
      <errorID>37df2d11-2494-4905-b11e-1322f8ac391f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5F12EA9E</paraID>
      <start>28</start>
      <end>29</end>
      <status>unmodified</status>
      <modifiedWord/>
      <trackRevisions>false</trackRevisions>
    </reviewItem>
    <reviewItem>
      <errorID>46ad67d7-aca4-4b13-b962-d506efca965e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5F12EA9E</paraID>
      <start>30</start>
      <end>31</end>
      <status>unmodified</status>
      <modifiedWord/>
      <trackRevisions>false</trackRevisions>
    </reviewItem>
    <reviewItem>
      <errorID>986bf141-8976-46f7-aead-0b395bd056e0</errorID>
      <errorWord>支出万</errorWord>
      <group>L1_Word</group>
      <groupName>字词问题</groupName>
      <ability>L2_Typo</ability>
      <abilityName>字词错误</abilityName>
      <candidateList>
        <item>支出</item>
      </candidateList>
      <explain>❶〈动〉付出去；支付。❷〈名〉支付的款项：尽量控制非生产性的～。</explain>
      <paraID>5F12EA9E</paraID>
      <start>37</start>
      <end>39</end>
      <status>modified</status>
      <modifiedWord>支出</modifiedWord>
      <trackRevisions>false</trackRevisions>
    </reviewItem>
    <reviewItem>
      <errorID>59012a81-72a4-4add-8fea-3ee8260f862b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5F12EA9E</paraID>
      <start>62</start>
      <end>63</end>
      <status>unmodified</status>
      <modifiedWord/>
      <trackRevisions>false</trackRevisions>
    </reviewItem>
    <reviewItem>
      <errorID>637709fb-fa46-43af-937a-7688ad41b7b9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5F12EA9E</paraID>
      <start>64</start>
      <end>65</end>
      <status>unmodified</status>
      <modifiedWord/>
      <trackRevisions>false</trackRevisions>
    </reviewItem>
    <reviewItem>
      <errorID>4b6df560-bfdf-4715-950a-38021b0c49ea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5F12EA9E</paraID>
      <start>107</start>
      <end>108</end>
      <status>unmodified</status>
      <modifiedWord/>
      <trackRevisions>false</trackRevisions>
    </reviewItem>
    <reviewItem>
      <errorID>f5fe46a4-9cbb-4fd9-b909-c57c5f3a0588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5F12EA9E</paraID>
      <start>109</start>
      <end>110</end>
      <status>unmodified</status>
      <modifiedWord/>
      <trackRevisions>false</trackRevisions>
    </reviewItem>
    <reviewItem>
      <errorID>1a3285c6-dff2-497d-8178-dce19b4d15a9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5F12EA9E</paraID>
      <start>120</start>
      <end>121</end>
      <status>unmodified</status>
      <modifiedWord/>
      <trackRevisions>false</trackRevisions>
    </reviewItem>
    <reviewItem>
      <errorID>21cb8e68-086a-440b-a597-57fbe783cfd5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5F12EA9E</paraID>
      <start>122</start>
      <end>123</end>
      <status>unmodified</status>
      <modifiedWord/>
      <trackRevisions>false</trackRevisions>
    </reviewItem>
    <reviewItem>
      <errorID>65844aff-58f9-4260-9cc9-fb583508fadd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5F12EA9E</paraID>
      <start>150</start>
      <end>151</end>
      <status>unmodified</status>
      <modifiedWord/>
      <trackRevisions>false</trackRevisions>
    </reviewItem>
    <reviewItem>
      <errorID>fb47d48a-fabb-42c5-936d-a89748e0732d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5F12EA9E</paraID>
      <start>152</start>
      <end>153</end>
      <status>unmodified</status>
      <modifiedWord/>
      <trackRevisions>false</trackRevisions>
    </reviewItem>
    <reviewItem>
      <errorID>0460288d-305a-4485-8a13-3be901bee53a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5F12EA9E</paraID>
      <start>166</start>
      <end>167</end>
      <status>unmodified</status>
      <modifiedWord/>
      <trackRevisions>false</trackRevisions>
    </reviewItem>
    <reviewItem>
      <errorID>942d95c2-f56d-4c66-bae2-f74b7387be87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5F12EA9E</paraID>
      <start>168</start>
      <end>169</end>
      <status>unmodified</status>
      <modifiedWord/>
      <trackRevisions>false</trackRevisions>
    </reviewItem>
    <reviewItem>
      <errorID>e080ba87-4d26-44df-930e-75026d4e6580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5F12EA9E</paraID>
      <start>213</start>
      <end>214</end>
      <status>unmodified</status>
      <modifiedWord/>
      <trackRevisions>false</trackRevisions>
    </reviewItem>
    <reviewItem>
      <errorID>0d1657ef-0378-43a5-89c2-3e7e5f2e8939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5F12EA9E</paraID>
      <start>215</start>
      <end>216</end>
      <status>unmodified</status>
      <modifiedWord/>
      <trackRevisions>false</trackRevisions>
    </reviewItem>
    <reviewItem>
      <errorID>94b9e9af-ce4d-42be-89ce-1caf00a5bdeb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5F12EA9E</paraID>
      <start>243</start>
      <end>244</end>
      <status>unmodified</status>
      <modifiedWord/>
      <trackRevisions>false</trackRevisions>
    </reviewItem>
    <reviewItem>
      <errorID>4f21d281-549e-47aa-be18-258b71bb1f51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5F12EA9E</paraID>
      <start>245</start>
      <end>246</end>
      <status>unmodified</status>
      <modifiedWord/>
      <trackRevisions>false</trackRevisions>
    </reviewItem>
    <reviewItem>
      <errorID>d1305f79-c97a-4402-97ac-521d5b77e5ad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5F12EA9E</paraID>
      <start>256</start>
      <end>257</end>
      <status>unmodified</status>
      <modifiedWord/>
      <trackRevisions>false</trackRevisions>
    </reviewItem>
    <reviewItem>
      <errorID>29a66442-68ae-400f-8ee9-eee51ac99bbe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5F12EA9E</paraID>
      <start>258</start>
      <end>259</end>
      <status>unmodified</status>
      <modifiedWord/>
      <trackRevisions>false</trackRevisions>
    </reviewItem>
    <reviewItem>
      <errorID>673cf269-a36d-4701-9feb-71789bb27dc8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5F12EA9E</paraID>
      <start>270</start>
      <end>271</end>
      <status>unmodified</status>
      <modifiedWord/>
      <trackRevisions>false</trackRevisions>
    </reviewItem>
    <reviewItem>
      <errorID>20b9126f-d0dc-49cf-a3a3-82ae7219b413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5F12EA9E</paraID>
      <start>272</start>
      <end>273</end>
      <status>unmodified</status>
      <modifiedWord/>
      <trackRevisions>false</trackRevisions>
    </reviewItem>
    <reviewItem>
      <errorID>28bdf720-eb30-4af6-848a-b62c221d8d81</errorID>
      <errorWord>百年目标</errorWord>
      <group>L1_Word</group>
      <groupName>字词问题</groupName>
      <ability>L2_Typo</ability>
      <abilityName>字词错误</abilityName>
      <candidateList>
        <item>百年奋斗目标</item>
      </candidateList>
      <explain/>
      <paraID>488D8EC0</paraID>
      <start>24</start>
      <end>28</end>
      <status>unmodified</status>
      <modifiedWord/>
      <trackRevisions>false</trackRevisions>
    </reviewItem>
    <reviewItem>
      <errorID>cdfd86dd-3770-47c5-b92e-a05c48402483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488D8EC0</paraID>
      <start>261</start>
      <end>263</end>
      <status>modified</status>
      <modifiedWord>作出</modifiedWord>
      <trackRevisions>false</trackRevisions>
    </reviewItem>
    <reviewItem>
      <errorID>38f13b84-a6ea-461c-b55b-ba6d37efcb8a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6DAECEDE</paraID>
      <start>151</start>
      <end>153</end>
      <status>unmodified</status>
      <modifiedWord/>
      <trackRevisions>false</trackRevisions>
    </reviewItem>
    <reviewItem>
      <errorID>c4530c4c-1630-4610-a64b-8d7a5c72cebf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2FA8542A</paraID>
      <start>2</start>
      <end>3</end>
      <status>unmodified</status>
      <modifiedWord/>
      <trackRevisions>false</trackRevisions>
    </reviewItem>
    <reviewItem>
      <errorID>02035643-68de-41bd-9cd8-2891c72d1845</errorID>
      <errorWord>社会稳定，政权运转</errorWord>
      <group>L1_Grammar</group>
      <groupName>语法问题</groupName>
      <ability>L2_Order</ability>
      <abilityName>语序不当</abilityName>
      <candidateList>
        <item>政权运转，社会稳定</item>
      </candidateList>
      <explain>句子可能没有遵循时空、逻辑顺序，或者介词、关联词等位置不当。</explain>
      <paraID>2FA8542A</paraID>
      <start>74</start>
      <end>83</end>
      <status>modified</status>
      <modifiedWord>政权运转，社会稳定</modifiedWord>
      <trackRevisions>false</trackRevisions>
    </reviewItem>
    <reviewItem>
      <errorID>51341b9f-a310-45d6-8d57-15f913357703</errorID>
      <errorWord>增强“四个意识”，</errorWord>
      <group>L1_Word</group>
      <groupName>字词问题</groupName>
      <ability>L2_Typo</ability>
      <abilityName>字词错误</abilityName>
      <candidateList>
        <item>增强“四个意识”、</item>
      </candidateList>
      <explain/>
      <paraID>18CD5350</paraID>
      <start>20</start>
      <end>29</end>
      <status>modified</status>
      <modifiedWord>增强“四个意识”、</modifiedWord>
      <trackRevisions>false</trackRevisions>
    </reviewItem>
    <reviewItem>
      <errorID>d9be738e-8b08-4b75-9173-aa3e7e97f347</errorID>
      <errorWord>坚定“四个自信”，</errorWord>
      <group>L1_Punc</group>
      <groupName>标点问题</groupName>
      <ability>L2_Punc_CN</ability>
      <abilityName>标点符号检查</abilityName>
      <candidateList>
        <item>坚定“四个自信”、</item>
      </candidateList>
      <explain/>
      <paraID>18CD5350</paraID>
      <start>29</start>
      <end>38</end>
      <status>modified</status>
      <modifiedWord>坚定“四个自信”、</modifiedWord>
      <trackRevisions>false</trackRevisions>
    </reviewItem>
    <reviewItem>
      <errorID>bda958c5-2261-41de-9604-4a800ce2b399</errorID>
      <errorWord>域</errorWord>
      <group>L1_Word</group>
      <groupName>字词问题</groupName>
      <ability>L2_Typo</ability>
      <abilityName>字词错误</abilityName>
      <candidateList>
        <item>域和</item>
      </candidateList>
      <explain/>
      <paraID>18CD5350</paraID>
      <start>199</start>
      <end>201</end>
      <status>modified</status>
      <modifiedWord>域和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73485f8-4847-4bf3-b99b-37e46e176f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2946</Words>
  <Characters>3264</Characters>
  <Lines>0</Lines>
  <Paragraphs>0</Paragraphs>
  <TotalTime>5</TotalTime>
  <ScaleCrop>false</ScaleCrop>
  <LinksUpToDate>false</LinksUpToDate>
  <CharactersWithSpaces>3265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2021-11-10T09:00:00Z</dcterms:created>
  <dc:creator>Administrator</dc:creator>
  <cp:lastModifiedBy>向左向右</cp:lastModifiedBy>
  <dcterms:modified xsi:type="dcterms:W3CDTF">2026-06-09T08:42:20Z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4CE606442EE8406F8D96524C62FB2121_13</vt:lpwstr>
  </property>
  <property fmtid="{D5CDD505-2E9C-101B-9397-08002B2CF9AE}" pid="4" name="KSOTemplateDocerSaveRecord">
    <vt:lpwstr>eyJoZGlkIjoiMGQzN2FhNThiYjBiNjVlYjIwZmJhOWQxM2Q0NTU2NzYiLCJ1c2VySWQiOiIyNDQxMzA4NzcifQ==</vt:lpwstr>
  </property>
</Properties>
</file>