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val="en-US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44"/>
          <w:szCs w:val="44"/>
          <w:lang w:val="en-US" w:eastAsia="zh-CN" w:bidi="ar"/>
        </w:rPr>
        <w:t>2021年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color w:val="auto"/>
          <w:kern w:val="0"/>
          <w:sz w:val="44"/>
          <w:szCs w:val="44"/>
          <w:lang w:val="en-US" w:eastAsia="zh-CN" w:bidi="ar"/>
        </w:rPr>
        <w:t>上半年全县经济运行情况通报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今年以来，在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县委、县政府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坚强领导下，全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上下认真贯彻落实党中央、国务院和省委省政府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市委市政府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决策部署，全力巩固拓展疫情防控和经济社会发展成果，全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经济持续稳定恢复，主要经济指标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处于合理区间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经济发展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呈现稳中加固、稳中向好态势。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根据地区生产总值统一核算结果，上半年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地区生产总值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75.55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亿元，同比增长1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%，两年平均增长6.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%。其中，第一产业增加值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6.59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%，两年平均增长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%；第二产业增加值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40.43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亿元，增长14.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%，两年平均增长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%；第三产业增加值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28.52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亿元，增长12.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%，两年平均增长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一、农业生产保持平稳。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上半年，全县农林牧渔业总产值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8.28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同比增长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%，两年平均增长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其中，农业产值2.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.6%；林业产值2.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%；牧业产值1.6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增长19.5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%；渔业产值0.2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增长0.9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%；农林牧渔服务业产值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.7%。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二、工业生产稳步增长。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上半年，全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规模以上工业增加值同比增长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%，两年平均增长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规模以上工业企业实现营业收入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17.95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亿元，同比增长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55.9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实现利润总额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0.59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99.4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完成工业增值税0.86亿元，增长85.6%。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服务业稳步恢复。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上半年，全县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第三产业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持续稳定恢复，三产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增加值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同比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增长12.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%，两年平均增长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全县规上服务业营业收入2.75亿元，同比增长23.9%，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两年平均增长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11.8%。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投资平稳较快增长。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上半年，全县固定资产投资同比增长19.5%，两年平均增长14.5%。分经济类型看，国有投资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下降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31.2%；非国有投资增长61.3 %，其中，民间投资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下降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19.2%，占全部投资的比重为28.7%。分领域看，工业投资增长 63.1%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其中，工业技改投资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下降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39.6%，占工业投资的比重为 7.9%；基础设施投资增长 15.6%；房地产开发投资增长 43.7%。全县商品房销售面积18.1万平方米，同比增长46.0%。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五、市场销售快速增长。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上半年，全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社会消费品零售总额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亿元，同比增长3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%，两年平均增长1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限额以上单位消费品零售额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35.5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两年平均增长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六、</w:t>
      </w:r>
      <w:r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lang w:val="en-US" w:eastAsia="zh-CN"/>
        </w:rPr>
        <w:t>开放型经济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平稳</w:t>
      </w:r>
      <w:r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lang w:val="en-US" w:eastAsia="zh-CN"/>
        </w:rPr>
        <w:t>增长。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上半年</w:t>
      </w:r>
      <w:r>
        <w:rPr>
          <w:rFonts w:hint="eastAsia" w:ascii="仿宋" w:hAnsi="仿宋" w:eastAsia="仿宋" w:cs="仿宋"/>
          <w:b w:val="0"/>
          <w:bCs w:val="0"/>
          <w:color w:val="auto"/>
          <w:kern w:val="1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1"/>
          <w:sz w:val="32"/>
          <w:szCs w:val="32"/>
          <w:lang w:val="en-US" w:eastAsia="zh-CN"/>
        </w:rPr>
        <w:t>全县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实际利用外资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174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万美元，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同比增长8.1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%。内资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到位62.7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亿元，增长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8.7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%。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全县接待旅游总人数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432.45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万人次，同比增长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19.3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实现旅游总收入32.37亿元，增长18.5%。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、财政金融平稳运行。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上半年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一般公共预算收入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5.29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同比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其中，税收收入4.32亿元，下降4.8%，占一般公共预算收入的比重为81.8%。6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月末，全县金融机构人民币各项存款余额为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189.95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亿元，同比增长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%；全县金融机构人民币各项贷款余额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为168.11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八、居民收入稳步增加。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上半年，全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城镇居民人均可支配收入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21275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同比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%，两年平均增长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%；农村居民人均可支配收入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8286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%，两年平均增长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总的来看，上半年全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经济运行稳中加固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稳中向好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也要看到，经济持续恢复基础仍需加力巩固。下阶段，要坚持以习近平新时代中国特色社会主义思想为指导，全面落实党中央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国务院和省委省政府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市委市政府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各项决策部署，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坚持稳中求进工作总基调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着力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释放需求潜力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激发市场主体活力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扎实推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高质量跨越式发展，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努力完成全年经济社会发展目标任务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B6D6B"/>
    <w:rsid w:val="003518B8"/>
    <w:rsid w:val="034808F7"/>
    <w:rsid w:val="042E688F"/>
    <w:rsid w:val="046327A3"/>
    <w:rsid w:val="05CD63E7"/>
    <w:rsid w:val="060A2322"/>
    <w:rsid w:val="0B9A29DD"/>
    <w:rsid w:val="105B6D6B"/>
    <w:rsid w:val="112E6200"/>
    <w:rsid w:val="12D67907"/>
    <w:rsid w:val="15802427"/>
    <w:rsid w:val="176873AC"/>
    <w:rsid w:val="181C05B3"/>
    <w:rsid w:val="197424C6"/>
    <w:rsid w:val="1A2F22BF"/>
    <w:rsid w:val="1AC059E2"/>
    <w:rsid w:val="1BA10B02"/>
    <w:rsid w:val="1BC342ED"/>
    <w:rsid w:val="1BD67373"/>
    <w:rsid w:val="1C3359E8"/>
    <w:rsid w:val="1C92064B"/>
    <w:rsid w:val="1D407BF7"/>
    <w:rsid w:val="1E9D7D00"/>
    <w:rsid w:val="20966DA3"/>
    <w:rsid w:val="22B55ED2"/>
    <w:rsid w:val="242027CD"/>
    <w:rsid w:val="25E77179"/>
    <w:rsid w:val="265271F0"/>
    <w:rsid w:val="2A281FC5"/>
    <w:rsid w:val="2C387B56"/>
    <w:rsid w:val="2FEA6A01"/>
    <w:rsid w:val="301A5D2A"/>
    <w:rsid w:val="32B1679C"/>
    <w:rsid w:val="33EB47EB"/>
    <w:rsid w:val="34017589"/>
    <w:rsid w:val="34BF5D64"/>
    <w:rsid w:val="35D63FED"/>
    <w:rsid w:val="35F2057A"/>
    <w:rsid w:val="36DB6986"/>
    <w:rsid w:val="372C0D20"/>
    <w:rsid w:val="379F3EA5"/>
    <w:rsid w:val="382710CD"/>
    <w:rsid w:val="38FB6B19"/>
    <w:rsid w:val="391A2FAB"/>
    <w:rsid w:val="39D0630C"/>
    <w:rsid w:val="3C597E36"/>
    <w:rsid w:val="3DBA5FA5"/>
    <w:rsid w:val="3F8D1276"/>
    <w:rsid w:val="41D13B10"/>
    <w:rsid w:val="433F515B"/>
    <w:rsid w:val="43635EF6"/>
    <w:rsid w:val="44D6388E"/>
    <w:rsid w:val="467C7F50"/>
    <w:rsid w:val="47C04A42"/>
    <w:rsid w:val="47C11CB4"/>
    <w:rsid w:val="47C16CBD"/>
    <w:rsid w:val="48FD1D18"/>
    <w:rsid w:val="4A6D4BA5"/>
    <w:rsid w:val="4CC727E1"/>
    <w:rsid w:val="4D1C06B7"/>
    <w:rsid w:val="4D272979"/>
    <w:rsid w:val="4E4F3D45"/>
    <w:rsid w:val="534048D1"/>
    <w:rsid w:val="53C663AB"/>
    <w:rsid w:val="5675165F"/>
    <w:rsid w:val="58B05387"/>
    <w:rsid w:val="5A3E7058"/>
    <w:rsid w:val="60613130"/>
    <w:rsid w:val="614F2595"/>
    <w:rsid w:val="68190CFE"/>
    <w:rsid w:val="68E57D6A"/>
    <w:rsid w:val="6985073B"/>
    <w:rsid w:val="69FF4492"/>
    <w:rsid w:val="6B9C33BE"/>
    <w:rsid w:val="6C7A1B66"/>
    <w:rsid w:val="6E0D4695"/>
    <w:rsid w:val="707D3EB2"/>
    <w:rsid w:val="71AF0706"/>
    <w:rsid w:val="72DC1E33"/>
    <w:rsid w:val="72F47885"/>
    <w:rsid w:val="74617038"/>
    <w:rsid w:val="74F25E98"/>
    <w:rsid w:val="7ABC1C34"/>
    <w:rsid w:val="7BDF677C"/>
    <w:rsid w:val="7C3F0EC9"/>
    <w:rsid w:val="7CCC7968"/>
    <w:rsid w:val="7D526C3F"/>
    <w:rsid w:val="7DEC5C7E"/>
    <w:rsid w:val="7E5D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华文中宋" w:eastAsia="宋体"/>
      <w:b/>
      <w:bCs/>
      <w:spacing w:val="-6"/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2021-07-23T07:24:00Z</dcterms:created>
  <dc:creator>Administrator</dc:creator>
  <cp:lastModifiedBy>lenovo</cp:lastModifiedBy>
  <dcterms:modified xsi:type="dcterms:W3CDTF">2021-07-30T08:01:27Z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68E0D3BA049F4DE798556EC93C7171EE</vt:lpwstr>
  </property>
</Properties>
</file>