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393A3">
      <w:pPr>
        <w:pStyle w:val="16"/>
        <w:bidi w:val="0"/>
        <w:rPr>
          <w:rFonts w:hint="eastAsia"/>
        </w:rPr>
      </w:pPr>
      <w:r>
        <w:rPr>
          <w:rFonts w:hint="eastAsia"/>
          <w:lang w:eastAsia="zh-CN"/>
        </w:rPr>
        <w:t>浮梁县统计局2026</w:t>
      </w:r>
      <w:r>
        <w:rPr>
          <w:rFonts w:hint="eastAsia"/>
        </w:rPr>
        <w:t>年</w:t>
      </w:r>
      <w:r>
        <w:rPr>
          <w:rFonts w:hint="eastAsia"/>
          <w:lang w:val="en-US" w:eastAsia="zh-CN"/>
        </w:rPr>
        <w:t>单位</w:t>
      </w:r>
      <w:r>
        <w:rPr>
          <w:rFonts w:hint="eastAsia"/>
        </w:rPr>
        <w:t>预算</w:t>
      </w:r>
    </w:p>
    <w:p w14:paraId="50588F40">
      <w:pPr>
        <w:pStyle w:val="13"/>
        <w:spacing w:line="600" w:lineRule="atLeast"/>
        <w:jc w:val="center"/>
        <w:rPr>
          <w:rFonts w:ascii="黑体" w:hAnsi="黑体" w:eastAsia="黑体"/>
          <w:color w:val="000000"/>
          <w:sz w:val="32"/>
          <w:szCs w:val="32"/>
        </w:rPr>
      </w:pPr>
    </w:p>
    <w:p w14:paraId="7DF49A65">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8288D8E">
      <w:pPr>
        <w:pStyle w:val="13"/>
        <w:rPr>
          <w:rFonts w:ascii="宋体" w:hAnsi="宋体"/>
          <w:color w:val="000000"/>
        </w:rPr>
      </w:pPr>
    </w:p>
    <w:p w14:paraId="1004FC9F">
      <w:pPr>
        <w:pStyle w:val="17"/>
        <w:numPr>
          <w:ilvl w:val="0"/>
          <w:numId w:val="0"/>
        </w:numPr>
        <w:bidi w:val="0"/>
        <w:ind w:left="420" w:leftChars="200"/>
        <w:jc w:val="left"/>
        <w:rPr>
          <w:rFonts w:hint="eastAsia"/>
          <w:lang w:eastAsia="zh-CN"/>
        </w:rPr>
      </w:pPr>
      <w:r>
        <w:rPr>
          <w:rFonts w:hint="eastAsia"/>
          <w:lang w:val="en-US" w:eastAsia="zh-CN"/>
        </w:rPr>
        <w:t>第一部分  浮梁县统计局概况</w:t>
      </w:r>
    </w:p>
    <w:p w14:paraId="24A01D6E">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6BF03BDE">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08191C3A">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浮梁县统计局2026</w:t>
      </w:r>
      <w:r>
        <w:rPr>
          <w:rFonts w:hint="eastAsia"/>
        </w:rPr>
        <w:t>年</w:t>
      </w:r>
      <w:r>
        <w:rPr>
          <w:rFonts w:hint="eastAsia"/>
          <w:lang w:val="en-US" w:eastAsia="zh-CN"/>
        </w:rPr>
        <w:t>单位</w:t>
      </w:r>
      <w:r>
        <w:rPr>
          <w:rFonts w:hint="eastAsia"/>
        </w:rPr>
        <w:t>预算表</w:t>
      </w:r>
    </w:p>
    <w:p w14:paraId="2A61F262">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58805AD9">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18E28842">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0FE7021D">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2524A56D">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C55E149">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551E988">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7C4C39CE">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7B058483">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2B9EF7F1">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1B7E184C">
      <w:pPr>
        <w:pStyle w:val="18"/>
        <w:bidi w:val="0"/>
        <w:ind w:left="0" w:leftChars="0" w:firstLine="0" w:firstLineChars="0"/>
        <w:rPr>
          <w:rFonts w:hint="eastAsia" w:ascii="仿宋_GB2312" w:hAnsi="仿宋_GB2312" w:eastAsia="仿宋_GB2312" w:cs="仿宋_GB2312"/>
        </w:rPr>
      </w:pPr>
    </w:p>
    <w:p w14:paraId="081AEAF4">
      <w:pPr>
        <w:pStyle w:val="17"/>
        <w:numPr>
          <w:ilvl w:val="0"/>
          <w:numId w:val="0"/>
        </w:numPr>
        <w:bidi w:val="0"/>
        <w:ind w:left="420" w:leftChars="200"/>
        <w:jc w:val="left"/>
        <w:rPr>
          <w:rFonts w:hint="eastAsia"/>
          <w:lang w:eastAsia="zh-CN"/>
        </w:rPr>
      </w:pPr>
      <w:r>
        <w:rPr>
          <w:rFonts w:hint="eastAsia"/>
          <w:lang w:eastAsia="zh-CN"/>
        </w:rPr>
        <w:t>第三部分 浮梁县统计局 2026年</w:t>
      </w:r>
      <w:r>
        <w:rPr>
          <w:rFonts w:hint="eastAsia"/>
          <w:lang w:val="en-US" w:eastAsia="zh-CN"/>
        </w:rPr>
        <w:t>单位</w:t>
      </w:r>
      <w:r>
        <w:rPr>
          <w:rFonts w:hint="eastAsia"/>
          <w:lang w:eastAsia="zh-CN"/>
        </w:rPr>
        <w:t>预算情况说明</w:t>
      </w:r>
    </w:p>
    <w:p w14:paraId="292A0475">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5D5E8479">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72BC5C2">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37D4241E">
      <w:pPr>
        <w:pStyle w:val="17"/>
        <w:numPr>
          <w:ilvl w:val="0"/>
          <w:numId w:val="0"/>
        </w:numPr>
        <w:bidi w:val="0"/>
        <w:ind w:left="420" w:leftChars="200"/>
        <w:jc w:val="left"/>
        <w:rPr>
          <w:rFonts w:hint="eastAsia"/>
          <w:lang w:eastAsia="zh-CN"/>
        </w:rPr>
      </w:pPr>
      <w:r>
        <w:rPr>
          <w:rFonts w:hint="eastAsia"/>
          <w:lang w:eastAsia="zh-CN"/>
        </w:rPr>
        <w:t>第四部分  名词解释</w:t>
      </w:r>
    </w:p>
    <w:p w14:paraId="3D1312CB">
      <w:pPr>
        <w:widowControl/>
        <w:spacing w:line="580" w:lineRule="exact"/>
        <w:jc w:val="center"/>
        <w:rPr>
          <w:rFonts w:ascii="仿宋_GB2312" w:eastAsia="仿宋_GB2312"/>
          <w:b/>
          <w:sz w:val="32"/>
          <w:szCs w:val="30"/>
        </w:rPr>
      </w:pPr>
    </w:p>
    <w:p w14:paraId="5B55B06D">
      <w:pPr>
        <w:widowControl/>
        <w:spacing w:line="580" w:lineRule="exact"/>
        <w:jc w:val="center"/>
        <w:rPr>
          <w:rFonts w:ascii="仿宋_GB2312" w:eastAsia="仿宋_GB2312"/>
          <w:b/>
          <w:sz w:val="32"/>
          <w:szCs w:val="30"/>
        </w:rPr>
      </w:pPr>
    </w:p>
    <w:p w14:paraId="0223AFC2">
      <w:pPr>
        <w:pStyle w:val="17"/>
        <w:numPr>
          <w:ilvl w:val="0"/>
          <w:numId w:val="0"/>
        </w:numPr>
        <w:bidi w:val="0"/>
        <w:ind w:left="420" w:leftChars="200"/>
        <w:jc w:val="center"/>
        <w:rPr>
          <w:rFonts w:hint="eastAsia"/>
          <w:lang w:eastAsia="zh-CN"/>
        </w:rPr>
      </w:pPr>
      <w:r>
        <w:rPr>
          <w:rFonts w:hint="eastAsia"/>
          <w:lang w:eastAsia="zh-CN"/>
        </w:rPr>
        <w:t>第一部分  浮梁县统计局概况</w:t>
      </w:r>
    </w:p>
    <w:p w14:paraId="456B9BFE">
      <w:pPr>
        <w:widowControl/>
        <w:spacing w:line="580" w:lineRule="exact"/>
        <w:jc w:val="left"/>
        <w:rPr>
          <w:rFonts w:asciiTheme="minorEastAsia" w:hAnsiTheme="minorEastAsia"/>
          <w:b/>
          <w:sz w:val="36"/>
          <w:szCs w:val="36"/>
        </w:rPr>
      </w:pPr>
    </w:p>
    <w:p w14:paraId="38759A47">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0FF923B2">
      <w:pPr>
        <w:spacing w:before="214"/>
        <w:ind w:firstLine="692" w:firstLineChars="200"/>
        <w:rPr>
          <w:rFonts w:hint="eastAsia" w:ascii="仿宋_GB2312" w:hAnsi="仿宋_GB2312" w:eastAsia="仿宋_GB2312" w:cs="仿宋_GB2312"/>
        </w:rPr>
      </w:pPr>
      <w:r>
        <w:rPr>
          <w:rFonts w:hint="eastAsia" w:ascii="楷体" w:hAnsi="楷体" w:eastAsia="楷体" w:cs="楷体"/>
          <w:spacing w:val="13"/>
          <w:sz w:val="32"/>
          <w:szCs w:val="32"/>
        </w:rPr>
        <w:t>浮梁县统计局主要职能是：承担组织领导和协调全县统计工作，确保统计数据真实、准确、及时的责任；组织实施全县国民经济核算和各类专项调查，核算全县生产总值，汇编提供国民经济核算资料；会同有关部门组织实施人口、经济、农业等重大国情国力普查、汇总、整理和提供有关国情国力方面的统计数据；组织实施农林牧渔业、工业、建筑业、批发和零售业、住宿和餐饮业、房地产业、租赁和商务服务业等统计调查；组织实施能源、投资、消费、价格、收入、科技、人口、劳动力、社会发展基本情况、环境基本状况等统计调查；对国民经济、社会发展、科技进步和资源环境等情况进行统计分析、统计预测和统计监督，向县委、县政府及有关部门提供统计信息和咨询建议。</w:t>
      </w:r>
    </w:p>
    <w:p w14:paraId="53545B3E">
      <w:pPr>
        <w:pStyle w:val="17"/>
        <w:numPr>
          <w:ilvl w:val="0"/>
          <w:numId w:val="0"/>
        </w:numPr>
        <w:bidi w:val="0"/>
        <w:ind w:left="420" w:leftChars="200" w:firstLine="320" w:firstLineChars="100"/>
        <w:rPr>
          <w:rFonts w:hint="eastAsia"/>
        </w:rPr>
      </w:pPr>
      <w:r>
        <w:rPr>
          <w:rFonts w:hint="eastAsia"/>
        </w:rPr>
        <w:t>二、机构设置及人员情况</w:t>
      </w:r>
    </w:p>
    <w:p w14:paraId="542CAAB4">
      <w:pPr>
        <w:spacing w:before="214"/>
        <w:ind w:firstLine="692" w:firstLineChars="200"/>
        <w:rPr>
          <w:rFonts w:ascii="楷体" w:hAnsi="楷体" w:eastAsia="楷体" w:cs="楷体"/>
          <w:spacing w:val="13"/>
          <w:sz w:val="32"/>
          <w:szCs w:val="32"/>
        </w:rPr>
      </w:pPr>
      <w:r>
        <w:rPr>
          <w:rFonts w:hint="eastAsia" w:ascii="楷体" w:hAnsi="楷体" w:eastAsia="楷体" w:cs="楷体"/>
          <w:spacing w:val="13"/>
          <w:sz w:val="32"/>
          <w:szCs w:val="32"/>
        </w:rPr>
        <w:t>纳入本套部门预算汇编范围的单位共1</w:t>
      </w:r>
      <w:r>
        <w:rPr>
          <w:rFonts w:ascii="楷体" w:hAnsi="楷体" w:eastAsia="楷体" w:cs="楷体"/>
          <w:spacing w:val="13"/>
          <w:sz w:val="32"/>
          <w:szCs w:val="32"/>
        </w:rPr>
        <w:t>个</w:t>
      </w:r>
      <w:r>
        <w:rPr>
          <w:rFonts w:hint="eastAsia" w:ascii="楷体" w:hAnsi="楷体" w:eastAsia="楷体" w:cs="楷体"/>
          <w:spacing w:val="13"/>
          <w:sz w:val="32"/>
          <w:szCs w:val="32"/>
        </w:rPr>
        <w:t>（</w:t>
      </w:r>
      <w:r>
        <w:rPr>
          <w:rFonts w:ascii="楷体" w:hAnsi="楷体" w:eastAsia="楷体" w:cs="楷体"/>
          <w:spacing w:val="13"/>
          <w:sz w:val="32"/>
          <w:szCs w:val="32"/>
        </w:rPr>
        <w:t>浮梁县统计局</w:t>
      </w:r>
      <w:r>
        <w:rPr>
          <w:rFonts w:hint="eastAsia" w:ascii="楷体" w:hAnsi="楷体" w:eastAsia="楷体" w:cs="楷体"/>
          <w:spacing w:val="13"/>
          <w:sz w:val="32"/>
          <w:szCs w:val="32"/>
        </w:rPr>
        <w:t>）</w:t>
      </w:r>
      <w:r>
        <w:rPr>
          <w:rFonts w:ascii="楷体" w:hAnsi="楷体" w:eastAsia="楷体" w:cs="楷体"/>
          <w:spacing w:val="13"/>
          <w:sz w:val="32"/>
          <w:szCs w:val="32"/>
        </w:rPr>
        <w:t>。浮梁县统计局内设职能股室</w:t>
      </w:r>
      <w:r>
        <w:rPr>
          <w:rFonts w:hint="eastAsia" w:ascii="楷体" w:hAnsi="楷体" w:eastAsia="楷体" w:cs="楷体"/>
          <w:spacing w:val="13"/>
          <w:sz w:val="32"/>
          <w:szCs w:val="32"/>
        </w:rPr>
        <w:t>1</w:t>
      </w:r>
      <w:r>
        <w:rPr>
          <w:rFonts w:ascii="楷体" w:hAnsi="楷体" w:eastAsia="楷体" w:cs="楷体"/>
          <w:spacing w:val="13"/>
          <w:sz w:val="32"/>
          <w:szCs w:val="32"/>
        </w:rPr>
        <w:t>个，即秘书股。按“三定”方案核定行政编制6名，工勤事业编制1名。下属事业单位</w:t>
      </w:r>
      <w:r>
        <w:rPr>
          <w:rFonts w:hint="eastAsia" w:ascii="楷体" w:hAnsi="楷体" w:eastAsia="楷体" w:cs="楷体"/>
          <w:spacing w:val="13"/>
          <w:sz w:val="32"/>
          <w:szCs w:val="32"/>
        </w:rPr>
        <w:t>1</w:t>
      </w:r>
      <w:r>
        <w:rPr>
          <w:rFonts w:ascii="楷体" w:hAnsi="楷体" w:eastAsia="楷体" w:cs="楷体"/>
          <w:spacing w:val="13"/>
          <w:sz w:val="32"/>
          <w:szCs w:val="32"/>
        </w:rPr>
        <w:t>个：（1）</w:t>
      </w:r>
      <w:r>
        <w:rPr>
          <w:rFonts w:hint="eastAsia" w:ascii="楷体" w:hAnsi="楷体" w:eastAsia="楷体" w:cs="楷体"/>
          <w:spacing w:val="13"/>
          <w:sz w:val="32"/>
          <w:szCs w:val="32"/>
        </w:rPr>
        <w:t>浮梁县统计调查中心</w:t>
      </w:r>
      <w:r>
        <w:rPr>
          <w:rFonts w:ascii="楷体" w:hAnsi="楷体" w:eastAsia="楷体" w:cs="楷体"/>
          <w:spacing w:val="13"/>
          <w:sz w:val="32"/>
          <w:szCs w:val="32"/>
        </w:rPr>
        <w:t>（副科级事业单位），核定全额拨款事业编制</w:t>
      </w:r>
      <w:r>
        <w:rPr>
          <w:rFonts w:hint="eastAsia" w:ascii="楷体" w:hAnsi="楷体" w:eastAsia="楷体" w:cs="楷体"/>
          <w:spacing w:val="13"/>
          <w:sz w:val="32"/>
          <w:szCs w:val="32"/>
        </w:rPr>
        <w:t>8</w:t>
      </w:r>
      <w:r>
        <w:rPr>
          <w:rFonts w:ascii="楷体" w:hAnsi="楷体" w:eastAsia="楷体" w:cs="楷体"/>
          <w:spacing w:val="13"/>
          <w:sz w:val="32"/>
          <w:szCs w:val="32"/>
        </w:rPr>
        <w:t>名；</w:t>
      </w:r>
      <w:r>
        <w:rPr>
          <w:rFonts w:hint="eastAsia" w:ascii="楷体" w:hAnsi="楷体" w:eastAsia="楷体" w:cs="楷体"/>
          <w:spacing w:val="13"/>
          <w:sz w:val="32"/>
          <w:szCs w:val="32"/>
        </w:rPr>
        <w:t>全局</w:t>
      </w:r>
      <w:r>
        <w:rPr>
          <w:rFonts w:ascii="楷体" w:hAnsi="楷体" w:eastAsia="楷体" w:cs="楷体"/>
          <w:spacing w:val="13"/>
          <w:sz w:val="32"/>
          <w:szCs w:val="32"/>
        </w:rPr>
        <w:t>现有编制1</w:t>
      </w:r>
      <w:r>
        <w:rPr>
          <w:rFonts w:hint="eastAsia" w:ascii="楷体" w:hAnsi="楷体" w:eastAsia="楷体" w:cs="楷体"/>
          <w:spacing w:val="13"/>
          <w:sz w:val="32"/>
          <w:szCs w:val="32"/>
        </w:rPr>
        <w:t>5</w:t>
      </w:r>
      <w:r>
        <w:rPr>
          <w:rFonts w:ascii="楷体" w:hAnsi="楷体" w:eastAsia="楷体" w:cs="楷体"/>
          <w:spacing w:val="13"/>
          <w:sz w:val="32"/>
          <w:szCs w:val="32"/>
        </w:rPr>
        <w:t>名，在编</w:t>
      </w:r>
      <w:r>
        <w:rPr>
          <w:rFonts w:hint="eastAsia" w:ascii="楷体" w:hAnsi="楷体" w:eastAsia="楷体" w:cs="楷体"/>
          <w:spacing w:val="13"/>
          <w:sz w:val="32"/>
          <w:szCs w:val="32"/>
        </w:rPr>
        <w:t>14</w:t>
      </w:r>
      <w:r>
        <w:rPr>
          <w:rFonts w:ascii="楷体" w:hAnsi="楷体" w:eastAsia="楷体" w:cs="楷体"/>
          <w:spacing w:val="13"/>
          <w:sz w:val="32"/>
          <w:szCs w:val="32"/>
        </w:rPr>
        <w:t>人，退休</w:t>
      </w:r>
      <w:r>
        <w:rPr>
          <w:rFonts w:hint="eastAsia" w:ascii="楷体" w:hAnsi="楷体" w:eastAsia="楷体" w:cs="楷体"/>
          <w:spacing w:val="13"/>
          <w:sz w:val="32"/>
          <w:szCs w:val="32"/>
          <w:lang w:val="en-US" w:eastAsia="zh-CN"/>
        </w:rPr>
        <w:t>7</w:t>
      </w:r>
      <w:r>
        <w:rPr>
          <w:rFonts w:ascii="楷体" w:hAnsi="楷体" w:eastAsia="楷体" w:cs="楷体"/>
          <w:spacing w:val="13"/>
          <w:sz w:val="32"/>
          <w:szCs w:val="32"/>
        </w:rPr>
        <w:t>人。</w:t>
      </w:r>
    </w:p>
    <w:p w14:paraId="1878C8A4">
      <w:pPr>
        <w:pStyle w:val="17"/>
        <w:numPr>
          <w:ilvl w:val="0"/>
          <w:numId w:val="0"/>
        </w:numPr>
        <w:bidi w:val="0"/>
        <w:ind w:left="420" w:leftChars="200"/>
        <w:jc w:val="center"/>
        <w:rPr>
          <w:rFonts w:hint="eastAsia"/>
          <w:lang w:eastAsia="zh-CN"/>
        </w:rPr>
      </w:pPr>
      <w:r>
        <w:rPr>
          <w:rFonts w:hint="eastAsia"/>
          <w:lang w:eastAsia="zh-CN"/>
        </w:rPr>
        <w:t>第二部分  浮梁县统计局2026年</w:t>
      </w:r>
      <w:r>
        <w:rPr>
          <w:rFonts w:hint="eastAsia"/>
          <w:lang w:val="en-US" w:eastAsia="zh-CN"/>
        </w:rPr>
        <w:t>单位</w:t>
      </w:r>
      <w:r>
        <w:rPr>
          <w:rFonts w:hint="eastAsia"/>
          <w:lang w:eastAsia="zh-CN"/>
        </w:rPr>
        <w:t>预算表</w:t>
      </w:r>
    </w:p>
    <w:p w14:paraId="72B1A559">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2473586C">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70E26D5C">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11CAEFB5">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323D38F2">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123001浮梁县统计局</w:t>
            </w:r>
          </w:p>
        </w:tc>
        <w:tc>
          <w:tcPr>
            <w:tcW w:w="1655" w:type="pct"/>
            <w:noWrap/>
            <w:vAlign w:val="bottom"/>
          </w:tcPr>
          <w:p w14:paraId="4AF2DF8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0DF0AA97">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70F94535">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367CC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0648B5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42D36BE4">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29E711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36D153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B835E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507579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7B80B13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1A1C32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7E002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509.81</w:t>
            </w:r>
          </w:p>
        </w:tc>
        <w:tc>
          <w:tcPr>
            <w:tcW w:w="1655" w:type="pct"/>
            <w:tcBorders>
              <w:top w:val="nil"/>
              <w:left w:val="nil"/>
              <w:bottom w:val="single" w:color="000000" w:sz="4" w:space="0"/>
              <w:right w:val="single" w:color="000000" w:sz="4" w:space="0"/>
            </w:tcBorders>
            <w:noWrap/>
            <w:vAlign w:val="center"/>
          </w:tcPr>
          <w:p w14:paraId="6EB389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41B3BD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490.46</w:t>
            </w:r>
          </w:p>
        </w:tc>
      </w:tr>
      <w:tr w14:paraId="43D0BC2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4CE04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10A459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509.81</w:t>
            </w:r>
          </w:p>
        </w:tc>
        <w:tc>
          <w:tcPr>
            <w:tcW w:w="1655" w:type="pct"/>
            <w:tcBorders>
              <w:top w:val="nil"/>
              <w:left w:val="nil"/>
              <w:bottom w:val="single" w:color="000000" w:sz="4" w:space="0"/>
              <w:right w:val="single" w:color="000000" w:sz="4" w:space="0"/>
            </w:tcBorders>
            <w:noWrap/>
            <w:vAlign w:val="center"/>
          </w:tcPr>
          <w:p w14:paraId="50A0F9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0CCBCB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31.97</w:t>
            </w:r>
          </w:p>
        </w:tc>
      </w:tr>
      <w:tr w14:paraId="3C032F9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531D0C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4CF714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1C655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49E9F6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9.63</w:t>
            </w:r>
          </w:p>
        </w:tc>
      </w:tr>
      <w:tr w14:paraId="1408740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0AECE3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3C4EE0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9B2DF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5C29A3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17.75</w:t>
            </w:r>
          </w:p>
        </w:tc>
      </w:tr>
      <w:tr w14:paraId="2BC5844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5F2B36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3B83D2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3BE98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1288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273CF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7DF22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698091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5F225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53DE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EEEB64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DFE81C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2E8B12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D51D3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EBF4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6AF6FC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0A684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3F1493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DA88E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9976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0B0CD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ED276D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339971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D1131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63E22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70C37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CCDA89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4083CA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40.00</w:t>
            </w:r>
          </w:p>
        </w:tc>
        <w:tc>
          <w:tcPr>
            <w:tcW w:w="1655" w:type="pct"/>
            <w:tcBorders>
              <w:top w:val="nil"/>
              <w:left w:val="nil"/>
              <w:bottom w:val="single" w:color="000000" w:sz="4" w:space="0"/>
              <w:right w:val="single" w:color="000000" w:sz="4" w:space="0"/>
            </w:tcBorders>
            <w:noWrap/>
            <w:vAlign w:val="center"/>
          </w:tcPr>
          <w:p w14:paraId="225D7B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B196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26886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E9269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DB383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A4EB5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E909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6D12B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38914B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014AC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61D86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28412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BAFF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713DA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359A0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1D234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43F4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B7271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58E566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3D926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0FD3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25D2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F0893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DC2FA3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5903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1D67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5E14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61EA8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349E0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90F3B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2FC1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7BF2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0A289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169117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0844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097B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4A00F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252BD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90AB9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B2F0A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81469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6A5D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49190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4ED317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41782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F69A9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86D2E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A03AB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3F72D3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114EB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98D12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8E93F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127E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02696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E553C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4EB9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6ADD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5AEA8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6C9FC8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61B7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94FAD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183A3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BA36E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19E6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435AF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5718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94CD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B8040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D4700C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D11C3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A1933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A5FD7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730B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74783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166EB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38EAB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E6043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A1515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CC908E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3E24A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D1997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ECBA9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FE0CE8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5DBE8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B6795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6833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89E3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342CD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3E822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5B920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81C7F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80C23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5BEDA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3F136D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0A66B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D49DD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5CE4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462FE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6D415A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17D013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549.81</w:t>
            </w:r>
          </w:p>
        </w:tc>
        <w:tc>
          <w:tcPr>
            <w:tcW w:w="1655" w:type="pct"/>
            <w:tcBorders>
              <w:top w:val="nil"/>
              <w:left w:val="nil"/>
              <w:bottom w:val="single" w:color="auto" w:sz="4" w:space="0"/>
              <w:right w:val="single" w:color="000000" w:sz="4" w:space="0"/>
            </w:tcBorders>
            <w:noWrap/>
            <w:vAlign w:val="center"/>
          </w:tcPr>
          <w:p w14:paraId="125B5B1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5435E8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549.81</w:t>
            </w:r>
          </w:p>
        </w:tc>
      </w:tr>
      <w:tr w14:paraId="40468D67">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73D4E8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3FFF6D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66AFF0B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A09B8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59A4383A">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41969D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6BAC50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7C6DEA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2F64F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4997F3">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E8E26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1419C1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549.81</w:t>
            </w:r>
          </w:p>
        </w:tc>
        <w:tc>
          <w:tcPr>
            <w:tcW w:w="1655" w:type="pct"/>
            <w:tcBorders>
              <w:top w:val="single" w:color="auto" w:sz="4" w:space="0"/>
              <w:left w:val="single" w:color="auto" w:sz="4" w:space="0"/>
              <w:bottom w:val="single" w:color="auto" w:sz="4" w:space="0"/>
              <w:right w:val="single" w:color="auto" w:sz="4" w:space="0"/>
            </w:tcBorders>
            <w:noWrap/>
            <w:vAlign w:val="center"/>
          </w:tcPr>
          <w:p w14:paraId="79D611F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6F0597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549.81</w:t>
            </w:r>
          </w:p>
        </w:tc>
      </w:tr>
    </w:tbl>
    <w:p w14:paraId="343F4A2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73CD8BC1">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4785D156">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6CBE23C2">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0DC55EA0">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填报单位:123001浮梁县统计局</w:t>
            </w:r>
          </w:p>
        </w:tc>
        <w:tc>
          <w:tcPr>
            <w:tcW w:w="366" w:type="pct"/>
            <w:tcBorders>
              <w:top w:val="nil"/>
              <w:left w:val="nil"/>
              <w:bottom w:val="single" w:color="auto" w:sz="4" w:space="0"/>
              <w:right w:val="nil"/>
            </w:tcBorders>
            <w:shd w:val="clear" w:color="auto" w:fill="auto"/>
            <w:noWrap/>
            <w:vAlign w:val="bottom"/>
          </w:tcPr>
          <w:p w14:paraId="32F7731F">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63AA2120">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28B46F6A">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47500AB9">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7EA8CEB6">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6D007EAF">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0D53080E">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1CF49B05">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4A7EBDC">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10682786">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7396BA3D">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25812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F5529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EC4401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B87C3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0E712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5366D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404FA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B3583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92A6B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F8569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4704FC3F">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25169560">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21867E81">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45BACD6A">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2C9EF71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3F938B0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69AC714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095A84F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24491676">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5A3E569A">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3567FAC">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0626AEED">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6222777E">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6243B61F">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1C774D53">
            <w:pPr>
              <w:widowControl/>
              <w:jc w:val="left"/>
              <w:rPr>
                <w:rFonts w:ascii="宋体" w:hAnsi="宋体" w:eastAsia="宋体" w:cs="Arial"/>
                <w:color w:val="000000"/>
                <w:kern w:val="0"/>
                <w:sz w:val="13"/>
                <w:szCs w:val="13"/>
              </w:rPr>
            </w:pPr>
          </w:p>
        </w:tc>
      </w:tr>
      <w:tr w14:paraId="74290A1A">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5F08A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15228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28C88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3B206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0C20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60E17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DB661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BD2C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5828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E2D76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CD85A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2E6AC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7831C7">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0C0B6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111D4B94">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8D9FE">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浮梁县统计局</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D3AC7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549.81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74B34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2DE2A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509.81</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88E92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509.81</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BA174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5B46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AB432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7EC71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A03A0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50587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867C4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1886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650439D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6DFF3E5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7AFC0999">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B43E6C1">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4CCC56FC">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5D175D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123001浮梁县统计局</w:t>
            </w:r>
          </w:p>
        </w:tc>
        <w:tc>
          <w:tcPr>
            <w:tcW w:w="914" w:type="pct"/>
            <w:tcBorders>
              <w:top w:val="nil"/>
              <w:left w:val="nil"/>
              <w:bottom w:val="nil"/>
              <w:right w:val="nil"/>
            </w:tcBorders>
            <w:shd w:val="clear" w:color="auto" w:fill="auto"/>
            <w:noWrap/>
            <w:vAlign w:val="bottom"/>
          </w:tcPr>
          <w:p w14:paraId="6E902DC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736B5AC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390300B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F7D06E9">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C6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0B63A6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F8D42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27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07D836C">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115C6C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2CFCE8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2BD1712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2007FCC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25CDCE81">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282E02FC">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618070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72E99A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2A20DB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0DEEF86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12D56E1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D849C0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CA0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17AFE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12A65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549.81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545E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307.77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32836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242.04</w:t>
            </w:r>
          </w:p>
        </w:tc>
      </w:tr>
      <w:tr w14:paraId="354EEE2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C2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D7582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C527C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490.46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20A6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248.42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7E0C7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242.04</w:t>
            </w:r>
          </w:p>
        </w:tc>
      </w:tr>
      <w:tr w14:paraId="40E8AD0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C4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F10D1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统计信息事务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CB1E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490.46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1B20F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248.42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907ED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242.04</w:t>
            </w:r>
          </w:p>
        </w:tc>
      </w:tr>
      <w:tr w14:paraId="5EDD92D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01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2010501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8B89C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78464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248.42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3ED3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248.42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2BD1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781A64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CF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2010599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4E9A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其他统计信息事务支出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D5B69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242.04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3CD12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B3C8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242.04</w:t>
            </w:r>
          </w:p>
        </w:tc>
      </w:tr>
      <w:tr w14:paraId="64147DB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AF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00457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4FF4D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31.97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52863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31.97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3BAE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D93B20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65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D5921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7E0D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31.97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12A3E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31.97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ED05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8798BC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E4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20DE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2E663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6526A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A1AD8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30BB3E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15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C4483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4AC18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541D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6E211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94954D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A0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EC572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0A9FD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0F509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0623B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41EEEA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87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4A94C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D105F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5B13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1F0C6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E0DE75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21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52B0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6CC64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4ED2F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8968F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5E7E3E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DC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3DCB9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A5712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9F8F5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A492D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4CE6E7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B0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6E76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CACCD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6DA34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17.75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FB8D0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C0F4B5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D3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F6550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224DD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EA0A5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17.75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30854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E3078B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D2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48C08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2EFE3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D2AE6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17.75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6F819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57CDCF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423FF86C">
        <w:tblPrEx>
          <w:tblCellMar>
            <w:top w:w="0" w:type="dxa"/>
            <w:left w:w="108" w:type="dxa"/>
            <w:bottom w:w="0" w:type="dxa"/>
            <w:right w:w="108" w:type="dxa"/>
          </w:tblCellMar>
        </w:tblPrEx>
        <w:trPr>
          <w:trHeight w:val="585" w:hRule="atLeast"/>
          <w:tblHeader/>
        </w:trPr>
        <w:tc>
          <w:tcPr>
            <w:tcW w:w="5000" w:type="pct"/>
            <w:gridSpan w:val="7"/>
            <w:noWrap/>
            <w:vAlign w:val="center"/>
          </w:tcPr>
          <w:p w14:paraId="2AB1B4FC">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558BFC0">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4F69A439">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填报单位:123001浮梁县统计局</w:t>
            </w:r>
          </w:p>
        </w:tc>
        <w:tc>
          <w:tcPr>
            <w:tcW w:w="577" w:type="pct"/>
            <w:noWrap/>
            <w:vAlign w:val="bottom"/>
          </w:tcPr>
          <w:p w14:paraId="3273067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2B70B47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4F4303F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0844EF94">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2DC5C51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0FC988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5A15FA0D">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3B564B2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3101CC6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7D9CD5C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2E166D9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14B5ABD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FF241A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90876E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771442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AF028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38507E8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509.81</w:t>
            </w:r>
          </w:p>
        </w:tc>
        <w:tc>
          <w:tcPr>
            <w:tcW w:w="948" w:type="pct"/>
            <w:tcBorders>
              <w:top w:val="nil"/>
              <w:left w:val="nil"/>
              <w:bottom w:val="single" w:color="000000" w:sz="4" w:space="0"/>
              <w:right w:val="single" w:color="000000" w:sz="4" w:space="0"/>
            </w:tcBorders>
            <w:noWrap/>
            <w:vAlign w:val="center"/>
          </w:tcPr>
          <w:p w14:paraId="5461B7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3F5917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450.46</w:t>
            </w:r>
          </w:p>
        </w:tc>
        <w:tc>
          <w:tcPr>
            <w:tcW w:w="612" w:type="pct"/>
            <w:tcBorders>
              <w:top w:val="nil"/>
              <w:left w:val="nil"/>
              <w:bottom w:val="single" w:color="000000" w:sz="4" w:space="0"/>
              <w:right w:val="single" w:color="000000" w:sz="4" w:space="0"/>
            </w:tcBorders>
            <w:noWrap/>
            <w:vAlign w:val="center"/>
          </w:tcPr>
          <w:p w14:paraId="75F793C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450.46</w:t>
            </w:r>
          </w:p>
        </w:tc>
        <w:tc>
          <w:tcPr>
            <w:tcW w:w="602" w:type="pct"/>
            <w:tcBorders>
              <w:top w:val="nil"/>
              <w:left w:val="nil"/>
              <w:bottom w:val="single" w:color="000000" w:sz="4" w:space="0"/>
              <w:right w:val="single" w:color="000000" w:sz="4" w:space="0"/>
            </w:tcBorders>
            <w:noWrap/>
            <w:vAlign w:val="center"/>
          </w:tcPr>
          <w:p w14:paraId="2C28CD9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43FBCF7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35B377A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57F4A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0AA6EEF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509.81</w:t>
            </w:r>
          </w:p>
        </w:tc>
        <w:tc>
          <w:tcPr>
            <w:tcW w:w="948" w:type="pct"/>
            <w:tcBorders>
              <w:top w:val="nil"/>
              <w:left w:val="single" w:color="000000" w:sz="4" w:space="0"/>
              <w:bottom w:val="single" w:color="000000" w:sz="4" w:space="0"/>
              <w:right w:val="single" w:color="000000" w:sz="4" w:space="0"/>
            </w:tcBorders>
            <w:noWrap/>
            <w:vAlign w:val="center"/>
          </w:tcPr>
          <w:p w14:paraId="22FCECFB">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62C614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31.97</w:t>
            </w:r>
          </w:p>
        </w:tc>
        <w:tc>
          <w:tcPr>
            <w:tcW w:w="612" w:type="pct"/>
            <w:tcBorders>
              <w:top w:val="nil"/>
              <w:left w:val="nil"/>
              <w:bottom w:val="single" w:color="000000" w:sz="4" w:space="0"/>
              <w:right w:val="single" w:color="000000" w:sz="4" w:space="0"/>
            </w:tcBorders>
            <w:noWrap/>
            <w:vAlign w:val="center"/>
          </w:tcPr>
          <w:p w14:paraId="25B289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31.97</w:t>
            </w:r>
          </w:p>
        </w:tc>
        <w:tc>
          <w:tcPr>
            <w:tcW w:w="602" w:type="pct"/>
            <w:tcBorders>
              <w:top w:val="nil"/>
              <w:left w:val="nil"/>
              <w:bottom w:val="single" w:color="000000" w:sz="4" w:space="0"/>
              <w:right w:val="single" w:color="000000" w:sz="4" w:space="0"/>
            </w:tcBorders>
            <w:noWrap/>
            <w:vAlign w:val="center"/>
          </w:tcPr>
          <w:p w14:paraId="5F2E3C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E7EAC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7C39B0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3F03D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6E9AAFA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42C73B60">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4C8C36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9.63</w:t>
            </w:r>
          </w:p>
        </w:tc>
        <w:tc>
          <w:tcPr>
            <w:tcW w:w="612" w:type="pct"/>
            <w:tcBorders>
              <w:top w:val="nil"/>
              <w:left w:val="nil"/>
              <w:bottom w:val="single" w:color="000000" w:sz="4" w:space="0"/>
              <w:right w:val="single" w:color="000000" w:sz="4" w:space="0"/>
            </w:tcBorders>
            <w:noWrap/>
            <w:vAlign w:val="center"/>
          </w:tcPr>
          <w:p w14:paraId="4BBA0B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9.63</w:t>
            </w:r>
          </w:p>
        </w:tc>
        <w:tc>
          <w:tcPr>
            <w:tcW w:w="602" w:type="pct"/>
            <w:tcBorders>
              <w:top w:val="nil"/>
              <w:left w:val="nil"/>
              <w:bottom w:val="single" w:color="000000" w:sz="4" w:space="0"/>
              <w:right w:val="single" w:color="000000" w:sz="4" w:space="0"/>
            </w:tcBorders>
            <w:noWrap/>
            <w:vAlign w:val="center"/>
          </w:tcPr>
          <w:p w14:paraId="0AD03D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C9332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D80735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4F65F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A40F07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2C551DE5">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25D81F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17.75</w:t>
            </w:r>
          </w:p>
        </w:tc>
        <w:tc>
          <w:tcPr>
            <w:tcW w:w="612" w:type="pct"/>
            <w:tcBorders>
              <w:top w:val="nil"/>
              <w:left w:val="nil"/>
              <w:bottom w:val="single" w:color="000000" w:sz="4" w:space="0"/>
              <w:right w:val="single" w:color="000000" w:sz="4" w:space="0"/>
            </w:tcBorders>
            <w:noWrap/>
            <w:vAlign w:val="center"/>
          </w:tcPr>
          <w:p w14:paraId="4B9E11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17.75</w:t>
            </w:r>
          </w:p>
        </w:tc>
        <w:tc>
          <w:tcPr>
            <w:tcW w:w="602" w:type="pct"/>
            <w:tcBorders>
              <w:top w:val="nil"/>
              <w:left w:val="nil"/>
              <w:bottom w:val="single" w:color="000000" w:sz="4" w:space="0"/>
              <w:right w:val="single" w:color="000000" w:sz="4" w:space="0"/>
            </w:tcBorders>
            <w:noWrap/>
            <w:vAlign w:val="center"/>
          </w:tcPr>
          <w:p w14:paraId="0EF0AC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CC369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7227D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CA6C0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65CF2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1763C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9561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5E91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76E4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71DB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B2DE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8B5C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DA0B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FC01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F6AE9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F388E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E78DF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288D0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516CA1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B39F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2BFED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D9B9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7663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A5395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BB0AB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8567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E7DF9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F4147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54771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4BA05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00A3B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C1F4D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304D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48BC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D6A21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1050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CC65B2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F5A2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A288C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A44AC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FC05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7CDA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29ACB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EA94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CCCF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FCEAD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2F81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4859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0E9E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335F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8A5DC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B6716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ED216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736E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C9DB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900B9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E4C4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65DD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0E408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38AC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261E5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2B63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6CD43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6A85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3697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0581F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901A9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6140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9008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FB48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41AB7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BD7F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3A8A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86AD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954B5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AC3B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6E8CE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37CA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1FD2B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9B25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92C2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1D25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34F9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8280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AE716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D48A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CC937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AAA9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197D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9342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2F39D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9872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66BB8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405D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F19B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6679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12CF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E999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14BE2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BD66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181E99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874C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A471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AF3E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BEAF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EB1C8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223B6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608A3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D125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26C03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7FBE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8153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B07D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749C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71FA2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60CC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F63A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0C47E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C8EFF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F051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9F86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47D8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48D76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4F32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B4171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F5C7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7DCF0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4766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2CDB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31D1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51AE26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E01B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5772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97550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C218C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3223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0883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4978C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F570F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EB65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90137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F5DA5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C8B4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7B73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B36A4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7F73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F3F60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15D5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A49D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7C9C9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ED373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6A03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B4D0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527F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E4089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DEF98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B839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B279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7E1BC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22182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74F67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A1DE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9EA87C">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2F5AF33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79BB94B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ABD3B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E413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3506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E47C6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ECD09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8F70A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0C8A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784D27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B0FF6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05A68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8D7F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719B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F98C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B9D0C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E9BE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6C3DC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152C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CE1CD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14A2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2130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6C3EF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6C523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0AE88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66DF042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CAB9C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1C767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7CF02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9F784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FE8A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A3450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CF622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6A87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5EED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F43A4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6755A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C6B5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8DE7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3690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D05F2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084737A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79BB8E48">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4BD443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CB95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85D2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9D1C9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D4282A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47B0E533">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2EBC01B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7DE5879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466871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6E81B5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6B5EAF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1AE98FB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ADB3ED7">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9C4D77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809EA8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12E2D6F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2688B2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0AA990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21CA0A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2966AEE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049217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112D85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4C14FDB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509.81</w:t>
            </w:r>
          </w:p>
        </w:tc>
        <w:tc>
          <w:tcPr>
            <w:tcW w:w="948" w:type="pct"/>
            <w:tcBorders>
              <w:top w:val="single" w:color="auto" w:sz="4" w:space="0"/>
              <w:left w:val="single" w:color="auto" w:sz="4" w:space="0"/>
              <w:bottom w:val="single" w:color="auto" w:sz="4" w:space="0"/>
              <w:right w:val="single" w:color="auto" w:sz="4" w:space="0"/>
            </w:tcBorders>
            <w:noWrap/>
            <w:vAlign w:val="center"/>
          </w:tcPr>
          <w:p w14:paraId="778F536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412D4D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509.81</w:t>
            </w:r>
          </w:p>
        </w:tc>
        <w:tc>
          <w:tcPr>
            <w:tcW w:w="612" w:type="pct"/>
            <w:tcBorders>
              <w:top w:val="single" w:color="auto" w:sz="4" w:space="0"/>
              <w:left w:val="single" w:color="auto" w:sz="4" w:space="0"/>
              <w:bottom w:val="single" w:color="auto" w:sz="4" w:space="0"/>
              <w:right w:val="single" w:color="auto" w:sz="4" w:space="0"/>
            </w:tcBorders>
            <w:noWrap/>
            <w:vAlign w:val="center"/>
          </w:tcPr>
          <w:p w14:paraId="792C53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509.81</w:t>
            </w:r>
          </w:p>
        </w:tc>
        <w:tc>
          <w:tcPr>
            <w:tcW w:w="602" w:type="pct"/>
            <w:tcBorders>
              <w:top w:val="single" w:color="auto" w:sz="4" w:space="0"/>
              <w:left w:val="single" w:color="auto" w:sz="4" w:space="0"/>
              <w:bottom w:val="single" w:color="auto" w:sz="4" w:space="0"/>
              <w:right w:val="single" w:color="auto" w:sz="4" w:space="0"/>
            </w:tcBorders>
            <w:noWrap/>
            <w:vAlign w:val="center"/>
          </w:tcPr>
          <w:p w14:paraId="72F7AF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4F054F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438A411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6434693D">
        <w:tblPrEx>
          <w:tblCellMar>
            <w:top w:w="0" w:type="dxa"/>
            <w:left w:w="108" w:type="dxa"/>
            <w:bottom w:w="0" w:type="dxa"/>
            <w:right w:w="108" w:type="dxa"/>
          </w:tblCellMar>
        </w:tblPrEx>
        <w:trPr>
          <w:trHeight w:val="585" w:hRule="atLeast"/>
          <w:tblHeader/>
        </w:trPr>
        <w:tc>
          <w:tcPr>
            <w:tcW w:w="5000" w:type="pct"/>
            <w:gridSpan w:val="5"/>
            <w:noWrap/>
            <w:vAlign w:val="center"/>
          </w:tcPr>
          <w:p w14:paraId="02C375D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746DD9BF">
        <w:tblPrEx>
          <w:tblCellMar>
            <w:top w:w="0" w:type="dxa"/>
            <w:left w:w="108" w:type="dxa"/>
            <w:bottom w:w="0" w:type="dxa"/>
            <w:right w:w="108" w:type="dxa"/>
          </w:tblCellMar>
        </w:tblPrEx>
        <w:trPr>
          <w:trHeight w:val="420" w:hRule="atLeast"/>
          <w:tblHeader/>
        </w:trPr>
        <w:tc>
          <w:tcPr>
            <w:tcW w:w="2433" w:type="pct"/>
            <w:gridSpan w:val="2"/>
            <w:noWrap/>
            <w:vAlign w:val="center"/>
          </w:tcPr>
          <w:p w14:paraId="0887E5F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填报单位:123001浮梁县统计局</w:t>
            </w:r>
          </w:p>
        </w:tc>
        <w:tc>
          <w:tcPr>
            <w:tcW w:w="1056" w:type="pct"/>
            <w:noWrap/>
            <w:vAlign w:val="bottom"/>
          </w:tcPr>
          <w:p w14:paraId="36A1E19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3648337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28A5382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6CA7868">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7A8D01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44E316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E4B9F27">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391EF9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0A140F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527837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1F5655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B57F2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84266D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284A55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000A92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1A8F51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BF8564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4F9DBC2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C1A67E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A2AEF7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129736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366984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509.81</w:t>
            </w:r>
          </w:p>
        </w:tc>
        <w:tc>
          <w:tcPr>
            <w:tcW w:w="684" w:type="pct"/>
            <w:tcBorders>
              <w:top w:val="single" w:color="000000" w:sz="4" w:space="0"/>
              <w:left w:val="nil"/>
              <w:bottom w:val="single" w:color="000000" w:sz="4" w:space="0"/>
              <w:right w:val="single" w:color="000000" w:sz="4" w:space="0"/>
            </w:tcBorders>
            <w:noWrap/>
            <w:vAlign w:val="center"/>
          </w:tcPr>
          <w:p w14:paraId="0E7468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267.77</w:t>
            </w:r>
          </w:p>
        </w:tc>
        <w:tc>
          <w:tcPr>
            <w:tcW w:w="825" w:type="pct"/>
            <w:tcBorders>
              <w:top w:val="single" w:color="000000" w:sz="4" w:space="0"/>
              <w:left w:val="nil"/>
              <w:bottom w:val="single" w:color="000000" w:sz="4" w:space="0"/>
              <w:right w:val="single" w:color="000000" w:sz="4" w:space="0"/>
            </w:tcBorders>
            <w:noWrap/>
            <w:vAlign w:val="center"/>
          </w:tcPr>
          <w:p w14:paraId="12840A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242.04</w:t>
            </w:r>
          </w:p>
        </w:tc>
      </w:tr>
      <w:tr w14:paraId="6AD8FFA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423C9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7094FA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495337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450.46</w:t>
            </w:r>
          </w:p>
        </w:tc>
        <w:tc>
          <w:tcPr>
            <w:tcW w:w="684" w:type="pct"/>
            <w:tcBorders>
              <w:top w:val="single" w:color="000000" w:sz="4" w:space="0"/>
              <w:left w:val="nil"/>
              <w:bottom w:val="single" w:color="000000" w:sz="4" w:space="0"/>
              <w:right w:val="single" w:color="000000" w:sz="4" w:space="0"/>
            </w:tcBorders>
            <w:noWrap/>
            <w:vAlign w:val="center"/>
          </w:tcPr>
          <w:p w14:paraId="649E35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208.42</w:t>
            </w:r>
          </w:p>
        </w:tc>
        <w:tc>
          <w:tcPr>
            <w:tcW w:w="825" w:type="pct"/>
            <w:tcBorders>
              <w:top w:val="single" w:color="000000" w:sz="4" w:space="0"/>
              <w:left w:val="nil"/>
              <w:bottom w:val="single" w:color="000000" w:sz="4" w:space="0"/>
              <w:right w:val="single" w:color="000000" w:sz="4" w:space="0"/>
            </w:tcBorders>
            <w:noWrap/>
            <w:vAlign w:val="center"/>
          </w:tcPr>
          <w:p w14:paraId="779B0C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242.04</w:t>
            </w:r>
          </w:p>
        </w:tc>
      </w:tr>
      <w:tr w14:paraId="1455566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A895B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20105</w:t>
            </w:r>
          </w:p>
        </w:tc>
        <w:tc>
          <w:tcPr>
            <w:tcW w:w="1579" w:type="pct"/>
            <w:tcBorders>
              <w:top w:val="single" w:color="000000" w:sz="4" w:space="0"/>
              <w:left w:val="nil"/>
              <w:bottom w:val="single" w:color="000000" w:sz="4" w:space="0"/>
              <w:right w:val="single" w:color="000000" w:sz="4" w:space="0"/>
            </w:tcBorders>
            <w:noWrap/>
            <w:vAlign w:val="center"/>
          </w:tcPr>
          <w:p w14:paraId="139D2C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统计信息事务</w:t>
            </w:r>
          </w:p>
        </w:tc>
        <w:tc>
          <w:tcPr>
            <w:tcW w:w="1056" w:type="pct"/>
            <w:tcBorders>
              <w:top w:val="single" w:color="000000" w:sz="4" w:space="0"/>
              <w:left w:val="nil"/>
              <w:bottom w:val="single" w:color="000000" w:sz="4" w:space="0"/>
              <w:right w:val="single" w:color="000000" w:sz="4" w:space="0"/>
            </w:tcBorders>
            <w:noWrap/>
            <w:vAlign w:val="center"/>
          </w:tcPr>
          <w:p w14:paraId="1DF89E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450.46</w:t>
            </w:r>
          </w:p>
        </w:tc>
        <w:tc>
          <w:tcPr>
            <w:tcW w:w="684" w:type="pct"/>
            <w:tcBorders>
              <w:top w:val="single" w:color="000000" w:sz="4" w:space="0"/>
              <w:left w:val="nil"/>
              <w:bottom w:val="single" w:color="000000" w:sz="4" w:space="0"/>
              <w:right w:val="single" w:color="000000" w:sz="4" w:space="0"/>
            </w:tcBorders>
            <w:noWrap/>
            <w:vAlign w:val="center"/>
          </w:tcPr>
          <w:p w14:paraId="1FEDEB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208.42</w:t>
            </w:r>
          </w:p>
        </w:tc>
        <w:tc>
          <w:tcPr>
            <w:tcW w:w="825" w:type="pct"/>
            <w:tcBorders>
              <w:top w:val="single" w:color="000000" w:sz="4" w:space="0"/>
              <w:left w:val="nil"/>
              <w:bottom w:val="single" w:color="000000" w:sz="4" w:space="0"/>
              <w:right w:val="single" w:color="000000" w:sz="4" w:space="0"/>
            </w:tcBorders>
            <w:noWrap/>
            <w:vAlign w:val="center"/>
          </w:tcPr>
          <w:p w14:paraId="2AD615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242.04</w:t>
            </w:r>
          </w:p>
        </w:tc>
      </w:tr>
      <w:tr w14:paraId="17E0301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2A79A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2010501</w:t>
            </w:r>
          </w:p>
        </w:tc>
        <w:tc>
          <w:tcPr>
            <w:tcW w:w="1579" w:type="pct"/>
            <w:tcBorders>
              <w:top w:val="single" w:color="000000" w:sz="4" w:space="0"/>
              <w:left w:val="nil"/>
              <w:bottom w:val="single" w:color="000000" w:sz="4" w:space="0"/>
              <w:right w:val="single" w:color="000000" w:sz="4" w:space="0"/>
            </w:tcBorders>
            <w:noWrap/>
            <w:vAlign w:val="center"/>
          </w:tcPr>
          <w:p w14:paraId="67CF9D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55653C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208.42</w:t>
            </w:r>
          </w:p>
        </w:tc>
        <w:tc>
          <w:tcPr>
            <w:tcW w:w="684" w:type="pct"/>
            <w:tcBorders>
              <w:top w:val="single" w:color="000000" w:sz="4" w:space="0"/>
              <w:left w:val="nil"/>
              <w:bottom w:val="single" w:color="000000" w:sz="4" w:space="0"/>
              <w:right w:val="single" w:color="000000" w:sz="4" w:space="0"/>
            </w:tcBorders>
            <w:noWrap/>
            <w:vAlign w:val="center"/>
          </w:tcPr>
          <w:p w14:paraId="3DC07F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208.42</w:t>
            </w:r>
          </w:p>
        </w:tc>
        <w:tc>
          <w:tcPr>
            <w:tcW w:w="825" w:type="pct"/>
            <w:tcBorders>
              <w:top w:val="single" w:color="000000" w:sz="4" w:space="0"/>
              <w:left w:val="nil"/>
              <w:bottom w:val="single" w:color="000000" w:sz="4" w:space="0"/>
              <w:right w:val="single" w:color="000000" w:sz="4" w:space="0"/>
            </w:tcBorders>
            <w:noWrap/>
            <w:vAlign w:val="center"/>
          </w:tcPr>
          <w:p w14:paraId="22EA03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81BED4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B9EB7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2010599</w:t>
            </w:r>
          </w:p>
        </w:tc>
        <w:tc>
          <w:tcPr>
            <w:tcW w:w="1579" w:type="pct"/>
            <w:tcBorders>
              <w:top w:val="single" w:color="000000" w:sz="4" w:space="0"/>
              <w:left w:val="nil"/>
              <w:bottom w:val="single" w:color="000000" w:sz="4" w:space="0"/>
              <w:right w:val="single" w:color="000000" w:sz="4" w:space="0"/>
            </w:tcBorders>
            <w:noWrap/>
            <w:vAlign w:val="center"/>
          </w:tcPr>
          <w:p w14:paraId="350E79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其他统计信息事务支出</w:t>
            </w:r>
          </w:p>
        </w:tc>
        <w:tc>
          <w:tcPr>
            <w:tcW w:w="1056" w:type="pct"/>
            <w:tcBorders>
              <w:top w:val="single" w:color="000000" w:sz="4" w:space="0"/>
              <w:left w:val="nil"/>
              <w:bottom w:val="single" w:color="000000" w:sz="4" w:space="0"/>
              <w:right w:val="single" w:color="000000" w:sz="4" w:space="0"/>
            </w:tcBorders>
            <w:noWrap/>
            <w:vAlign w:val="center"/>
          </w:tcPr>
          <w:p w14:paraId="3D0EA5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242.04</w:t>
            </w:r>
          </w:p>
        </w:tc>
        <w:tc>
          <w:tcPr>
            <w:tcW w:w="684" w:type="pct"/>
            <w:tcBorders>
              <w:top w:val="single" w:color="000000" w:sz="4" w:space="0"/>
              <w:left w:val="nil"/>
              <w:bottom w:val="single" w:color="000000" w:sz="4" w:space="0"/>
              <w:right w:val="single" w:color="000000" w:sz="4" w:space="0"/>
            </w:tcBorders>
            <w:noWrap/>
            <w:vAlign w:val="center"/>
          </w:tcPr>
          <w:p w14:paraId="7B2983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741E85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242.04</w:t>
            </w:r>
          </w:p>
        </w:tc>
      </w:tr>
      <w:tr w14:paraId="796C36B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8357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7A604E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4C3F7C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31.97</w:t>
            </w:r>
          </w:p>
        </w:tc>
        <w:tc>
          <w:tcPr>
            <w:tcW w:w="684" w:type="pct"/>
            <w:tcBorders>
              <w:top w:val="single" w:color="000000" w:sz="4" w:space="0"/>
              <w:left w:val="nil"/>
              <w:bottom w:val="single" w:color="000000" w:sz="4" w:space="0"/>
              <w:right w:val="single" w:color="000000" w:sz="4" w:space="0"/>
            </w:tcBorders>
            <w:noWrap/>
            <w:vAlign w:val="center"/>
          </w:tcPr>
          <w:p w14:paraId="7962BB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31.97</w:t>
            </w:r>
          </w:p>
        </w:tc>
        <w:tc>
          <w:tcPr>
            <w:tcW w:w="825" w:type="pct"/>
            <w:tcBorders>
              <w:top w:val="single" w:color="000000" w:sz="4" w:space="0"/>
              <w:left w:val="nil"/>
              <w:bottom w:val="single" w:color="000000" w:sz="4" w:space="0"/>
              <w:right w:val="single" w:color="000000" w:sz="4" w:space="0"/>
            </w:tcBorders>
            <w:noWrap/>
            <w:vAlign w:val="center"/>
          </w:tcPr>
          <w:p w14:paraId="1F5467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EB4F29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5D9A9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1846BA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1DD5F5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31.97</w:t>
            </w:r>
          </w:p>
        </w:tc>
        <w:tc>
          <w:tcPr>
            <w:tcW w:w="684" w:type="pct"/>
            <w:tcBorders>
              <w:top w:val="single" w:color="000000" w:sz="4" w:space="0"/>
              <w:left w:val="nil"/>
              <w:bottom w:val="single" w:color="000000" w:sz="4" w:space="0"/>
              <w:right w:val="single" w:color="000000" w:sz="4" w:space="0"/>
            </w:tcBorders>
            <w:noWrap/>
            <w:vAlign w:val="center"/>
          </w:tcPr>
          <w:p w14:paraId="777AB5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31.97</w:t>
            </w:r>
          </w:p>
        </w:tc>
        <w:tc>
          <w:tcPr>
            <w:tcW w:w="825" w:type="pct"/>
            <w:tcBorders>
              <w:top w:val="single" w:color="000000" w:sz="4" w:space="0"/>
              <w:left w:val="nil"/>
              <w:bottom w:val="single" w:color="000000" w:sz="4" w:space="0"/>
              <w:right w:val="single" w:color="000000" w:sz="4" w:space="0"/>
            </w:tcBorders>
            <w:noWrap/>
            <w:vAlign w:val="center"/>
          </w:tcPr>
          <w:p w14:paraId="32E851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58F2F8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0DCB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53777A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21DB90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21.31</w:t>
            </w:r>
          </w:p>
        </w:tc>
        <w:tc>
          <w:tcPr>
            <w:tcW w:w="684" w:type="pct"/>
            <w:tcBorders>
              <w:top w:val="single" w:color="000000" w:sz="4" w:space="0"/>
              <w:left w:val="nil"/>
              <w:bottom w:val="single" w:color="000000" w:sz="4" w:space="0"/>
              <w:right w:val="single" w:color="000000" w:sz="4" w:space="0"/>
            </w:tcBorders>
            <w:noWrap/>
            <w:vAlign w:val="center"/>
          </w:tcPr>
          <w:p w14:paraId="2B1D2A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21.31</w:t>
            </w:r>
          </w:p>
        </w:tc>
        <w:tc>
          <w:tcPr>
            <w:tcW w:w="825" w:type="pct"/>
            <w:tcBorders>
              <w:top w:val="single" w:color="000000" w:sz="4" w:space="0"/>
              <w:left w:val="nil"/>
              <w:bottom w:val="single" w:color="000000" w:sz="4" w:space="0"/>
              <w:right w:val="single" w:color="000000" w:sz="4" w:space="0"/>
            </w:tcBorders>
            <w:noWrap/>
            <w:vAlign w:val="center"/>
          </w:tcPr>
          <w:p w14:paraId="170BD6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8FA407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6F498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2AF07E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0618B6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10.66</w:t>
            </w:r>
          </w:p>
        </w:tc>
        <w:tc>
          <w:tcPr>
            <w:tcW w:w="684" w:type="pct"/>
            <w:tcBorders>
              <w:top w:val="single" w:color="000000" w:sz="4" w:space="0"/>
              <w:left w:val="nil"/>
              <w:bottom w:val="single" w:color="000000" w:sz="4" w:space="0"/>
              <w:right w:val="single" w:color="000000" w:sz="4" w:space="0"/>
            </w:tcBorders>
            <w:noWrap/>
            <w:vAlign w:val="center"/>
          </w:tcPr>
          <w:p w14:paraId="2784E3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10.66</w:t>
            </w:r>
          </w:p>
        </w:tc>
        <w:tc>
          <w:tcPr>
            <w:tcW w:w="825" w:type="pct"/>
            <w:tcBorders>
              <w:top w:val="single" w:color="000000" w:sz="4" w:space="0"/>
              <w:left w:val="nil"/>
              <w:bottom w:val="single" w:color="000000" w:sz="4" w:space="0"/>
              <w:right w:val="single" w:color="000000" w:sz="4" w:space="0"/>
            </w:tcBorders>
            <w:noWrap/>
            <w:vAlign w:val="center"/>
          </w:tcPr>
          <w:p w14:paraId="7222A2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72AB82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3827C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1A464E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7BF188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9.63</w:t>
            </w:r>
          </w:p>
        </w:tc>
        <w:tc>
          <w:tcPr>
            <w:tcW w:w="684" w:type="pct"/>
            <w:tcBorders>
              <w:top w:val="single" w:color="000000" w:sz="4" w:space="0"/>
              <w:left w:val="nil"/>
              <w:bottom w:val="single" w:color="000000" w:sz="4" w:space="0"/>
              <w:right w:val="single" w:color="000000" w:sz="4" w:space="0"/>
            </w:tcBorders>
            <w:noWrap/>
            <w:vAlign w:val="center"/>
          </w:tcPr>
          <w:p w14:paraId="27DEF4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9.63</w:t>
            </w:r>
          </w:p>
        </w:tc>
        <w:tc>
          <w:tcPr>
            <w:tcW w:w="825" w:type="pct"/>
            <w:tcBorders>
              <w:top w:val="single" w:color="000000" w:sz="4" w:space="0"/>
              <w:left w:val="nil"/>
              <w:bottom w:val="single" w:color="000000" w:sz="4" w:space="0"/>
              <w:right w:val="single" w:color="000000" w:sz="4" w:space="0"/>
            </w:tcBorders>
            <w:noWrap/>
            <w:vAlign w:val="center"/>
          </w:tcPr>
          <w:p w14:paraId="24B7C2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E395DE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BB096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14D232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7A9E87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9.63</w:t>
            </w:r>
          </w:p>
        </w:tc>
        <w:tc>
          <w:tcPr>
            <w:tcW w:w="684" w:type="pct"/>
            <w:tcBorders>
              <w:top w:val="single" w:color="000000" w:sz="4" w:space="0"/>
              <w:left w:val="nil"/>
              <w:bottom w:val="single" w:color="000000" w:sz="4" w:space="0"/>
              <w:right w:val="single" w:color="000000" w:sz="4" w:space="0"/>
            </w:tcBorders>
            <w:noWrap/>
            <w:vAlign w:val="center"/>
          </w:tcPr>
          <w:p w14:paraId="4D3C86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9.63</w:t>
            </w:r>
          </w:p>
        </w:tc>
        <w:tc>
          <w:tcPr>
            <w:tcW w:w="825" w:type="pct"/>
            <w:tcBorders>
              <w:top w:val="single" w:color="000000" w:sz="4" w:space="0"/>
              <w:left w:val="nil"/>
              <w:bottom w:val="single" w:color="000000" w:sz="4" w:space="0"/>
              <w:right w:val="single" w:color="000000" w:sz="4" w:space="0"/>
            </w:tcBorders>
            <w:noWrap/>
            <w:vAlign w:val="center"/>
          </w:tcPr>
          <w:p w14:paraId="4C2BCB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1D75A4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57DFE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325F59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5667B0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9.37</w:t>
            </w:r>
          </w:p>
        </w:tc>
        <w:tc>
          <w:tcPr>
            <w:tcW w:w="684" w:type="pct"/>
            <w:tcBorders>
              <w:top w:val="single" w:color="000000" w:sz="4" w:space="0"/>
              <w:left w:val="nil"/>
              <w:bottom w:val="single" w:color="000000" w:sz="4" w:space="0"/>
              <w:right w:val="single" w:color="000000" w:sz="4" w:space="0"/>
            </w:tcBorders>
            <w:noWrap/>
            <w:vAlign w:val="center"/>
          </w:tcPr>
          <w:p w14:paraId="0EC52E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9.37</w:t>
            </w:r>
          </w:p>
        </w:tc>
        <w:tc>
          <w:tcPr>
            <w:tcW w:w="825" w:type="pct"/>
            <w:tcBorders>
              <w:top w:val="single" w:color="000000" w:sz="4" w:space="0"/>
              <w:left w:val="nil"/>
              <w:bottom w:val="single" w:color="000000" w:sz="4" w:space="0"/>
              <w:right w:val="single" w:color="000000" w:sz="4" w:space="0"/>
            </w:tcBorders>
            <w:noWrap/>
            <w:vAlign w:val="center"/>
          </w:tcPr>
          <w:p w14:paraId="1D3B6F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F30487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A8A87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6B084B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38DC1E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0.27</w:t>
            </w:r>
          </w:p>
        </w:tc>
        <w:tc>
          <w:tcPr>
            <w:tcW w:w="684" w:type="pct"/>
            <w:tcBorders>
              <w:top w:val="single" w:color="000000" w:sz="4" w:space="0"/>
              <w:left w:val="nil"/>
              <w:bottom w:val="single" w:color="000000" w:sz="4" w:space="0"/>
              <w:right w:val="single" w:color="000000" w:sz="4" w:space="0"/>
            </w:tcBorders>
            <w:noWrap/>
            <w:vAlign w:val="center"/>
          </w:tcPr>
          <w:p w14:paraId="1ADC40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0.27</w:t>
            </w:r>
          </w:p>
        </w:tc>
        <w:tc>
          <w:tcPr>
            <w:tcW w:w="825" w:type="pct"/>
            <w:tcBorders>
              <w:top w:val="single" w:color="000000" w:sz="4" w:space="0"/>
              <w:left w:val="nil"/>
              <w:bottom w:val="single" w:color="000000" w:sz="4" w:space="0"/>
              <w:right w:val="single" w:color="000000" w:sz="4" w:space="0"/>
            </w:tcBorders>
            <w:noWrap/>
            <w:vAlign w:val="center"/>
          </w:tcPr>
          <w:p w14:paraId="627720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0F2B96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976F5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1A98D1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7D58EF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17.75</w:t>
            </w:r>
          </w:p>
        </w:tc>
        <w:tc>
          <w:tcPr>
            <w:tcW w:w="684" w:type="pct"/>
            <w:tcBorders>
              <w:top w:val="single" w:color="000000" w:sz="4" w:space="0"/>
              <w:left w:val="nil"/>
              <w:bottom w:val="single" w:color="000000" w:sz="4" w:space="0"/>
              <w:right w:val="single" w:color="000000" w:sz="4" w:space="0"/>
            </w:tcBorders>
            <w:noWrap/>
            <w:vAlign w:val="center"/>
          </w:tcPr>
          <w:p w14:paraId="5C80D3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17.75</w:t>
            </w:r>
          </w:p>
        </w:tc>
        <w:tc>
          <w:tcPr>
            <w:tcW w:w="825" w:type="pct"/>
            <w:tcBorders>
              <w:top w:val="single" w:color="000000" w:sz="4" w:space="0"/>
              <w:left w:val="nil"/>
              <w:bottom w:val="single" w:color="000000" w:sz="4" w:space="0"/>
              <w:right w:val="single" w:color="000000" w:sz="4" w:space="0"/>
            </w:tcBorders>
            <w:noWrap/>
            <w:vAlign w:val="center"/>
          </w:tcPr>
          <w:p w14:paraId="27C8E2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6E0038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94E4B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44552B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6C275B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17.75</w:t>
            </w:r>
          </w:p>
        </w:tc>
        <w:tc>
          <w:tcPr>
            <w:tcW w:w="684" w:type="pct"/>
            <w:tcBorders>
              <w:top w:val="single" w:color="000000" w:sz="4" w:space="0"/>
              <w:left w:val="nil"/>
              <w:bottom w:val="single" w:color="000000" w:sz="4" w:space="0"/>
              <w:right w:val="single" w:color="000000" w:sz="4" w:space="0"/>
            </w:tcBorders>
            <w:noWrap/>
            <w:vAlign w:val="center"/>
          </w:tcPr>
          <w:p w14:paraId="3F36EA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17.75</w:t>
            </w:r>
          </w:p>
        </w:tc>
        <w:tc>
          <w:tcPr>
            <w:tcW w:w="825" w:type="pct"/>
            <w:tcBorders>
              <w:top w:val="single" w:color="000000" w:sz="4" w:space="0"/>
              <w:left w:val="nil"/>
              <w:bottom w:val="single" w:color="000000" w:sz="4" w:space="0"/>
              <w:right w:val="single" w:color="000000" w:sz="4" w:space="0"/>
            </w:tcBorders>
            <w:noWrap/>
            <w:vAlign w:val="center"/>
          </w:tcPr>
          <w:p w14:paraId="22E773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AA3D69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F745C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2B8362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151B49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17.75</w:t>
            </w:r>
          </w:p>
        </w:tc>
        <w:tc>
          <w:tcPr>
            <w:tcW w:w="684" w:type="pct"/>
            <w:tcBorders>
              <w:top w:val="single" w:color="000000" w:sz="4" w:space="0"/>
              <w:left w:val="nil"/>
              <w:bottom w:val="single" w:color="000000" w:sz="4" w:space="0"/>
              <w:right w:val="single" w:color="000000" w:sz="4" w:space="0"/>
            </w:tcBorders>
            <w:noWrap/>
            <w:vAlign w:val="center"/>
          </w:tcPr>
          <w:p w14:paraId="6F7D8D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17.75</w:t>
            </w:r>
          </w:p>
        </w:tc>
        <w:tc>
          <w:tcPr>
            <w:tcW w:w="825" w:type="pct"/>
            <w:tcBorders>
              <w:top w:val="single" w:color="000000" w:sz="4" w:space="0"/>
              <w:left w:val="nil"/>
              <w:bottom w:val="single" w:color="000000" w:sz="4" w:space="0"/>
              <w:right w:val="single" w:color="000000" w:sz="4" w:space="0"/>
            </w:tcBorders>
            <w:noWrap/>
            <w:vAlign w:val="center"/>
          </w:tcPr>
          <w:p w14:paraId="5E3FF1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856976F">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6529D054">
        <w:tblPrEx>
          <w:tblCellMar>
            <w:top w:w="0" w:type="dxa"/>
            <w:left w:w="108" w:type="dxa"/>
            <w:bottom w:w="0" w:type="dxa"/>
            <w:right w:w="108" w:type="dxa"/>
          </w:tblCellMar>
        </w:tblPrEx>
        <w:trPr>
          <w:trHeight w:val="585" w:hRule="atLeast"/>
        </w:trPr>
        <w:tc>
          <w:tcPr>
            <w:tcW w:w="5000" w:type="pct"/>
            <w:gridSpan w:val="5"/>
            <w:noWrap/>
            <w:vAlign w:val="center"/>
          </w:tcPr>
          <w:p w14:paraId="7B713C77">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AA34A9F">
        <w:tblPrEx>
          <w:tblCellMar>
            <w:top w:w="0" w:type="dxa"/>
            <w:left w:w="108" w:type="dxa"/>
            <w:bottom w:w="0" w:type="dxa"/>
            <w:right w:w="108" w:type="dxa"/>
          </w:tblCellMar>
        </w:tblPrEx>
        <w:trPr>
          <w:trHeight w:val="420" w:hRule="atLeast"/>
        </w:trPr>
        <w:tc>
          <w:tcPr>
            <w:tcW w:w="2398" w:type="pct"/>
            <w:gridSpan w:val="2"/>
            <w:noWrap/>
            <w:vAlign w:val="center"/>
          </w:tcPr>
          <w:p w14:paraId="70D7BAAD">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填报单位:123001浮梁县统计局</w:t>
            </w:r>
          </w:p>
        </w:tc>
        <w:tc>
          <w:tcPr>
            <w:tcW w:w="891" w:type="pct"/>
            <w:noWrap/>
            <w:vAlign w:val="bottom"/>
          </w:tcPr>
          <w:p w14:paraId="26935AC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1DD0591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7EC6E5F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171AA58">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57867E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666E27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C12CB35">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EB67F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2CEC83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682822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C109C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633AC6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6A56D6C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55C7F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1F6A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0361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7898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CD90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34A088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6D020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A0FB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7388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267.77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5898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246.95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889DD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20.82</w:t>
            </w:r>
          </w:p>
        </w:tc>
      </w:tr>
      <w:tr w14:paraId="24CE792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91468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CD536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EB99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246.95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D082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246.95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9660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7F6E16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76B9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88E26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16DD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66.67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EE92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66.67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3516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340297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6845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59F1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6636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2D85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19.64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FBD1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9A1723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1C67D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FF28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AEEA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35.23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A6015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35.23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62A1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B95B42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1121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AE00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638B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91E9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B38A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D38CAD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87C9F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7918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CC76A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D1A4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21.31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7C6A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620B46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A08F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61FA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FAAD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ADFF3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B511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BBB6B4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DB5E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8BDA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C7A9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9.37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47BB7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9.37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B684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06731F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9C9E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F91F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3A6D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F806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D795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D9E248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43F1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58DF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C725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17.75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D3DA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17.75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F0E27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65BAAB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15651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3FF77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26A14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0D49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28.92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1A91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8D3443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1309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FA32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51A9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20.82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3475C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2650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20.82</w:t>
            </w:r>
          </w:p>
        </w:tc>
      </w:tr>
      <w:tr w14:paraId="3093A00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CBA9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AB0A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A89C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0C15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F8CB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5.68</w:t>
            </w:r>
          </w:p>
        </w:tc>
      </w:tr>
      <w:tr w14:paraId="4D8D086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9737F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C97A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9E04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043B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7554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r>
      <w:tr w14:paraId="2B8E05F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FE0C4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C8B8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7AFD7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EF34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900E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w:t>
            </w:r>
          </w:p>
        </w:tc>
      </w:tr>
      <w:tr w14:paraId="62F25B5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11DE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481A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A338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490A9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9CD9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0.90</w:t>
            </w:r>
          </w:p>
        </w:tc>
      </w:tr>
      <w:tr w14:paraId="2749343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C11C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7158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775E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4AE0C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990A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w:t>
            </w:r>
          </w:p>
        </w:tc>
      </w:tr>
      <w:tr w14:paraId="269CB14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373A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EE4C9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79B8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39D1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2D44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00C1C3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C7D8F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6B71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D46F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6A08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6A84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r>
      <w:tr w14:paraId="2940665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FE55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ACDEE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DD336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7CBD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41BB8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4.86</w:t>
            </w:r>
          </w:p>
        </w:tc>
      </w:tr>
    </w:tbl>
    <w:p w14:paraId="6408CC9A">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6589EB85">
        <w:tblPrEx>
          <w:tblCellMar>
            <w:top w:w="0" w:type="dxa"/>
            <w:left w:w="108" w:type="dxa"/>
            <w:bottom w:w="0" w:type="dxa"/>
            <w:right w:w="108" w:type="dxa"/>
          </w:tblCellMar>
        </w:tblPrEx>
        <w:trPr>
          <w:trHeight w:val="450" w:hRule="atLeast"/>
          <w:tblHeader/>
        </w:trPr>
        <w:tc>
          <w:tcPr>
            <w:tcW w:w="636" w:type="pct"/>
            <w:noWrap/>
            <w:vAlign w:val="bottom"/>
          </w:tcPr>
          <w:p w14:paraId="2CB82B89">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40330EB6">
            <w:pPr>
              <w:widowControl/>
              <w:jc w:val="left"/>
              <w:rPr>
                <w:rFonts w:ascii="Times New Roman" w:hAnsi="Times New Roman" w:eastAsia="宋体"/>
                <w:kern w:val="0"/>
                <w:sz w:val="20"/>
                <w:szCs w:val="20"/>
              </w:rPr>
            </w:pPr>
          </w:p>
        </w:tc>
        <w:tc>
          <w:tcPr>
            <w:tcW w:w="684" w:type="pct"/>
            <w:noWrap/>
            <w:vAlign w:val="bottom"/>
          </w:tcPr>
          <w:p w14:paraId="514E2720">
            <w:pPr>
              <w:widowControl/>
              <w:jc w:val="left"/>
              <w:rPr>
                <w:rFonts w:ascii="Times New Roman" w:hAnsi="Times New Roman" w:eastAsia="宋体"/>
                <w:kern w:val="0"/>
                <w:sz w:val="20"/>
                <w:szCs w:val="20"/>
              </w:rPr>
            </w:pPr>
          </w:p>
        </w:tc>
        <w:tc>
          <w:tcPr>
            <w:tcW w:w="538" w:type="pct"/>
            <w:noWrap/>
            <w:vAlign w:val="bottom"/>
          </w:tcPr>
          <w:p w14:paraId="6E510D0F">
            <w:pPr>
              <w:widowControl/>
              <w:jc w:val="left"/>
              <w:rPr>
                <w:rFonts w:ascii="Times New Roman" w:hAnsi="Times New Roman" w:eastAsia="宋体"/>
                <w:kern w:val="0"/>
                <w:sz w:val="20"/>
                <w:szCs w:val="20"/>
              </w:rPr>
            </w:pPr>
          </w:p>
        </w:tc>
        <w:tc>
          <w:tcPr>
            <w:tcW w:w="2836" w:type="pct"/>
            <w:gridSpan w:val="5"/>
            <w:noWrap/>
            <w:vAlign w:val="center"/>
          </w:tcPr>
          <w:p w14:paraId="6F07DE8A">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0055617F">
        <w:tblPrEx>
          <w:tblCellMar>
            <w:top w:w="0" w:type="dxa"/>
            <w:left w:w="108" w:type="dxa"/>
            <w:bottom w:w="0" w:type="dxa"/>
            <w:right w:w="108" w:type="dxa"/>
          </w:tblCellMar>
        </w:tblPrEx>
        <w:trPr>
          <w:trHeight w:val="485" w:hRule="atLeast"/>
          <w:tblHeader/>
        </w:trPr>
        <w:tc>
          <w:tcPr>
            <w:tcW w:w="5000" w:type="pct"/>
            <w:gridSpan w:val="9"/>
            <w:noWrap/>
            <w:vAlign w:val="center"/>
          </w:tcPr>
          <w:p w14:paraId="4DD57F74">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7DFD4393">
        <w:tblPrEx>
          <w:tblCellMar>
            <w:top w:w="0" w:type="dxa"/>
            <w:left w:w="108" w:type="dxa"/>
            <w:bottom w:w="0" w:type="dxa"/>
            <w:right w:w="108" w:type="dxa"/>
          </w:tblCellMar>
        </w:tblPrEx>
        <w:trPr>
          <w:trHeight w:val="340" w:hRule="atLeast"/>
          <w:tblHeader/>
        </w:trPr>
        <w:tc>
          <w:tcPr>
            <w:tcW w:w="2163" w:type="pct"/>
            <w:gridSpan w:val="4"/>
            <w:noWrap/>
            <w:vAlign w:val="center"/>
          </w:tcPr>
          <w:p w14:paraId="172DE572">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填报单位:123001浮梁县统计局</w:t>
            </w:r>
          </w:p>
        </w:tc>
        <w:tc>
          <w:tcPr>
            <w:tcW w:w="742" w:type="pct"/>
            <w:noWrap/>
            <w:vAlign w:val="bottom"/>
          </w:tcPr>
          <w:p w14:paraId="7FE924A9">
            <w:pPr>
              <w:widowControl/>
              <w:jc w:val="left"/>
              <w:rPr>
                <w:rFonts w:ascii="Times New Roman" w:hAnsi="Times New Roman" w:eastAsia="宋体"/>
                <w:kern w:val="0"/>
                <w:sz w:val="20"/>
                <w:szCs w:val="20"/>
              </w:rPr>
            </w:pPr>
          </w:p>
        </w:tc>
        <w:tc>
          <w:tcPr>
            <w:tcW w:w="474" w:type="pct"/>
            <w:noWrap/>
            <w:vAlign w:val="bottom"/>
          </w:tcPr>
          <w:p w14:paraId="1081F6BC">
            <w:pPr>
              <w:widowControl/>
              <w:jc w:val="left"/>
              <w:rPr>
                <w:rFonts w:ascii="Times New Roman" w:hAnsi="Times New Roman" w:eastAsia="宋体"/>
                <w:kern w:val="0"/>
                <w:sz w:val="20"/>
                <w:szCs w:val="20"/>
              </w:rPr>
            </w:pPr>
          </w:p>
        </w:tc>
        <w:tc>
          <w:tcPr>
            <w:tcW w:w="596" w:type="pct"/>
            <w:noWrap/>
            <w:vAlign w:val="bottom"/>
          </w:tcPr>
          <w:p w14:paraId="1A0CFF70">
            <w:pPr>
              <w:widowControl/>
              <w:jc w:val="left"/>
              <w:rPr>
                <w:rFonts w:ascii="Times New Roman" w:hAnsi="Times New Roman" w:eastAsia="宋体"/>
                <w:kern w:val="0"/>
                <w:sz w:val="20"/>
                <w:szCs w:val="20"/>
              </w:rPr>
            </w:pPr>
          </w:p>
        </w:tc>
        <w:tc>
          <w:tcPr>
            <w:tcW w:w="1023" w:type="pct"/>
            <w:gridSpan w:val="2"/>
            <w:noWrap/>
            <w:vAlign w:val="bottom"/>
          </w:tcPr>
          <w:p w14:paraId="2113A597">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14688B37">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46B0B8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634282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44766F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38B106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438A6C2">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422AA3F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7AD231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5410F4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79ABB4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31A7FD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6207D5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8CD95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3565B9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296ECD31">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732EF1E9">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2FF387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43C9C1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06C9D2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84F35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73088C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784045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3EF338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2DDB8FD">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3033E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684" w:type="pct"/>
            <w:tcBorders>
              <w:top w:val="single" w:color="000000" w:sz="4" w:space="0"/>
              <w:left w:val="nil"/>
              <w:bottom w:val="single" w:color="000000" w:sz="4" w:space="0"/>
              <w:right w:val="single" w:color="000000" w:sz="4" w:space="0"/>
            </w:tcBorders>
            <w:vAlign w:val="center"/>
          </w:tcPr>
          <w:p w14:paraId="3DD172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604307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67589A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7C537A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w:t>
            </w:r>
          </w:p>
        </w:tc>
        <w:tc>
          <w:tcPr>
            <w:tcW w:w="596" w:type="pct"/>
            <w:tcBorders>
              <w:top w:val="single" w:color="000000" w:sz="4" w:space="0"/>
              <w:left w:val="single" w:color="000000" w:sz="4" w:space="0"/>
              <w:bottom w:val="single" w:color="000000" w:sz="4" w:space="0"/>
              <w:right w:val="nil"/>
            </w:tcBorders>
            <w:vAlign w:val="center"/>
          </w:tcPr>
          <w:p w14:paraId="4E7D44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4529125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18D6173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2A04ABD7">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3E3B1EDE">
        <w:tblPrEx>
          <w:tblCellMar>
            <w:top w:w="0" w:type="dxa"/>
            <w:left w:w="108" w:type="dxa"/>
            <w:bottom w:w="0" w:type="dxa"/>
            <w:right w:w="108" w:type="dxa"/>
          </w:tblCellMar>
        </w:tblPrEx>
        <w:trPr>
          <w:trHeight w:val="507" w:hRule="atLeast"/>
          <w:tblHeader/>
        </w:trPr>
        <w:tc>
          <w:tcPr>
            <w:tcW w:w="976" w:type="pct"/>
            <w:noWrap/>
            <w:vAlign w:val="bottom"/>
          </w:tcPr>
          <w:p w14:paraId="2DA7933B">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0E74D7AD">
            <w:pPr>
              <w:widowControl/>
              <w:jc w:val="left"/>
              <w:rPr>
                <w:rFonts w:ascii="Times New Roman" w:hAnsi="Times New Roman" w:eastAsia="宋体"/>
                <w:kern w:val="0"/>
                <w:sz w:val="20"/>
                <w:szCs w:val="20"/>
              </w:rPr>
            </w:pPr>
          </w:p>
        </w:tc>
        <w:tc>
          <w:tcPr>
            <w:tcW w:w="2801" w:type="pct"/>
            <w:gridSpan w:val="3"/>
            <w:noWrap/>
            <w:vAlign w:val="center"/>
          </w:tcPr>
          <w:p w14:paraId="777D322F">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195C3095">
        <w:tblPrEx>
          <w:tblCellMar>
            <w:top w:w="0" w:type="dxa"/>
            <w:left w:w="108" w:type="dxa"/>
            <w:bottom w:w="0" w:type="dxa"/>
            <w:right w:w="108" w:type="dxa"/>
          </w:tblCellMar>
        </w:tblPrEx>
        <w:trPr>
          <w:trHeight w:val="564" w:hRule="atLeast"/>
          <w:tblHeader/>
        </w:trPr>
        <w:tc>
          <w:tcPr>
            <w:tcW w:w="5000" w:type="pct"/>
            <w:gridSpan w:val="5"/>
            <w:noWrap/>
            <w:vAlign w:val="center"/>
          </w:tcPr>
          <w:p w14:paraId="2D5216E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46B9037E">
        <w:tblPrEx>
          <w:tblCellMar>
            <w:top w:w="0" w:type="dxa"/>
            <w:left w:w="108" w:type="dxa"/>
            <w:bottom w:w="0" w:type="dxa"/>
            <w:right w:w="108" w:type="dxa"/>
          </w:tblCellMar>
        </w:tblPrEx>
        <w:trPr>
          <w:trHeight w:val="405" w:hRule="atLeast"/>
          <w:tblHeader/>
        </w:trPr>
        <w:tc>
          <w:tcPr>
            <w:tcW w:w="2198" w:type="pct"/>
            <w:gridSpan w:val="2"/>
            <w:noWrap/>
            <w:vAlign w:val="center"/>
          </w:tcPr>
          <w:p w14:paraId="1988DFB2">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填报单位:123001浮梁县统计局</w:t>
            </w:r>
          </w:p>
        </w:tc>
        <w:tc>
          <w:tcPr>
            <w:tcW w:w="1099" w:type="pct"/>
            <w:noWrap/>
            <w:vAlign w:val="bottom"/>
          </w:tcPr>
          <w:p w14:paraId="7EB0704E">
            <w:pPr>
              <w:rPr>
                <w:rFonts w:hint="eastAsia" w:ascii="宋体" w:hAnsi="宋体" w:eastAsia="宋体" w:cs="Arial"/>
                <w:color w:val="000000"/>
                <w:kern w:val="0"/>
                <w:sz w:val="24"/>
                <w:szCs w:val="24"/>
              </w:rPr>
            </w:pPr>
          </w:p>
        </w:tc>
        <w:tc>
          <w:tcPr>
            <w:tcW w:w="766" w:type="pct"/>
            <w:noWrap/>
            <w:vAlign w:val="bottom"/>
          </w:tcPr>
          <w:p w14:paraId="5D5976EE">
            <w:pPr>
              <w:widowControl/>
              <w:jc w:val="left"/>
              <w:rPr>
                <w:rFonts w:ascii="Times New Roman" w:hAnsi="Times New Roman" w:eastAsia="宋体"/>
                <w:kern w:val="0"/>
                <w:sz w:val="20"/>
                <w:szCs w:val="20"/>
              </w:rPr>
            </w:pPr>
          </w:p>
        </w:tc>
        <w:tc>
          <w:tcPr>
            <w:tcW w:w="935" w:type="pct"/>
            <w:noWrap/>
            <w:vAlign w:val="center"/>
          </w:tcPr>
          <w:p w14:paraId="25BE397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7FB1B44">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C9030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8BF16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8619C7D">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3547A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594025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468468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3B050A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2D227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B7BC5F5">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A020B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8C09D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5456C6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5F6519C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7498DEF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CD98E09">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374E2FCE">
        <w:tblPrEx>
          <w:tblCellMar>
            <w:top w:w="0" w:type="dxa"/>
            <w:left w:w="108" w:type="dxa"/>
            <w:bottom w:w="0" w:type="dxa"/>
            <w:right w:w="108" w:type="dxa"/>
          </w:tblCellMar>
        </w:tblPrEx>
        <w:trPr>
          <w:trHeight w:val="619" w:hRule="atLeast"/>
          <w:tblHeader/>
        </w:trPr>
        <w:tc>
          <w:tcPr>
            <w:tcW w:w="960" w:type="pct"/>
            <w:noWrap/>
            <w:vAlign w:val="bottom"/>
          </w:tcPr>
          <w:p w14:paraId="45955A38">
            <w:pPr>
              <w:rPr>
                <w:rStyle w:val="12"/>
                <w:rFonts w:hint="eastAsia" w:ascii="仿宋" w:hAnsi="仿宋" w:eastAsia="仿宋"/>
                <w:bCs/>
                <w:sz w:val="32"/>
                <w:szCs w:val="32"/>
              </w:rPr>
            </w:pPr>
          </w:p>
        </w:tc>
        <w:tc>
          <w:tcPr>
            <w:tcW w:w="1233" w:type="pct"/>
            <w:noWrap/>
            <w:vAlign w:val="bottom"/>
          </w:tcPr>
          <w:p w14:paraId="77F39661">
            <w:pPr>
              <w:widowControl/>
              <w:jc w:val="left"/>
              <w:rPr>
                <w:rFonts w:ascii="Times New Roman" w:hAnsi="Times New Roman" w:eastAsia="宋体"/>
                <w:kern w:val="0"/>
                <w:sz w:val="20"/>
                <w:szCs w:val="20"/>
              </w:rPr>
            </w:pPr>
          </w:p>
        </w:tc>
        <w:tc>
          <w:tcPr>
            <w:tcW w:w="2805" w:type="pct"/>
            <w:gridSpan w:val="3"/>
            <w:noWrap/>
            <w:vAlign w:val="center"/>
          </w:tcPr>
          <w:p w14:paraId="2267DF53">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776C3FE4">
        <w:tblPrEx>
          <w:tblCellMar>
            <w:top w:w="0" w:type="dxa"/>
            <w:left w:w="108" w:type="dxa"/>
            <w:bottom w:w="0" w:type="dxa"/>
            <w:right w:w="108" w:type="dxa"/>
          </w:tblCellMar>
        </w:tblPrEx>
        <w:trPr>
          <w:trHeight w:val="613" w:hRule="atLeast"/>
          <w:tblHeader/>
        </w:trPr>
        <w:tc>
          <w:tcPr>
            <w:tcW w:w="5000" w:type="pct"/>
            <w:gridSpan w:val="5"/>
            <w:noWrap/>
            <w:vAlign w:val="center"/>
          </w:tcPr>
          <w:p w14:paraId="57FF603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5609C566">
        <w:tblPrEx>
          <w:tblCellMar>
            <w:top w:w="0" w:type="dxa"/>
            <w:left w:w="108" w:type="dxa"/>
            <w:bottom w:w="0" w:type="dxa"/>
            <w:right w:w="108" w:type="dxa"/>
          </w:tblCellMar>
        </w:tblPrEx>
        <w:trPr>
          <w:trHeight w:val="413" w:hRule="atLeast"/>
          <w:tblHeader/>
        </w:trPr>
        <w:tc>
          <w:tcPr>
            <w:tcW w:w="3282" w:type="pct"/>
            <w:gridSpan w:val="3"/>
            <w:noWrap/>
            <w:vAlign w:val="center"/>
          </w:tcPr>
          <w:p w14:paraId="569E7A28">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填报单位:123001浮梁县统计局</w:t>
            </w:r>
          </w:p>
        </w:tc>
        <w:tc>
          <w:tcPr>
            <w:tcW w:w="762" w:type="pct"/>
            <w:noWrap/>
            <w:vAlign w:val="bottom"/>
          </w:tcPr>
          <w:p w14:paraId="1554B021">
            <w:pPr>
              <w:widowControl/>
              <w:jc w:val="left"/>
              <w:rPr>
                <w:rFonts w:ascii="Times New Roman" w:hAnsi="Times New Roman" w:eastAsia="宋体"/>
                <w:kern w:val="0"/>
                <w:sz w:val="20"/>
                <w:szCs w:val="20"/>
              </w:rPr>
            </w:pPr>
          </w:p>
        </w:tc>
        <w:tc>
          <w:tcPr>
            <w:tcW w:w="954" w:type="pct"/>
            <w:noWrap/>
            <w:vAlign w:val="center"/>
          </w:tcPr>
          <w:p w14:paraId="788FCBB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AF169C4">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74A012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0A0BFC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523C3EC">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5EE5DE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36F68E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30F796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4E4D5C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5D5DE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0ACE6D0">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0F0814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66F0D4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5E388C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5B6AE34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01E80F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F302D50">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4DA45765">
      <w:pPr>
        <w:rPr>
          <w:rFonts w:hint="eastAsia"/>
          <w:lang w:eastAsia="zh-CN"/>
        </w:rPr>
        <w:sectPr>
          <w:pgSz w:w="11906" w:h="16838"/>
          <w:pgMar w:top="720" w:right="720" w:bottom="720" w:left="720" w:header="851" w:footer="992" w:gutter="0"/>
          <w:cols w:space="425" w:num="1"/>
          <w:docGrid w:type="lines" w:linePitch="312" w:charSpace="0"/>
        </w:sectPr>
      </w:pPr>
    </w:p>
    <w:p w14:paraId="24A75C07">
      <w:pPr>
        <w:pStyle w:val="17"/>
        <w:numPr>
          <w:ilvl w:val="0"/>
          <w:numId w:val="0"/>
        </w:numPr>
        <w:bidi w:val="0"/>
        <w:ind w:left="420" w:leftChars="200"/>
        <w:jc w:val="center"/>
        <w:rPr>
          <w:rFonts w:hint="eastAsia"/>
          <w:lang w:eastAsia="zh-CN"/>
        </w:rPr>
      </w:pPr>
      <w:r>
        <w:rPr>
          <w:rFonts w:hint="eastAsia"/>
          <w:lang w:val="en-US" w:eastAsia="zh-CN"/>
        </w:rPr>
        <w:t>第三部分  浮梁县统计局2026年单位预算情况说明</w:t>
      </w:r>
    </w:p>
    <w:p w14:paraId="740E62C2">
      <w:pPr>
        <w:widowControl/>
        <w:spacing w:line="580" w:lineRule="exact"/>
        <w:jc w:val="center"/>
        <w:rPr>
          <w:rFonts w:ascii="仿宋_GB2312" w:eastAsia="仿宋_GB2312"/>
          <w:b/>
          <w:sz w:val="32"/>
          <w:szCs w:val="30"/>
        </w:rPr>
      </w:pPr>
    </w:p>
    <w:p w14:paraId="2849B7CA">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6C3F3BA7">
      <w:pPr>
        <w:pStyle w:val="19"/>
        <w:numPr>
          <w:ilvl w:val="0"/>
          <w:numId w:val="0"/>
        </w:numPr>
        <w:bidi w:val="0"/>
        <w:ind w:left="420" w:leftChars="200"/>
        <w:rPr>
          <w:rFonts w:hint="eastAsia"/>
        </w:rPr>
      </w:pPr>
      <w:r>
        <w:rPr>
          <w:rFonts w:hint="eastAsia"/>
        </w:rPr>
        <w:t xml:space="preserve"> (一)收入预算情况</w:t>
      </w:r>
    </w:p>
    <w:p w14:paraId="41BBA281">
      <w:pPr>
        <w:pStyle w:val="18"/>
        <w:bidi w:val="0"/>
        <w:rPr>
          <w:rFonts w:hint="eastAsia"/>
        </w:rPr>
      </w:pPr>
      <w:r>
        <w:rPr>
          <w:rFonts w:hint="eastAsia"/>
          <w:lang w:eastAsia="zh-CN"/>
        </w:rPr>
        <w:t>2026</w:t>
      </w:r>
      <w:r>
        <w:rPr>
          <w:rFonts w:hint="eastAsia"/>
        </w:rPr>
        <w:t>年</w:t>
      </w:r>
      <w:r>
        <w:rPr>
          <w:rFonts w:hint="eastAsia"/>
          <w:lang w:eastAsia="zh-CN"/>
        </w:rPr>
        <w:t>浮梁县统计局</w:t>
      </w:r>
      <w:r>
        <w:rPr>
          <w:rFonts w:hint="eastAsia"/>
        </w:rPr>
        <w:t>收入预算总额为549.81万元</w:t>
      </w:r>
      <w:r>
        <w:rPr>
          <w:rFonts w:hint="eastAsia"/>
          <w:lang w:eastAsia="zh-CN"/>
        </w:rPr>
        <w:t>，</w:t>
      </w:r>
      <w:r>
        <w:rPr>
          <w:rFonts w:hint="eastAsia"/>
        </w:rPr>
        <w:t>较上年预算安排</w:t>
      </w:r>
      <w:r>
        <w:rPr>
          <w:rFonts w:hint="eastAsia"/>
          <w:lang w:eastAsia="zh-CN"/>
        </w:rPr>
        <w:t>增加</w:t>
      </w:r>
      <w:r>
        <w:rPr>
          <w:rFonts w:hint="eastAsia"/>
          <w:lang w:val="en-US" w:eastAsia="zh-CN"/>
        </w:rPr>
        <w:t>46.69</w:t>
      </w:r>
      <w:r>
        <w:rPr>
          <w:rFonts w:hint="eastAsia"/>
        </w:rPr>
        <w:t>万元</w:t>
      </w:r>
      <w:r>
        <w:rPr>
          <w:rFonts w:hint="eastAsia"/>
          <w:lang w:eastAsia="zh-CN"/>
        </w:rPr>
        <w:t>；本年收入合计549.81万元，较上年预算安排增加</w:t>
      </w:r>
      <w:r>
        <w:rPr>
          <w:rFonts w:hint="eastAsia"/>
          <w:lang w:val="en-US" w:eastAsia="zh-CN"/>
        </w:rPr>
        <w:t>54.55</w:t>
      </w:r>
      <w:r>
        <w:rPr>
          <w:rFonts w:hint="eastAsia"/>
          <w:lang w:eastAsia="zh-CN"/>
        </w:rPr>
        <w:t>万元；包括：财政拨款收入509.81万元，较上年预算安排增加</w:t>
      </w:r>
      <w:r>
        <w:rPr>
          <w:rFonts w:hint="eastAsia"/>
          <w:lang w:val="en-US" w:eastAsia="zh-CN"/>
        </w:rPr>
        <w:t>34.55</w:t>
      </w:r>
      <w:r>
        <w:rPr>
          <w:rFonts w:hint="eastAsia"/>
          <w:lang w:eastAsia="zh-CN"/>
        </w:rPr>
        <w:t>万元；其他收入40.00万元，较上年预算安排增加</w:t>
      </w:r>
      <w:r>
        <w:rPr>
          <w:rFonts w:hint="eastAsia"/>
          <w:lang w:val="en-US" w:eastAsia="zh-CN"/>
        </w:rPr>
        <w:t>20</w:t>
      </w:r>
      <w:r>
        <w:rPr>
          <w:rFonts w:hint="eastAsia"/>
          <w:lang w:eastAsia="zh-CN"/>
        </w:rPr>
        <w:t>万元。</w:t>
      </w:r>
    </w:p>
    <w:p w14:paraId="4997D79F">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5510B80A">
      <w:pPr>
        <w:pStyle w:val="18"/>
        <w:bidi w:val="0"/>
        <w:rPr>
          <w:rFonts w:hint="eastAsia"/>
        </w:rPr>
      </w:pPr>
      <w:r>
        <w:rPr>
          <w:rFonts w:hint="eastAsia"/>
          <w:lang w:eastAsia="zh-CN"/>
        </w:rPr>
        <w:t>2026</w:t>
      </w:r>
      <w:r>
        <w:rPr>
          <w:rFonts w:hint="eastAsia"/>
        </w:rPr>
        <w:t>年</w:t>
      </w:r>
      <w:r>
        <w:rPr>
          <w:rFonts w:hint="eastAsia"/>
          <w:lang w:eastAsia="zh-CN"/>
        </w:rPr>
        <w:t>浮梁县统计局</w:t>
      </w:r>
      <w:r>
        <w:rPr>
          <w:rFonts w:hint="eastAsia"/>
        </w:rPr>
        <w:t>支出预算总额为549.81万元</w:t>
      </w:r>
      <w:r>
        <w:rPr>
          <w:rFonts w:hint="eastAsia"/>
          <w:lang w:eastAsia="zh-CN"/>
        </w:rPr>
        <w:t>，</w:t>
      </w:r>
      <w:r>
        <w:rPr>
          <w:rFonts w:hint="eastAsia"/>
        </w:rPr>
        <w:t>较上年预算安排增加</w:t>
      </w:r>
      <w:r>
        <w:rPr>
          <w:rFonts w:hint="eastAsia"/>
          <w:lang w:val="en-US" w:eastAsia="zh-CN"/>
        </w:rPr>
        <w:t>46.69</w:t>
      </w:r>
      <w:r>
        <w:rPr>
          <w:rFonts w:hint="eastAsia"/>
        </w:rPr>
        <w:t xml:space="preserve">万元。 </w:t>
      </w:r>
    </w:p>
    <w:p w14:paraId="294CEAE5">
      <w:pPr>
        <w:pStyle w:val="18"/>
        <w:bidi w:val="0"/>
        <w:rPr>
          <w:rFonts w:hint="eastAsia"/>
        </w:rPr>
      </w:pPr>
      <w:r>
        <w:rPr>
          <w:rFonts w:hint="eastAsia"/>
        </w:rPr>
        <w:t>按支出项目类别划分：基本支出307.77万元</w:t>
      </w:r>
      <w:r>
        <w:rPr>
          <w:rFonts w:hint="eastAsia"/>
          <w:lang w:eastAsia="zh-CN"/>
        </w:rPr>
        <w:t>，</w:t>
      </w:r>
      <w:r>
        <w:rPr>
          <w:rFonts w:hint="eastAsia"/>
        </w:rPr>
        <w:t>较上年预算安排增加</w:t>
      </w:r>
      <w:r>
        <w:rPr>
          <w:rFonts w:hint="eastAsia"/>
          <w:lang w:val="en-US" w:eastAsia="zh-CN"/>
        </w:rPr>
        <w:t>67.51</w:t>
      </w:r>
      <w:r>
        <w:rPr>
          <w:rFonts w:hint="eastAsia"/>
        </w:rPr>
        <w:t>万元</w:t>
      </w:r>
      <w:r>
        <w:rPr>
          <w:rFonts w:hint="eastAsia"/>
          <w:lang w:eastAsia="zh-CN"/>
        </w:rPr>
        <w:t>；</w:t>
      </w:r>
      <w:r>
        <w:rPr>
          <w:rFonts w:hint="eastAsia"/>
        </w:rPr>
        <w:t>项目支出242.04万元</w:t>
      </w:r>
      <w:r>
        <w:rPr>
          <w:rFonts w:hint="eastAsia"/>
          <w:lang w:eastAsia="zh-CN"/>
        </w:rPr>
        <w:t>，</w:t>
      </w:r>
      <w:r>
        <w:rPr>
          <w:rFonts w:hint="eastAsia"/>
        </w:rPr>
        <w:t>较上年预算安排减少</w:t>
      </w:r>
      <w:r>
        <w:rPr>
          <w:rFonts w:hint="eastAsia"/>
          <w:lang w:val="en-US" w:eastAsia="zh-CN"/>
        </w:rPr>
        <w:t>20.82</w:t>
      </w:r>
      <w:r>
        <w:rPr>
          <w:rFonts w:hint="eastAsia"/>
        </w:rPr>
        <w:t>万元。</w:t>
      </w:r>
    </w:p>
    <w:p w14:paraId="6FAB9432">
      <w:pPr>
        <w:pStyle w:val="18"/>
        <w:bidi w:val="0"/>
        <w:rPr>
          <w:rFonts w:hint="eastAsia"/>
        </w:rPr>
      </w:pPr>
      <w:r>
        <w:rPr>
          <w:rFonts w:hint="eastAsia"/>
        </w:rPr>
        <w:t>按支出功能科目划分：一般公共服务支出490.46万元，较上年预算安排减少</w:t>
      </w:r>
      <w:r>
        <w:rPr>
          <w:rFonts w:hint="eastAsia"/>
          <w:lang w:val="en-US" w:eastAsia="zh-CN"/>
        </w:rPr>
        <w:t>12.66</w:t>
      </w:r>
      <w:r>
        <w:rPr>
          <w:rFonts w:hint="eastAsia"/>
        </w:rPr>
        <w:t>万元；社会保障和就业支出31.97万元，较上年预算安排增加</w:t>
      </w:r>
      <w:r>
        <w:rPr>
          <w:rFonts w:hint="eastAsia"/>
          <w:lang w:val="en-US" w:eastAsia="zh-CN"/>
        </w:rPr>
        <w:t>31.97</w:t>
      </w:r>
      <w:r>
        <w:rPr>
          <w:rFonts w:hint="eastAsia"/>
        </w:rPr>
        <w:t>万元；卫生健康支出9.63万元，较上年预算安排增加</w:t>
      </w:r>
      <w:r>
        <w:rPr>
          <w:rFonts w:hint="eastAsia"/>
          <w:lang w:val="en-US" w:eastAsia="zh-CN"/>
        </w:rPr>
        <w:t>9.63</w:t>
      </w:r>
      <w:r>
        <w:rPr>
          <w:rFonts w:hint="eastAsia"/>
        </w:rPr>
        <w:t>万元；住房保障支出17.75万元，较上年预算安排增加</w:t>
      </w:r>
      <w:r>
        <w:rPr>
          <w:rFonts w:hint="eastAsia"/>
          <w:lang w:val="en-US" w:eastAsia="zh-CN"/>
        </w:rPr>
        <w:t>17.75</w:t>
      </w:r>
      <w:r>
        <w:rPr>
          <w:rFonts w:hint="eastAsia"/>
        </w:rPr>
        <w:t>万元。</w:t>
      </w:r>
    </w:p>
    <w:p w14:paraId="3217D9B9">
      <w:pPr>
        <w:pStyle w:val="18"/>
        <w:bidi w:val="0"/>
        <w:rPr>
          <w:rFonts w:hint="eastAsia"/>
        </w:rPr>
      </w:pPr>
      <w:r>
        <w:rPr>
          <w:rFonts w:hint="eastAsia"/>
        </w:rPr>
        <w:t>按支出经济分类划分：工资福利支出246.95万元，较上年预算安排增加</w:t>
      </w:r>
      <w:r>
        <w:rPr>
          <w:rFonts w:hint="eastAsia"/>
          <w:lang w:val="en-US" w:eastAsia="zh-CN"/>
        </w:rPr>
        <w:t>48.35</w:t>
      </w:r>
      <w:r>
        <w:rPr>
          <w:rFonts w:hint="eastAsia"/>
        </w:rPr>
        <w:t>万元；商品和服务支出302.86万元，较上年预算安排减少</w:t>
      </w:r>
      <w:r>
        <w:rPr>
          <w:rFonts w:hint="eastAsia"/>
          <w:lang w:val="en-US" w:eastAsia="zh-CN"/>
        </w:rPr>
        <w:t>79.74</w:t>
      </w:r>
      <w:r>
        <w:rPr>
          <w:rFonts w:hint="eastAsia"/>
        </w:rPr>
        <w:t>万元。</w:t>
      </w:r>
    </w:p>
    <w:p w14:paraId="3B150585">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352349AC">
      <w:pPr>
        <w:pStyle w:val="18"/>
        <w:bidi w:val="0"/>
        <w:rPr>
          <w:rFonts w:hint="eastAsia"/>
        </w:rPr>
      </w:pPr>
      <w:r>
        <w:rPr>
          <w:rFonts w:hint="eastAsia"/>
          <w:lang w:eastAsia="zh-CN"/>
        </w:rPr>
        <w:t>2026</w:t>
      </w:r>
      <w:r>
        <w:rPr>
          <w:rFonts w:hint="eastAsia"/>
        </w:rPr>
        <w:t>年</w:t>
      </w:r>
      <w:r>
        <w:rPr>
          <w:rFonts w:hint="eastAsia"/>
          <w:lang w:eastAsia="zh-CN"/>
        </w:rPr>
        <w:t>浮梁县统计局</w:t>
      </w:r>
      <w:r>
        <w:rPr>
          <w:rFonts w:hint="eastAsia"/>
        </w:rPr>
        <w:t>财政拨款支出预算总额509.81万元,较上年预算安排</w:t>
      </w:r>
      <w:r>
        <w:rPr>
          <w:rFonts w:hint="eastAsia"/>
          <w:lang w:eastAsia="zh-CN"/>
        </w:rPr>
        <w:t>增加</w:t>
      </w:r>
      <w:r>
        <w:rPr>
          <w:rFonts w:hint="eastAsia"/>
          <w:lang w:val="en-US" w:eastAsia="zh-CN"/>
        </w:rPr>
        <w:t>34.55</w:t>
      </w:r>
      <w:r>
        <w:rPr>
          <w:rFonts w:hint="eastAsia"/>
        </w:rPr>
        <w:t>万元。</w:t>
      </w:r>
    </w:p>
    <w:p w14:paraId="738FA643">
      <w:pPr>
        <w:pStyle w:val="18"/>
        <w:bidi w:val="0"/>
        <w:rPr>
          <w:rFonts w:hint="eastAsia"/>
        </w:rPr>
      </w:pPr>
      <w:r>
        <w:rPr>
          <w:rFonts w:hint="eastAsia"/>
        </w:rPr>
        <w:t>按支出功能科目划分：一般公共服务支出450.46万元，社会保障和就业支出31.97万元，卫生健康支出9.63万元，住房保障支出17.75万元。</w:t>
      </w:r>
    </w:p>
    <w:p w14:paraId="65B0E424">
      <w:pPr>
        <w:pStyle w:val="18"/>
        <w:bidi w:val="0"/>
        <w:rPr>
          <w:rFonts w:hint="eastAsia"/>
        </w:rPr>
      </w:pPr>
      <w:r>
        <w:rPr>
          <w:rFonts w:hint="eastAsia"/>
        </w:rPr>
        <w:t>按支出项目类别划分：基本支出267.77万元,项目支出242.04万元。</w:t>
      </w:r>
    </w:p>
    <w:p w14:paraId="5808DF8D">
      <w:pPr>
        <w:pStyle w:val="18"/>
        <w:bidi w:val="0"/>
        <w:rPr>
          <w:rFonts w:hint="eastAsia"/>
        </w:rPr>
      </w:pPr>
      <w:r>
        <w:rPr>
          <w:rFonts w:hint="eastAsia"/>
        </w:rPr>
        <w:t>按支</w:t>
      </w:r>
      <w:r>
        <w:rPr>
          <w:rFonts w:hint="eastAsia"/>
          <w:lang w:val="en-US" w:eastAsia="zh-CN"/>
        </w:rPr>
        <w:t>出经济分类</w:t>
      </w:r>
      <w:r>
        <w:rPr>
          <w:rFonts w:hint="eastAsia"/>
        </w:rPr>
        <w:t>划分：工资福利支出246.95万元，商品和服务支出262.86万元。</w:t>
      </w:r>
    </w:p>
    <w:p w14:paraId="366A0061">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632F546D">
      <w:pPr>
        <w:pStyle w:val="19"/>
        <w:numPr>
          <w:ilvl w:val="0"/>
          <w:numId w:val="0"/>
        </w:numPr>
        <w:bidi w:val="0"/>
        <w:ind w:firstLine="640" w:firstLineChars="200"/>
        <w:rPr>
          <w:rFonts w:hint="eastAsia" w:ascii="仿宋_GB2312" w:hAnsi="仿宋_GB2312" w:eastAsia="仿宋_GB2312" w:cstheme="minorBidi"/>
          <w:b w:val="0"/>
          <w:kern w:val="2"/>
          <w:sz w:val="32"/>
          <w:szCs w:val="32"/>
          <w:lang w:val="en-US" w:eastAsia="zh-CN" w:bidi="ar-SA"/>
        </w:rPr>
      </w:pPr>
      <w:r>
        <w:rPr>
          <w:rFonts w:hint="eastAsia" w:ascii="仿宋_GB2312" w:hAnsi="仿宋_GB2312" w:eastAsia="仿宋_GB2312" w:cstheme="minorBidi"/>
          <w:b w:val="0"/>
          <w:kern w:val="2"/>
          <w:sz w:val="32"/>
          <w:szCs w:val="32"/>
          <w:lang w:val="en-US" w:eastAsia="zh-CN" w:bidi="ar-SA"/>
        </w:rPr>
        <w:t>2026年浮梁县统计局没有政府性基金预算支出。</w:t>
      </w:r>
    </w:p>
    <w:p w14:paraId="286A6650">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0401CBE8">
      <w:pPr>
        <w:widowControl w:val="0"/>
        <w:kinsoku/>
        <w:autoSpaceDE/>
        <w:autoSpaceDN/>
        <w:adjustRightInd/>
        <w:snapToGrid/>
        <w:ind w:firstLine="640" w:firstLineChars="200"/>
        <w:jc w:val="both"/>
        <w:textAlignment w:val="auto"/>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2026年浮梁县统计局没有使用国有资本经营预算拨款安排的支出。</w:t>
      </w:r>
    </w:p>
    <w:p w14:paraId="659BDA5A">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3F39ACD1">
      <w:pPr>
        <w:pStyle w:val="18"/>
        <w:bidi w:val="0"/>
        <w:rPr>
          <w:rFonts w:ascii="Adobe 仿宋 Std R" w:hAnsi="Adobe 仿宋 Std R" w:eastAsia="Adobe 仿宋 Std R"/>
          <w:sz w:val="32"/>
          <w:szCs w:val="32"/>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20.84</w:t>
      </w:r>
      <w:r>
        <w:rPr>
          <w:rFonts w:hint="eastAsia"/>
        </w:rPr>
        <w:t>万元，比2025年预算减少</w:t>
      </w:r>
      <w:r>
        <w:rPr>
          <w:rFonts w:hint="eastAsia"/>
          <w:lang w:val="en-US" w:eastAsia="zh-CN"/>
        </w:rPr>
        <w:t>0.82</w:t>
      </w:r>
      <w:r>
        <w:rPr>
          <w:rFonts w:hint="eastAsia"/>
        </w:rPr>
        <w:t>万元，下降</w:t>
      </w:r>
      <w:r>
        <w:rPr>
          <w:rFonts w:hint="eastAsia"/>
          <w:lang w:val="en-US" w:eastAsia="zh-CN"/>
        </w:rPr>
        <w:t>3.8</w:t>
      </w:r>
      <w:r>
        <w:rPr>
          <w:rFonts w:hint="eastAsia"/>
        </w:rPr>
        <w:t>%。</w:t>
      </w:r>
    </w:p>
    <w:p w14:paraId="27F83406">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192318F1">
      <w:pPr>
        <w:pStyle w:val="18"/>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 xml:space="preserve">万元,其中: 政府采购货物预算   </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bookmarkStart w:id="0" w:name="_GoBack"/>
      <w:bookmarkEnd w:id="0"/>
    </w:p>
    <w:p w14:paraId="32E8BCC7">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6E219DE5">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4E519FA0">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辆，没有安排购置单位价值200万元以上大型设备具体。</w:t>
      </w:r>
    </w:p>
    <w:p w14:paraId="4B59718D">
      <w:pPr>
        <w:pStyle w:val="18"/>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14:paraId="6E26BCC9">
      <w:pPr>
        <w:pStyle w:val="19"/>
        <w:numPr>
          <w:ilvl w:val="0"/>
          <w:numId w:val="3"/>
        </w:numPr>
        <w:bidi w:val="0"/>
        <w:ind w:firstLine="643" w:firstLineChars="200"/>
        <w:rPr>
          <w:rFonts w:hint="eastAsia"/>
          <w:lang w:val="en-US" w:eastAsia="zh-CN"/>
        </w:rPr>
      </w:pPr>
      <w:r>
        <w:rPr>
          <w:rFonts w:hint="eastAsia"/>
          <w:lang w:val="en-US" w:eastAsia="zh-CN"/>
        </w:rPr>
        <w:t>2026年项目情况说明</w:t>
      </w:r>
    </w:p>
    <w:p w14:paraId="5377F6AB">
      <w:pPr>
        <w:rPr>
          <w:rFonts w:hint="eastAsia"/>
          <w:lang w:val="en-US" w:eastAsia="zh-CN"/>
        </w:rPr>
      </w:pPr>
      <w:r>
        <w:rPr>
          <w:rFonts w:hint="eastAsia"/>
          <w:lang w:val="en-US" w:eastAsia="zh-CN"/>
        </w:rPr>
        <w:drawing>
          <wp:inline distT="0" distB="0" distL="114300" distR="114300">
            <wp:extent cx="5535295" cy="3773170"/>
            <wp:effectExtent l="0" t="0" r="8255" b="17780"/>
            <wp:docPr id="1" name="图片 1" descr="074e1c3b24c62a00b7d4e09015c0a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4e1c3b24c62a00b7d4e09015c0afe0"/>
                    <pic:cNvPicPr>
                      <a:picLocks noChangeAspect="1"/>
                    </pic:cNvPicPr>
                  </pic:nvPicPr>
                  <pic:blipFill>
                    <a:blip r:embed="rId5"/>
                    <a:stretch>
                      <a:fillRect/>
                    </a:stretch>
                  </pic:blipFill>
                  <pic:spPr>
                    <a:xfrm>
                      <a:off x="0" y="0"/>
                      <a:ext cx="5535295" cy="3773170"/>
                    </a:xfrm>
                    <a:prstGeom prst="rect">
                      <a:avLst/>
                    </a:prstGeom>
                  </pic:spPr>
                </pic:pic>
              </a:graphicData>
            </a:graphic>
          </wp:inline>
        </w:drawing>
      </w:r>
    </w:p>
    <w:p w14:paraId="6DBDC9E2">
      <w:pPr>
        <w:pStyle w:val="18"/>
        <w:bidi w:val="0"/>
        <w:spacing w:line="240" w:lineRule="auto"/>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drawing>
          <wp:inline distT="0" distB="0" distL="114300" distR="114300">
            <wp:extent cx="5539105" cy="3563620"/>
            <wp:effectExtent l="0" t="0" r="4445" b="17780"/>
            <wp:docPr id="2" name="图片 2" descr="302db23d670294e3829707bd30908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2db23d670294e3829707bd30908110"/>
                    <pic:cNvPicPr>
                      <a:picLocks noChangeAspect="1"/>
                    </pic:cNvPicPr>
                  </pic:nvPicPr>
                  <pic:blipFill>
                    <a:blip r:embed="rId6"/>
                    <a:stretch>
                      <a:fillRect/>
                    </a:stretch>
                  </pic:blipFill>
                  <pic:spPr>
                    <a:xfrm>
                      <a:off x="0" y="0"/>
                      <a:ext cx="5539105" cy="3563620"/>
                    </a:xfrm>
                    <a:prstGeom prst="rect">
                      <a:avLst/>
                    </a:prstGeom>
                  </pic:spPr>
                </pic:pic>
              </a:graphicData>
            </a:graphic>
          </wp:inline>
        </w:drawing>
      </w: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eastAsia="zh-CN"/>
        </w:rPr>
        <w:drawing>
          <wp:inline distT="0" distB="0" distL="114300" distR="114300">
            <wp:extent cx="5536565" cy="3670300"/>
            <wp:effectExtent l="0" t="0" r="6985" b="6350"/>
            <wp:docPr id="3" name="图片 3" descr="948744035f6767edf3f758f3a14783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48744035f6767edf3f758f3a147832b"/>
                    <pic:cNvPicPr>
                      <a:picLocks noChangeAspect="1"/>
                    </pic:cNvPicPr>
                  </pic:nvPicPr>
                  <pic:blipFill>
                    <a:blip r:embed="rId7"/>
                    <a:stretch>
                      <a:fillRect/>
                    </a:stretch>
                  </pic:blipFill>
                  <pic:spPr>
                    <a:xfrm>
                      <a:off x="0" y="0"/>
                      <a:ext cx="5536565" cy="3670300"/>
                    </a:xfrm>
                    <a:prstGeom prst="rect">
                      <a:avLst/>
                    </a:prstGeom>
                  </pic:spPr>
                </pic:pic>
              </a:graphicData>
            </a:graphic>
          </wp:inline>
        </w:drawing>
      </w:r>
    </w:p>
    <w:p w14:paraId="1379DCA4">
      <w:pPr>
        <w:pStyle w:val="18"/>
        <w:bidi w:val="0"/>
        <w:spacing w:line="240" w:lineRule="auto"/>
        <w:rPr>
          <w:rFonts w:hint="eastAsia"/>
          <w:lang w:eastAsia="zh-CN"/>
        </w:rPr>
      </w:pPr>
      <w:r>
        <w:rPr>
          <w:rFonts w:hint="eastAsia" w:ascii="Adobe 仿宋 Std R" w:hAnsi="Adobe 仿宋 Std R" w:eastAsia="Adobe 仿宋 Std R"/>
          <w:sz w:val="32"/>
          <w:szCs w:val="32"/>
        </w:rPr>
        <w:t xml:space="preserve"> </w:t>
      </w:r>
      <w:r>
        <w:rPr>
          <w:rFonts w:hint="eastAsia"/>
          <w:lang w:eastAsia="zh-CN"/>
        </w:rPr>
        <w:drawing>
          <wp:inline distT="0" distB="0" distL="114300" distR="114300">
            <wp:extent cx="5537835" cy="3580765"/>
            <wp:effectExtent l="0" t="0" r="5715" b="635"/>
            <wp:docPr id="4" name="图片 4" descr="b27545d8d09faec01dcbce408c053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27545d8d09faec01dcbce408c05393c"/>
                    <pic:cNvPicPr>
                      <a:picLocks noChangeAspect="1"/>
                    </pic:cNvPicPr>
                  </pic:nvPicPr>
                  <pic:blipFill>
                    <a:blip r:embed="rId8"/>
                    <a:stretch>
                      <a:fillRect/>
                    </a:stretch>
                  </pic:blipFill>
                  <pic:spPr>
                    <a:xfrm>
                      <a:off x="0" y="0"/>
                      <a:ext cx="5537835" cy="3580765"/>
                    </a:xfrm>
                    <a:prstGeom prst="rect">
                      <a:avLst/>
                    </a:prstGeom>
                  </pic:spPr>
                </pic:pic>
              </a:graphicData>
            </a:graphic>
          </wp:inline>
        </w:drawing>
      </w:r>
      <w:r>
        <w:rPr>
          <w:rFonts w:hint="eastAsia"/>
          <w:lang w:eastAsia="zh-CN"/>
        </w:rPr>
        <w:t xml:space="preserve"> </w:t>
      </w:r>
    </w:p>
    <w:p w14:paraId="495588A5">
      <w:pPr>
        <w:pStyle w:val="18"/>
        <w:bidi w:val="0"/>
        <w:rPr>
          <w:rFonts w:hint="eastAsia"/>
          <w:lang w:eastAsia="zh-CN"/>
        </w:rPr>
      </w:pPr>
    </w:p>
    <w:p w14:paraId="09F69793">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405D9D33">
      <w:pPr>
        <w:pStyle w:val="18"/>
        <w:bidi w:val="0"/>
        <w:rPr>
          <w:rFonts w:hint="eastAsia"/>
          <w:lang w:eastAsia="zh-CN"/>
        </w:rPr>
      </w:pPr>
      <w:r>
        <w:rPr>
          <w:rFonts w:hint="eastAsia"/>
          <w:lang w:eastAsia="zh-CN"/>
        </w:rPr>
        <w:t>2026年浮梁县统计局财政拨款"三公"经费安排1.00万元，其中：</w:t>
      </w:r>
    </w:p>
    <w:p w14:paraId="03B94651">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21265729">
      <w:pPr>
        <w:pStyle w:val="18"/>
        <w:bidi w:val="0"/>
        <w:rPr>
          <w:rFonts w:hint="eastAsia"/>
          <w:lang w:eastAsia="zh-CN"/>
        </w:rPr>
      </w:pPr>
      <w:r>
        <w:rPr>
          <w:rFonts w:hint="eastAsia"/>
          <w:lang w:eastAsia="zh-CN"/>
        </w:rPr>
        <w:t>公务接待1.00万元,比上年减少</w:t>
      </w:r>
      <w:r>
        <w:rPr>
          <w:rFonts w:hint="eastAsia"/>
          <w:lang w:val="en-US" w:eastAsia="zh-CN"/>
        </w:rPr>
        <w:t>0.07</w:t>
      </w:r>
      <w:r>
        <w:rPr>
          <w:rFonts w:hint="eastAsia"/>
          <w:lang w:eastAsia="zh-CN"/>
        </w:rPr>
        <w:t>万元，主要原因是：公务接待严格控制，接待人数减少。</w:t>
      </w:r>
    </w:p>
    <w:p w14:paraId="644B2C6B">
      <w:pPr>
        <w:pStyle w:val="18"/>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52AC797D">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4261A7B7">
      <w:pPr>
        <w:pStyle w:val="18"/>
        <w:bidi w:val="0"/>
        <w:rPr>
          <w:rFonts w:hint="eastAsia"/>
          <w:lang w:eastAsia="zh-CN"/>
        </w:rPr>
      </w:pPr>
      <w:r>
        <w:rPr>
          <w:rFonts w:hint="eastAsia"/>
          <w:lang w:eastAsia="zh-CN"/>
        </w:rPr>
        <w:t>（增减变化为0的也请填写，并在主要原因说明“与上年安排保持一致”）</w:t>
      </w:r>
    </w:p>
    <w:p w14:paraId="43688479">
      <w:pPr>
        <w:rPr>
          <w:rStyle w:val="12"/>
          <w:rFonts w:hint="eastAsia" w:ascii="仿宋" w:hAnsi="仿宋" w:eastAsia="仿宋"/>
          <w:sz w:val="32"/>
          <w:szCs w:val="32"/>
        </w:rPr>
      </w:pPr>
      <w:r>
        <w:rPr>
          <w:rStyle w:val="12"/>
          <w:rFonts w:hint="eastAsia" w:ascii="仿宋" w:hAnsi="仿宋" w:eastAsia="仿宋"/>
          <w:sz w:val="32"/>
          <w:szCs w:val="32"/>
        </w:rPr>
        <w:br w:type="page"/>
      </w:r>
    </w:p>
    <w:p w14:paraId="1C437CD3">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3477E6AA">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688E9B77">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79BDC989">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9588F7B">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660CDEC5">
      <w:pPr>
        <w:pStyle w:val="18"/>
        <w:bidi w:val="0"/>
        <w:rPr>
          <w:rFonts w:hint="eastAsia"/>
          <w:lang w:eastAsia="zh-CN"/>
        </w:rPr>
      </w:pPr>
      <w:r>
        <w:rPr>
          <w:rFonts w:hint="eastAsia"/>
          <w:lang w:eastAsia="zh-CN"/>
        </w:rPr>
        <w:t>（三）事业收入：指事业单位开展专业业务活动及辅助活动取得的收入。</w:t>
      </w:r>
    </w:p>
    <w:p w14:paraId="72BA396F">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481482B6">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66395A20">
      <w:pPr>
        <w:pStyle w:val="18"/>
        <w:bidi w:val="0"/>
        <w:rPr>
          <w:rFonts w:hint="eastAsia"/>
          <w:lang w:eastAsia="zh-CN"/>
        </w:rPr>
      </w:pPr>
      <w:r>
        <w:rPr>
          <w:rFonts w:hint="eastAsia"/>
          <w:lang w:eastAsia="zh-CN"/>
        </w:rPr>
        <w:t>（六）上级补助收入：指事业单位从主管部门和上级单位取得的非财政补助收入。</w:t>
      </w:r>
    </w:p>
    <w:p w14:paraId="16A54210">
      <w:pPr>
        <w:pStyle w:val="18"/>
        <w:bidi w:val="0"/>
        <w:rPr>
          <w:rFonts w:hint="eastAsia"/>
          <w:lang w:eastAsia="zh-CN"/>
        </w:rPr>
      </w:pPr>
      <w:r>
        <w:rPr>
          <w:rFonts w:hint="eastAsia"/>
          <w:lang w:eastAsia="zh-CN"/>
        </w:rPr>
        <w:t>（七）其他收入：指除财政拨款、事业收入、事业单位经营收入等以外的各项收入。</w:t>
      </w:r>
    </w:p>
    <w:p w14:paraId="716A51CF">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0AFEE12E">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0B6A3D39">
      <w:pPr>
        <w:ind w:firstLine="640" w:firstLineChars="200"/>
        <w:rPr>
          <w:rFonts w:ascii="Adobe 仿宋 Std R" w:hAnsi="Adobe 仿宋 Std R" w:eastAsia="Adobe 仿宋 Std R"/>
          <w:sz w:val="32"/>
          <w:szCs w:val="32"/>
        </w:rPr>
      </w:pPr>
    </w:p>
    <w:p w14:paraId="7FF24768">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2CDCFF4">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4EED136D">
      <w:pPr>
        <w:widowControl/>
        <w:spacing w:line="600" w:lineRule="exact"/>
        <w:ind w:firstLine="640" w:firstLineChars="200"/>
        <w:jc w:val="left"/>
        <w:rPr>
          <w:rFonts w:ascii="仿宋_GB2312" w:eastAsia="仿宋_GB2312"/>
          <w:color w:val="000000"/>
          <w:sz w:val="32"/>
          <w:szCs w:val="30"/>
        </w:rPr>
      </w:pPr>
    </w:p>
    <w:p w14:paraId="4C2FC2E2">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07F2AFE2">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8B60069">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6DE3B7AE">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8F0C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456A18B2"/>
    <w:multiLevelType w:val="singleLevel"/>
    <w:tmpl w:val="456A18B2"/>
    <w:lvl w:ilvl="0" w:tentative="0">
      <w:start w:val="9"/>
      <w:numFmt w:val="chineseCounting"/>
      <w:lvlText w:val="(%1)"/>
      <w:lvlJc w:val="left"/>
      <w:pPr>
        <w:tabs>
          <w:tab w:val="left" w:pos="312"/>
        </w:tabs>
      </w:pPr>
      <w:rPr>
        <w:rFonts w:hint="eastAsia"/>
      </w:rPr>
    </w:lvl>
  </w:abstractNum>
  <w:abstractNum w:abstractNumId="2">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122EF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1B6608"/>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691EC9"/>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782561"/>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1383</Words>
  <Characters>1810</Characters>
  <Lines>47</Lines>
  <Paragraphs>13</Paragraphs>
  <TotalTime>5</TotalTime>
  <ScaleCrop>false</ScaleCrop>
  <LinksUpToDate>false</LinksUpToDate>
  <CharactersWithSpaces>1847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9532122</cp:lastModifiedBy>
  <dcterms:modified xsi:type="dcterms:W3CDTF">2026-02-25T01:32:00Z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eyJoZGlkIjoiOTg0MDRiYTg4MzljYzFiY2QxMWQzZGVlYjQ1YmZjZGMiLCJ1c2VySWQiOiI3MjIzMTkwMzMifQ==</vt:lpwstr>
  </property>
</Properties>
</file>