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8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493"/>
        <w:gridCol w:w="468"/>
        <w:gridCol w:w="1022"/>
        <w:gridCol w:w="446"/>
        <w:gridCol w:w="1142"/>
        <w:gridCol w:w="212"/>
        <w:gridCol w:w="975"/>
        <w:gridCol w:w="978"/>
        <w:gridCol w:w="417"/>
        <w:gridCol w:w="130"/>
        <w:gridCol w:w="548"/>
        <w:gridCol w:w="779"/>
        <w:gridCol w:w="5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exact"/>
          <w:jc w:val="center"/>
        </w:trPr>
        <w:tc>
          <w:tcPr>
            <w:tcW w:w="880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40" w:lineRule="exact"/>
              <w:jc w:val="left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附件</w:t>
            </w:r>
            <w:r>
              <w:rPr>
                <w:rFonts w:ascii="黑体" w:hAnsi="黑体" w:eastAsia="黑体" w:cs="黑体"/>
                <w:sz w:val="32"/>
                <w:szCs w:val="32"/>
              </w:rPr>
              <w:t>1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 xml:space="preserve"> </w:t>
            </w:r>
          </w:p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kern w:val="0"/>
                <w:szCs w:val="21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880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</w:rPr>
              <w:t>（</w:t>
            </w: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  <w:lang w:val="en-US" w:eastAsia="zh-CN"/>
              </w:rPr>
              <w:t>2021</w:t>
            </w: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0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审计工作经费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6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浮梁县审计局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浮梁县审计局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A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75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4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  <w:jc w:val="center"/>
        </w:trPr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75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当年全部使用</w:t>
            </w:r>
          </w:p>
        </w:tc>
        <w:tc>
          <w:tcPr>
            <w:tcW w:w="344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当年全部使用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6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02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办公费支出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当年开支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-SA"/>
              </w:rPr>
              <w:t>已完成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2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其他支出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当年开支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-SA"/>
              </w:rPr>
              <w:t>已完成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2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2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日常办公质量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提升办公环境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-SA"/>
              </w:rPr>
              <w:t>有提升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提升不高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2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2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2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及时支付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支付速度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-SA"/>
              </w:rPr>
              <w:t>一般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支付速度不快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2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2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2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2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2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02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办公用品购买速度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购买速度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快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2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2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2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2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2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2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2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2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2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2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2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02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职工满意度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满意度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总体满意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2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2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exact"/>
          <w:jc w:val="center"/>
        </w:trPr>
        <w:tc>
          <w:tcPr>
            <w:tcW w:w="633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</w:tbl>
    <w:p/>
    <w:p/>
    <w:tbl>
      <w:tblPr>
        <w:tblStyle w:val="2"/>
        <w:tblW w:w="88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493"/>
        <w:gridCol w:w="468"/>
        <w:gridCol w:w="1135"/>
        <w:gridCol w:w="333"/>
        <w:gridCol w:w="1142"/>
        <w:gridCol w:w="522"/>
        <w:gridCol w:w="965"/>
        <w:gridCol w:w="678"/>
        <w:gridCol w:w="417"/>
        <w:gridCol w:w="130"/>
        <w:gridCol w:w="548"/>
        <w:gridCol w:w="779"/>
        <w:gridCol w:w="5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exact"/>
          <w:jc w:val="center"/>
        </w:trPr>
        <w:tc>
          <w:tcPr>
            <w:tcW w:w="880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40" w:lineRule="exact"/>
              <w:jc w:val="left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附件</w:t>
            </w:r>
            <w:r>
              <w:rPr>
                <w:rFonts w:ascii="黑体" w:hAnsi="黑体" w:eastAsia="黑体" w:cs="黑体"/>
                <w:sz w:val="32"/>
                <w:szCs w:val="32"/>
              </w:rPr>
              <w:t>1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 xml:space="preserve"> </w:t>
            </w:r>
          </w:p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kern w:val="0"/>
                <w:szCs w:val="21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880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</w:rPr>
              <w:t>（</w:t>
            </w: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  <w:lang w:val="en-US" w:eastAsia="zh-CN"/>
              </w:rPr>
              <w:t>2021</w:t>
            </w: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0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城乡环境审计经费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56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浮梁县审计局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浮梁县审计局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A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5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14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  <w:jc w:val="center"/>
        </w:trPr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05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审计县城乡环境情况</w:t>
            </w:r>
          </w:p>
        </w:tc>
        <w:tc>
          <w:tcPr>
            <w:tcW w:w="314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已完成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6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：审计发现问题数（个） 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&gt;=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审计项目完成质量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审计项目合格率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：审计报告出具及时率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&lt;=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4个月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3个月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审计问题整改情况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是否整改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已整改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未及时全部整改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：对审计内容的满意率（%）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&gt;=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exact"/>
          <w:jc w:val="center"/>
        </w:trPr>
        <w:tc>
          <w:tcPr>
            <w:tcW w:w="633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</w:tbl>
    <w:p/>
    <w:p>
      <w:pPr>
        <w:rPr>
          <w:rFonts w:hint="eastAsia" w:eastAsia="宋体"/>
          <w:lang w:eastAsia="zh-CN"/>
        </w:rPr>
      </w:pPr>
    </w:p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493"/>
        <w:gridCol w:w="468"/>
        <w:gridCol w:w="1135"/>
        <w:gridCol w:w="333"/>
        <w:gridCol w:w="1142"/>
        <w:gridCol w:w="522"/>
        <w:gridCol w:w="753"/>
        <w:gridCol w:w="890"/>
        <w:gridCol w:w="417"/>
        <w:gridCol w:w="130"/>
        <w:gridCol w:w="548"/>
        <w:gridCol w:w="779"/>
        <w:gridCol w:w="5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exact"/>
          <w:jc w:val="center"/>
        </w:trPr>
        <w:tc>
          <w:tcPr>
            <w:tcW w:w="880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40" w:lineRule="exact"/>
              <w:jc w:val="left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附件</w:t>
            </w:r>
            <w:r>
              <w:rPr>
                <w:rFonts w:ascii="黑体" w:hAnsi="黑体" w:eastAsia="黑体" w:cs="黑体"/>
                <w:sz w:val="32"/>
                <w:szCs w:val="32"/>
              </w:rPr>
              <w:t>1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 xml:space="preserve"> </w:t>
            </w:r>
          </w:p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kern w:val="0"/>
                <w:szCs w:val="21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880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</w:rPr>
              <w:t>（</w:t>
            </w: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  <w:lang w:val="en-US" w:eastAsia="zh-CN"/>
              </w:rPr>
              <w:t>2021</w:t>
            </w: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0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2019年跟踪审计费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5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浮梁县审计局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浮梁县审计局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A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168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168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168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168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168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168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8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规范我县政府重点投资项目全过程跟踪审计工作，提高审计质量，防范审计风险</w:t>
            </w:r>
          </w:p>
        </w:tc>
        <w:tc>
          <w:tcPr>
            <w:tcW w:w="33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已完成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6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：审计项目报告数（个） 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&gt;=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10个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：审计结算核减率（%）</w:t>
            </w:r>
          </w:p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 xml:space="preserve">&lt; 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3%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2%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：跟踪审计完成期限（天）</w:t>
            </w:r>
          </w:p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 xml:space="preserve">&lt;= 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90天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审计完成期限顶格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：审计服务费（%）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=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5%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5%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：政府对项目结算审计满意度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&gt;=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exact"/>
          <w:jc w:val="center"/>
        </w:trPr>
        <w:tc>
          <w:tcPr>
            <w:tcW w:w="633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  <w:lang w:val="en-US" w:eastAsia="zh-CN"/>
              </w:rPr>
              <w:t>97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</w:tbl>
    <w:p/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493"/>
        <w:gridCol w:w="468"/>
        <w:gridCol w:w="1135"/>
        <w:gridCol w:w="333"/>
        <w:gridCol w:w="1142"/>
        <w:gridCol w:w="522"/>
        <w:gridCol w:w="753"/>
        <w:gridCol w:w="890"/>
        <w:gridCol w:w="417"/>
        <w:gridCol w:w="130"/>
        <w:gridCol w:w="548"/>
        <w:gridCol w:w="779"/>
        <w:gridCol w:w="5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exact"/>
          <w:jc w:val="center"/>
        </w:trPr>
        <w:tc>
          <w:tcPr>
            <w:tcW w:w="880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40" w:lineRule="exact"/>
              <w:jc w:val="left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附件</w:t>
            </w:r>
            <w:r>
              <w:rPr>
                <w:rFonts w:ascii="黑体" w:hAnsi="黑体" w:eastAsia="黑体" w:cs="黑体"/>
                <w:sz w:val="32"/>
                <w:szCs w:val="32"/>
              </w:rPr>
              <w:t>1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 xml:space="preserve"> </w:t>
            </w:r>
          </w:p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kern w:val="0"/>
                <w:szCs w:val="21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880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</w:rPr>
              <w:t>（</w:t>
            </w: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  <w:lang w:val="en-US" w:eastAsia="zh-CN"/>
              </w:rPr>
              <w:t>2021</w:t>
            </w: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0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2020年跟踪审计费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5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浮梁县审计局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浮梁县审计局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A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540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540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259.52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48.06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540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540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259.52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8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规范我县政府重点投资项目全过程跟踪审计工作，提高审计质量，防范审计风险</w:t>
            </w:r>
          </w:p>
        </w:tc>
        <w:tc>
          <w:tcPr>
            <w:tcW w:w="33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已完成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6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：审计项目报告数（个） 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&gt;=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10个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：审计结算核减率（%）</w:t>
            </w:r>
          </w:p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 xml:space="preserve">&lt; 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3%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2%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：跟踪审计完成期限（天）</w:t>
            </w:r>
          </w:p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 xml:space="preserve">&lt;= 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90天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审计完成期限顶格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：审计服务费（%）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=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5%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5%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：政府对项目结算审计满意度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&gt;=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exact"/>
          <w:jc w:val="center"/>
        </w:trPr>
        <w:tc>
          <w:tcPr>
            <w:tcW w:w="633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</w:tbl>
    <w:p/>
    <w:tbl>
      <w:tblPr>
        <w:tblStyle w:val="2"/>
        <w:tblW w:w="88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493"/>
        <w:gridCol w:w="468"/>
        <w:gridCol w:w="1135"/>
        <w:gridCol w:w="333"/>
        <w:gridCol w:w="1142"/>
        <w:gridCol w:w="522"/>
        <w:gridCol w:w="753"/>
        <w:gridCol w:w="890"/>
        <w:gridCol w:w="417"/>
        <w:gridCol w:w="130"/>
        <w:gridCol w:w="548"/>
        <w:gridCol w:w="779"/>
        <w:gridCol w:w="5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exact"/>
          <w:jc w:val="center"/>
        </w:trPr>
        <w:tc>
          <w:tcPr>
            <w:tcW w:w="880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40" w:lineRule="exact"/>
              <w:jc w:val="left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附件</w:t>
            </w:r>
            <w:r>
              <w:rPr>
                <w:rFonts w:ascii="黑体" w:hAnsi="黑体" w:eastAsia="黑体" w:cs="黑体"/>
                <w:sz w:val="32"/>
                <w:szCs w:val="32"/>
              </w:rPr>
              <w:t>1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 xml:space="preserve"> </w:t>
            </w:r>
          </w:p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kern w:val="0"/>
                <w:szCs w:val="21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880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</w:rPr>
              <w:t>（</w:t>
            </w: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  <w:lang w:val="en-US" w:eastAsia="zh-CN"/>
              </w:rPr>
              <w:t>2021</w:t>
            </w: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0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2020年投资审计经费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5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浮梁县审计局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浮梁县审计局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A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160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88.38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55.23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160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88.38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  <w:jc w:val="center"/>
        </w:trPr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8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保证我县政府投资项目结算管理改革工作顺利推进</w:t>
            </w:r>
          </w:p>
        </w:tc>
        <w:tc>
          <w:tcPr>
            <w:tcW w:w="33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已完成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6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：200 万以上政府投资项目全部通过领导小组审核率（%）</w:t>
            </w:r>
          </w:p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 xml:space="preserve">= 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：投资额核减率（%）</w:t>
            </w:r>
          </w:p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&gt;=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6%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6%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：项目完成期限（天）</w:t>
            </w:r>
          </w:p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&lt;=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90天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审计完成期限顶格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：被审项目资金节约率（%）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&gt;=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4%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5%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：政府对项目结算审计满意度</w:t>
            </w:r>
          </w:p>
          <w:p>
            <w:pPr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（%）</w:t>
            </w:r>
          </w:p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&gt;=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exact"/>
          <w:jc w:val="center"/>
        </w:trPr>
        <w:tc>
          <w:tcPr>
            <w:tcW w:w="633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  <w:lang w:val="en-US" w:eastAsia="zh-CN"/>
              </w:rPr>
              <w:t>94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</w:tbl>
    <w:p/>
    <w:tbl>
      <w:tblPr>
        <w:tblStyle w:val="2"/>
        <w:tblW w:w="88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493"/>
        <w:gridCol w:w="468"/>
        <w:gridCol w:w="1135"/>
        <w:gridCol w:w="333"/>
        <w:gridCol w:w="1142"/>
        <w:gridCol w:w="522"/>
        <w:gridCol w:w="753"/>
        <w:gridCol w:w="890"/>
        <w:gridCol w:w="417"/>
        <w:gridCol w:w="130"/>
        <w:gridCol w:w="548"/>
        <w:gridCol w:w="779"/>
        <w:gridCol w:w="5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exact"/>
          <w:jc w:val="center"/>
        </w:trPr>
        <w:tc>
          <w:tcPr>
            <w:tcW w:w="880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40" w:lineRule="exact"/>
              <w:jc w:val="left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附件</w:t>
            </w:r>
            <w:r>
              <w:rPr>
                <w:rFonts w:ascii="黑体" w:hAnsi="黑体" w:eastAsia="黑体" w:cs="黑体"/>
                <w:sz w:val="32"/>
                <w:szCs w:val="32"/>
              </w:rPr>
              <w:t>1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 xml:space="preserve"> </w:t>
            </w:r>
          </w:p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kern w:val="0"/>
                <w:szCs w:val="21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880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</w:rPr>
              <w:t>（</w:t>
            </w: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  <w:lang w:val="en-US" w:eastAsia="zh-CN"/>
              </w:rPr>
              <w:t>2021</w:t>
            </w: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0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bookmarkStart w:id="0" w:name="_GoBack"/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政府投资审计工作经费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5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浮梁县审计局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浮梁县审计局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A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76.96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32.06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240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76.96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  <w:jc w:val="center"/>
        </w:trPr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8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保证我县政府投资项目结算管理改革工作顺利推进</w:t>
            </w:r>
          </w:p>
        </w:tc>
        <w:tc>
          <w:tcPr>
            <w:tcW w:w="33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已完成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6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：200 万以上政府投资项目全部通过领导小组审核率（%）</w:t>
            </w:r>
          </w:p>
          <w:p>
            <w:pPr>
              <w:spacing w:line="240" w:lineRule="exact"/>
              <w:jc w:val="left"/>
              <w:rPr>
                <w:rFonts w:ascii="宋体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 xml:space="preserve">= 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：投资额核减率（%）</w:t>
            </w:r>
          </w:p>
          <w:p>
            <w:pPr>
              <w:spacing w:line="240" w:lineRule="exact"/>
              <w:jc w:val="left"/>
              <w:rPr>
                <w:rFonts w:ascii="宋体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&gt;=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6%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6%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：项目完成期限（天）</w:t>
            </w:r>
          </w:p>
          <w:p>
            <w:pPr>
              <w:spacing w:line="240" w:lineRule="exact"/>
              <w:jc w:val="left"/>
              <w:rPr>
                <w:rFonts w:ascii="宋体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&lt;=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90天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审计完成期限顶格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：被审项目资金节约率（%）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&gt;=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4%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5%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：政府对项目结算审计满意度</w:t>
            </w:r>
          </w:p>
          <w:p>
            <w:pPr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（%）</w:t>
            </w:r>
          </w:p>
          <w:p>
            <w:pPr>
              <w:spacing w:line="240" w:lineRule="exact"/>
              <w:jc w:val="left"/>
              <w:rPr>
                <w:rFonts w:ascii="宋体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&gt;=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exact"/>
          <w:jc w:val="center"/>
        </w:trPr>
        <w:tc>
          <w:tcPr>
            <w:tcW w:w="633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  <w:lang w:val="en-US" w:eastAsia="zh-CN"/>
              </w:rPr>
              <w:t>93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</w:tbl>
    <w:p/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493"/>
        <w:gridCol w:w="468"/>
        <w:gridCol w:w="1135"/>
        <w:gridCol w:w="333"/>
        <w:gridCol w:w="1142"/>
        <w:gridCol w:w="522"/>
        <w:gridCol w:w="753"/>
        <w:gridCol w:w="890"/>
        <w:gridCol w:w="417"/>
        <w:gridCol w:w="130"/>
        <w:gridCol w:w="548"/>
        <w:gridCol w:w="779"/>
        <w:gridCol w:w="5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exact"/>
          <w:jc w:val="center"/>
        </w:trPr>
        <w:tc>
          <w:tcPr>
            <w:tcW w:w="880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40" w:lineRule="exact"/>
              <w:jc w:val="left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附件</w:t>
            </w:r>
            <w:r>
              <w:rPr>
                <w:rFonts w:ascii="黑体" w:hAnsi="黑体" w:eastAsia="黑体" w:cs="黑体"/>
                <w:sz w:val="32"/>
                <w:szCs w:val="32"/>
              </w:rPr>
              <w:t>1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 xml:space="preserve"> </w:t>
            </w:r>
          </w:p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kern w:val="0"/>
                <w:szCs w:val="21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880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</w:rPr>
              <w:t>（</w:t>
            </w: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  <w:lang w:val="en-US" w:eastAsia="zh-CN"/>
              </w:rPr>
              <w:t>2021</w:t>
            </w: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0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经费拨款（补助）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5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浮梁县审计局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浮梁县审计局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A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41.9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95.23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41.9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  <w:jc w:val="center"/>
        </w:trPr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8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当年全部使用</w:t>
            </w:r>
          </w:p>
        </w:tc>
        <w:tc>
          <w:tcPr>
            <w:tcW w:w="33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使用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95%资金，其余结转至下一年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6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办公费支出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当年开支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-SA"/>
              </w:rPr>
              <w:t>已完成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其他支出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当年开支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-SA"/>
              </w:rPr>
              <w:t>已完成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日常办公质量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提升办公环境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-SA"/>
              </w:rPr>
              <w:t>有提升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提升不高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及时支付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支付速度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-SA"/>
              </w:rPr>
              <w:t>一般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支付速度不快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办公用品购买速度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购买速度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快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职工满意度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满意度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总体满意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exact"/>
          <w:jc w:val="center"/>
        </w:trPr>
        <w:tc>
          <w:tcPr>
            <w:tcW w:w="633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  <w:lang w:val="en-US" w:eastAsia="zh-CN"/>
              </w:rPr>
              <w:t>93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B786216-AA41-43D2-8A6B-4CDFA22949B3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59B78875-4186-4DC6-B0B4-EC32C50C635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85C4FD69-0408-4A26-B434-6C13A194486C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0E3E1185-3A93-4DBE-B8F3-D65118987516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5" w:fontKey="{58FDAF9C-A113-4380-9CB4-A19738CBE6A6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yZWY1MmE4YjhkZTEyNjY3ZWUwNGE1MDg3ODYyMWMifQ=="/>
  </w:docVars>
  <w:rsids>
    <w:rsidRoot w:val="00000000"/>
    <w:rsid w:val="0067109E"/>
    <w:rsid w:val="022A49B8"/>
    <w:rsid w:val="093E7283"/>
    <w:rsid w:val="127F48AC"/>
    <w:rsid w:val="12D9220E"/>
    <w:rsid w:val="226D0596"/>
    <w:rsid w:val="265E2CFF"/>
    <w:rsid w:val="2C424529"/>
    <w:rsid w:val="2D574DFE"/>
    <w:rsid w:val="39083E3F"/>
    <w:rsid w:val="3BCB453B"/>
    <w:rsid w:val="45B3114C"/>
    <w:rsid w:val="47FD149B"/>
    <w:rsid w:val="4E1C6E78"/>
    <w:rsid w:val="52741030"/>
    <w:rsid w:val="53453079"/>
    <w:rsid w:val="560526E3"/>
    <w:rsid w:val="578A30A4"/>
    <w:rsid w:val="5A0E1D6B"/>
    <w:rsid w:val="5B331E5E"/>
    <w:rsid w:val="600A0423"/>
    <w:rsid w:val="6598361E"/>
    <w:rsid w:val="670352EA"/>
    <w:rsid w:val="69286306"/>
    <w:rsid w:val="6B6E0360"/>
    <w:rsid w:val="6C7D68DC"/>
    <w:rsid w:val="6DC273D5"/>
    <w:rsid w:val="71110CB5"/>
    <w:rsid w:val="71D46DD7"/>
    <w:rsid w:val="72C2329A"/>
    <w:rsid w:val="73F531FC"/>
    <w:rsid w:val="743501D2"/>
    <w:rsid w:val="79F06E8E"/>
    <w:rsid w:val="7DE315FF"/>
    <w:rsid w:val="7DEF1A8E"/>
    <w:rsid w:val="7DF27356"/>
    <w:rsid w:val="7F464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3240</Words>
  <Characters>3608</Characters>
  <Lines>0</Lines>
  <Paragraphs>0</Paragraphs>
  <TotalTime>4</TotalTime>
  <ScaleCrop>false</ScaleCrop>
  <LinksUpToDate>false</LinksUpToDate>
  <CharactersWithSpaces>3682</CharactersWithSpaces>
  <Application>WPS Office_11.1.0.11805_F1E327BC-269C-435d-A152-05C5408002CA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2022-06-11T06:31:00Z</dcterms:created>
  <dc:creator>Administrator</dc:creator>
  <cp:lastModifiedBy>张嘴吃药</cp:lastModifiedBy>
  <dcterms:modified xsi:type="dcterms:W3CDTF">2022-06-14T08:09:53Z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2052-11.1.0.11805</vt:lpwstr>
  </property>
  <property fmtid="{D5CDD505-2E9C-101B-9397-08002B2CF9AE}" pid="3" name="ICV">
    <vt:lpwstr>A777901D4F4B40F98AD82F9E4BE04338</vt:lpwstr>
  </property>
</Properties>
</file>