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20" w:type="dxa"/>
        <w:jc w:val="center"/>
        <w:tblLayout w:type="fixed"/>
        <w:tblCellMar>
          <w:top w:w="0" w:type="dxa"/>
          <w:left w:w="108" w:type="dxa"/>
          <w:bottom w:w="0" w:type="dxa"/>
          <w:right w:w="108" w:type="dxa"/>
        </w:tblCellMar>
      </w:tblPr>
      <w:tblGrid>
        <w:gridCol w:w="636"/>
        <w:gridCol w:w="1503"/>
        <w:gridCol w:w="2495"/>
        <w:gridCol w:w="2326"/>
        <w:gridCol w:w="2531"/>
        <w:gridCol w:w="2969"/>
        <w:gridCol w:w="1660"/>
      </w:tblGrid>
      <w:tr>
        <w:tblPrEx>
          <w:tblCellMar>
            <w:top w:w="0" w:type="dxa"/>
            <w:left w:w="108" w:type="dxa"/>
            <w:bottom w:w="0" w:type="dxa"/>
            <w:right w:w="108" w:type="dxa"/>
          </w:tblCellMar>
        </w:tblPrEx>
        <w:trPr>
          <w:trHeight w:val="535" w:hRule="atLeast"/>
          <w:jc w:val="center"/>
        </w:trPr>
        <w:tc>
          <w:tcPr>
            <w:tcW w:w="14120" w:type="dxa"/>
            <w:gridSpan w:val="7"/>
            <w:tcBorders>
              <w:top w:val="single" w:color="000000" w:sz="8"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浮梁县证明事项告知承诺制清单(103</w:t>
            </w:r>
            <w:bookmarkStart w:id="0" w:name="_GoBack"/>
            <w:bookmarkEnd w:id="0"/>
            <w:r>
              <w:rPr>
                <w:rFonts w:hint="eastAsia" w:ascii="黑体" w:hAnsi="宋体" w:eastAsia="黑体" w:cs="黑体"/>
                <w:i w:val="0"/>
                <w:iCs w:val="0"/>
                <w:color w:val="000000"/>
                <w:sz w:val="32"/>
                <w:szCs w:val="32"/>
                <w:u w:val="none"/>
                <w:lang w:val="en-US" w:eastAsia="zh-CN"/>
              </w:rPr>
              <w:t>项）</w:t>
            </w:r>
          </w:p>
        </w:tc>
      </w:tr>
      <w:tr>
        <w:tblPrEx>
          <w:tblCellMar>
            <w:top w:w="0" w:type="dxa"/>
            <w:left w:w="108" w:type="dxa"/>
            <w:bottom w:w="0" w:type="dxa"/>
            <w:right w:w="108" w:type="dxa"/>
          </w:tblCellMar>
        </w:tblPrEx>
        <w:trPr>
          <w:trHeight w:val="627" w:hRule="atLeast"/>
          <w:jc w:val="center"/>
        </w:trPr>
        <w:tc>
          <w:tcPr>
            <w:tcW w:w="6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50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索要证明单位</w:t>
            </w:r>
          </w:p>
        </w:tc>
        <w:tc>
          <w:tcPr>
            <w:tcW w:w="249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事项名称</w:t>
            </w:r>
          </w:p>
        </w:tc>
        <w:tc>
          <w:tcPr>
            <w:tcW w:w="232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事项用途</w:t>
            </w:r>
          </w:p>
        </w:tc>
        <w:tc>
          <w:tcPr>
            <w:tcW w:w="253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0"/>
                <w:szCs w:val="20"/>
                <w:u w:val="none"/>
                <w:lang w:eastAsia="zh-CN"/>
              </w:rPr>
            </w:pPr>
            <w:r>
              <w:rPr>
                <w:rFonts w:hint="eastAsia" w:ascii="仿宋_GB2312" w:hAnsi="宋体" w:eastAsia="仿宋_GB2312" w:cs="仿宋_GB2312"/>
                <w:b/>
                <w:bCs/>
                <w:i w:val="0"/>
                <w:iCs w:val="0"/>
                <w:color w:val="000000"/>
                <w:sz w:val="20"/>
                <w:szCs w:val="20"/>
                <w:u w:val="none"/>
                <w:lang w:eastAsia="zh-CN"/>
              </w:rPr>
              <w:t>设定依据</w:t>
            </w:r>
          </w:p>
        </w:tc>
        <w:tc>
          <w:tcPr>
            <w:tcW w:w="296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开具证明的单位</w:t>
            </w:r>
          </w:p>
        </w:tc>
        <w:tc>
          <w:tcPr>
            <w:tcW w:w="16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浮梁县司法局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经济困难证明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对公民法律援助申请的审查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《法律援助法》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住所地或者经常居住地乡镇人民政府、街道办事处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052"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宋体" w:cs="仿宋_GB2312"/>
                <w:i w:val="0"/>
                <w:iCs w:val="0"/>
                <w:color w:val="000000"/>
                <w:kern w:val="2"/>
                <w:sz w:val="20"/>
                <w:szCs w:val="20"/>
                <w:u w:val="none"/>
                <w:lang w:val="en-US" w:eastAsia="zh-CN" w:bidi="ar-SA"/>
              </w:rPr>
            </w:pPr>
            <w:r>
              <w:rPr>
                <w:rFonts w:hint="eastAsia" w:ascii="仿宋_GB2312" w:hAnsi="宋体" w:cs="仿宋_GB2312"/>
                <w:i w:val="0"/>
                <w:iCs w:val="0"/>
                <w:color w:val="000000"/>
                <w:sz w:val="20"/>
                <w:szCs w:val="20"/>
                <w:u w:val="none"/>
                <w:lang w:val="en-US" w:eastAsia="zh-CN"/>
              </w:rPr>
              <w:t>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浮梁县司法局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具有两年以上其他法律职业经历的证明</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申请基层法律服务工作者执业核准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《基层法律服务工作者管理办法》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人事档案留存部门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宋体" w:cs="仿宋_GB2312"/>
                <w:i w:val="0"/>
                <w:iCs w:val="0"/>
                <w:color w:val="000000"/>
                <w:kern w:val="2"/>
                <w:sz w:val="20"/>
                <w:szCs w:val="20"/>
                <w:u w:val="none"/>
                <w:lang w:val="en-US" w:eastAsia="zh-CN" w:bidi="ar-SA"/>
              </w:rPr>
            </w:pPr>
            <w:r>
              <w:rPr>
                <w:rFonts w:hint="eastAsia" w:ascii="仿宋_GB2312" w:hAnsi="宋体" w:cs="仿宋_GB2312"/>
                <w:i w:val="0"/>
                <w:iCs w:val="0"/>
                <w:color w:val="000000"/>
                <w:sz w:val="20"/>
                <w:szCs w:val="20"/>
                <w:u w:val="none"/>
                <w:lang w:val="en-US" w:eastAsia="zh-CN"/>
              </w:rPr>
              <w:t>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浮梁县司法局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单位同意兼职的证明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申请基层法律服务工作者执业核准</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《基层法律服务工作者管理办法》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本人工作单位</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1052"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场所使用权证明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社会团体成立、变更、注销登记及修改章程核准</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sz w:val="20"/>
                <w:szCs w:val="20"/>
                <w:vertAlign w:val="baseline"/>
                <w:lang w:val="en-US" w:eastAsia="zh-CN"/>
              </w:rPr>
              <w:t>《社会团体登记管理条例》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房管部门或房屋产权所有者</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052"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场所使用权证明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民办非企业单位成立、变更、注销登记及修改章程核准</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《民办非企业单位登记管暂行条例》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房管部门或房屋产权所有者</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立项文件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建设殡仪服务站、骨灰堂、经营性公墓、农村公益性墓地审批（建设殡仪服务站、骨灰堂审批）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auto"/>
                <w:spacing w:val="0"/>
                <w:sz w:val="20"/>
                <w:szCs w:val="20"/>
                <w:shd w:val="clear" w:fill="FFFFFF" w:themeFill="background1"/>
              </w:rPr>
              <w:t>《殡葬管理条例》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发展改革部门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2641"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土（林）地使用证（不动产权证）、建设用地规划许可证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建设殡仪服务站、骨灰堂、经营性公墓、农村公益性墓地审批（建设殡仪服务站、骨灰堂审批）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333333"/>
                <w:spacing w:val="0"/>
                <w:sz w:val="20"/>
                <w:szCs w:val="20"/>
                <w:shd w:val="clear" w:fill="FFFFFF" w:themeFill="background1"/>
              </w:rPr>
              <w:t>《殡葬管理条例》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自然资源部门（林业部门）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052"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最低生活保障证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困难残疾人生活补贴和重度残疾人护理补贴</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333333"/>
                <w:spacing w:val="0"/>
                <w:sz w:val="20"/>
                <w:szCs w:val="20"/>
                <w:shd w:val="clear" w:fill="FFFFFF" w:themeFill="background1"/>
              </w:rPr>
              <w:t>《社会救助暂行办法》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052"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残疾人证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困难残疾人生活补贴和重度残疾人护理补贴</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《国务院关于全面建立困难残疾人生活补贴和重度残疾人护理补贴制度的意见》</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残联组织</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61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13"/>
                <w:szCs w:val="13"/>
                <w:u w:val="none"/>
                <w:lang w:val="en-US" w:eastAsia="zh-CN" w:bidi="ar"/>
              </w:rPr>
              <w:t>父母双方重残、重病、服刑在押、强制隔离戒毒、被执行其他限制人身自由的措施、失联、被撤销监护资格、被遣送（驱逐）出境；或者父母一方死亡或失踪，另一方符合重残、重病、服刑在押、强制隔离戒毒、被执行其他限制人身自由的措施、失联、被撤销监护资格、被遣送（驱逐）出境的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对孤儿、艾滋病病毒感染儿童、事实无人抚养儿童基本生活保障金的给付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《国务院办公室关于加强孤儿保障工作的意见》</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医疗机构、残联组织、司法机关、公安机关、人民法院、民政部门、村（居）委会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157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收养人提交婚姻状况证明，在中国内地办理婚姻登记的，出具婚姻登记证件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shd w:val="clear" w:fill="FFFFFF" w:themeFill="background1"/>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157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收养人提交抚养教育被收养人的能力等情况的证明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shd w:val="clear" w:fill="FFFFFF" w:themeFill="background1"/>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Style w:val="6"/>
                <w:rFonts w:hint="eastAsia" w:ascii="仿宋" w:hAnsi="仿宋" w:eastAsia="仿宋" w:cs="仿宋"/>
                <w:sz w:val="20"/>
                <w:szCs w:val="20"/>
                <w:lang w:val="en-US" w:eastAsia="zh-CN" w:bidi="ar"/>
              </w:rPr>
              <w:t>所在单位、村（居）民委员会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57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办理继子女收养的，收养人与被收养人生父或生母在中国内地办理结婚登记，提交结婚证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57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生父母送养的，提交不违反计划生育规定的协议</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702"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被收养人是残疾未成年人的，提交残疾证明（生父母一方为非中国内地居民送养内地子女除外）</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医疗机构、残联组织</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618"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解除收养登记时提交收养登记证，收养登记证遗失的，提交查档证明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民政部门、档案管理部门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485"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补领收养登记证、解除收养关系证明时，夫妻共同收养子女的，离婚的出具离婚证件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57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补领收养登记证、解除收养关系证明时，夫妻共同收养子女的，一方不能亲自到场的，提交书面委托书</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收养登记（居住在中国内地的中国公民在内地收养登记和解除收养关系登记）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left"/>
              <w:rPr>
                <w:rFonts w:hint="eastAsia" w:ascii="仿宋" w:hAnsi="仿宋" w:eastAsia="仿宋" w:cs="仿宋"/>
                <w:b w:val="0"/>
                <w:bCs w:val="0"/>
                <w:i w:val="0"/>
                <w:iCs w:val="0"/>
                <w:caps w:val="0"/>
                <w:color w:val="333333"/>
                <w:spacing w:val="0"/>
                <w:kern w:val="0"/>
                <w:sz w:val="20"/>
                <w:szCs w:val="20"/>
                <w:lang w:val="en-US" w:eastAsia="zh-CN" w:bidi="ar"/>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r>
              <w:rPr>
                <w:rFonts w:hint="eastAsia" w:ascii="仿宋" w:hAnsi="仿宋" w:eastAsia="仿宋" w:cs="仿宋"/>
                <w:b w:val="0"/>
                <w:bCs w:val="0"/>
                <w:i w:val="0"/>
                <w:iCs w:val="0"/>
                <w:caps w:val="0"/>
                <w:color w:val="333333"/>
                <w:spacing w:val="0"/>
                <w:kern w:val="0"/>
                <w:sz w:val="20"/>
                <w:szCs w:val="20"/>
                <w:lang w:val="en-US" w:eastAsia="zh-CN" w:bidi="ar"/>
              </w:rPr>
              <w:t>《中国公民收养子女登记办法》</w:t>
            </w:r>
            <w:r>
              <w:rPr>
                <w:rFonts w:hint="eastAsia" w:ascii="仿宋" w:hAnsi="仿宋" w:eastAsia="仿宋" w:cs="仿宋"/>
                <w:i w:val="0"/>
                <w:iCs w:val="0"/>
                <w:caps w:val="0"/>
                <w:color w:val="333333"/>
                <w:spacing w:val="0"/>
                <w:sz w:val="20"/>
                <w:szCs w:val="20"/>
                <w:shd w:val="clear" w:fill="FFFFFF" w:themeFill="background1"/>
              </w:rPr>
              <w:t>《中华人民共和国收养法》</w:t>
            </w:r>
          </w:p>
          <w:p>
            <w:pPr>
              <w:keepNext w:val="0"/>
              <w:keepLines w:val="0"/>
              <w:widowControl/>
              <w:suppressLineNumbers w:val="0"/>
              <w:ind w:left="0" w:leftChars="0" w:firstLine="0" w:firstLineChars="0"/>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b w:val="0"/>
                <w:bCs w:val="0"/>
                <w:i w:val="0"/>
                <w:iCs w:val="0"/>
                <w:caps w:val="0"/>
                <w:color w:val="333333"/>
                <w:spacing w:val="0"/>
                <w:kern w:val="0"/>
                <w:sz w:val="20"/>
                <w:szCs w:val="20"/>
                <w:lang w:val="en-US" w:eastAsia="zh-CN" w:bidi="ar"/>
              </w:rPr>
              <w:br w:type="textWrapping"/>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村（居）民委员会、公证机关</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eastAsia="zh-CN"/>
              </w:rPr>
              <w:t>浮梁县民政局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收养登记证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收养登记（撤销中国公民收养登记）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333333"/>
                <w:spacing w:val="0"/>
                <w:sz w:val="20"/>
                <w:szCs w:val="20"/>
                <w:shd w:val="clear" w:fill="FFFFFF" w:themeFill="background1"/>
              </w:rPr>
              <w:t>《中华人民共和国收养法》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2605"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农作物种子、食用菌菌种、草种（牧草）生产经营许可证核发（农作物种子、食用菌菌种生产经营许可证核发）</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用于证明</w:t>
            </w:r>
            <w:r>
              <w:rPr>
                <w:rFonts w:hint="eastAsia" w:ascii="仿宋_GB2312" w:hAnsi="宋体" w:eastAsia="仿宋_GB2312" w:cs="仿宋_GB2312"/>
                <w:color w:val="000000"/>
                <w:kern w:val="0"/>
                <w:sz w:val="20"/>
                <w:szCs w:val="20"/>
                <w:lang w:val="en-US" w:eastAsia="zh-CN"/>
              </w:rPr>
              <w:t>农作物种子、食用菌菌种、草种（牧草）生产经营许可（农作物种子、食用菌菌种生产经营许可）</w:t>
            </w:r>
          </w:p>
          <w:p>
            <w:pPr>
              <w:widowControl/>
              <w:jc w:val="center"/>
              <w:textAlignment w:val="center"/>
              <w:rPr>
                <w:rFonts w:hint="eastAsia" w:ascii="仿宋_GB2312" w:hAnsi="宋体" w:eastAsia="仿宋_GB2312" w:cs="仿宋_GB2312"/>
                <w:color w:val="000000"/>
                <w:kern w:val="0"/>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0"/>
                <w:sz w:val="20"/>
                <w:szCs w:val="20"/>
                <w:lang w:val="en-US" w:eastAsia="zh-CN" w:bidi="ar-SA"/>
              </w:rPr>
            </w:pPr>
            <w:r>
              <w:rPr>
                <w:rFonts w:hint="default" w:ascii="仿宋_GB2312" w:hAnsi="宋体" w:eastAsia="仿宋_GB2312" w:cs="仿宋_GB2312"/>
                <w:color w:val="000000"/>
                <w:kern w:val="0"/>
                <w:sz w:val="20"/>
                <w:szCs w:val="20"/>
                <w:lang w:val="en-US" w:eastAsia="zh-CN"/>
              </w:rPr>
              <w:t>《中华人民共和国种子法</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《农作物种子生产经营许可管理办法》《食用菌菌种管理办法》《江西省人民政府关于取消和下放一批行政审批项目的决定》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社保</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住建</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自然资源</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农业农村管理部门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157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1"/>
                <w:szCs w:val="24"/>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农作物种子、食用菌菌种、草种（牧草）生产经营许可证核发（草种（牧草）生产许可证核发）</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both"/>
              <w:textAlignment w:val="center"/>
              <w:rPr>
                <w:rFonts w:hint="eastAsia" w:ascii="仿宋_GB2312" w:hAnsi="宋体" w:eastAsia="仿宋_GB2312" w:cs="仿宋_GB2312"/>
                <w:color w:val="000000"/>
                <w:kern w:val="0"/>
                <w:sz w:val="20"/>
                <w:szCs w:val="20"/>
                <w:lang w:val="en-US" w:eastAsia="zh-CN" w:bidi="ar-SA"/>
              </w:rPr>
            </w:pPr>
            <w:r>
              <w:rPr>
                <w:rFonts w:hint="default" w:ascii="仿宋_GB2312" w:hAnsi="宋体" w:eastAsia="仿宋_GB2312" w:cs="仿宋_GB2312"/>
                <w:color w:val="000000"/>
                <w:kern w:val="0"/>
                <w:sz w:val="20"/>
                <w:szCs w:val="20"/>
              </w:rPr>
              <w:t>用于证明</w:t>
            </w:r>
            <w:r>
              <w:rPr>
                <w:rFonts w:hint="eastAsia" w:ascii="仿宋_GB2312" w:hAnsi="宋体" w:eastAsia="仿宋_GB2312" w:cs="仿宋_GB2312"/>
                <w:color w:val="000000"/>
                <w:kern w:val="0"/>
                <w:sz w:val="20"/>
                <w:szCs w:val="20"/>
                <w:lang w:val="en-US" w:eastAsia="zh-CN"/>
              </w:rPr>
              <w:t>农作物种子、食用菌菌种、草种（牧草）生产经营许可（草种（牧草）生产许可）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0"/>
                <w:sz w:val="20"/>
                <w:szCs w:val="20"/>
                <w:lang w:val="en-US" w:eastAsia="zh-CN" w:bidi="ar-SA"/>
              </w:rPr>
            </w:pPr>
            <w:r>
              <w:rPr>
                <w:rFonts w:hint="default" w:ascii="仿宋_GB2312" w:hAnsi="宋体" w:eastAsia="仿宋_GB2312" w:cs="仿宋_GB2312"/>
                <w:color w:val="000000"/>
                <w:kern w:val="0"/>
                <w:sz w:val="20"/>
                <w:szCs w:val="20"/>
                <w:lang w:val="en-US" w:eastAsia="zh-CN"/>
              </w:rPr>
              <w:t>《中华人民共和国种子法</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《草种管理办法》</w:t>
            </w:r>
            <w:r>
              <w:rPr>
                <w:rFonts w:hint="eastAsia" w:ascii="仿宋_GB2312" w:hAnsi="宋体" w:eastAsia="仿宋_GB2312" w:cs="仿宋_GB2312"/>
                <w:color w:val="000000"/>
                <w:kern w:val="0"/>
                <w:sz w:val="20"/>
                <w:szCs w:val="20"/>
                <w:lang w:val="en-US" w:eastAsia="zh-CN"/>
              </w:rPr>
              <w:t>《中华人民共和国种子法》《草种管理办法》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人社部门</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设施设备生产、销售企业</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草种烘干设备生产、销售企业</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草种生产地检疫机构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种畜禽（含蜂、蚕）生产经营许可证核发</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种畜禽（含蜂、蚕）生产经营许可</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b w:val="0"/>
                <w:color w:val="000000"/>
                <w:kern w:val="0"/>
                <w:sz w:val="20"/>
                <w:szCs w:val="20"/>
                <w:lang w:val="en-US" w:eastAsia="zh-CN" w:bidi="ar-SA"/>
              </w:rPr>
            </w:pPr>
            <w:r>
              <w:rPr>
                <w:rFonts w:hint="default" w:ascii="仿宋_GB2312" w:eastAsia="仿宋_GB2312" w:cs="仿宋_GB2312"/>
                <w:b w:val="0"/>
                <w:bCs/>
                <w:sz w:val="20"/>
                <w:szCs w:val="20"/>
                <w:lang w:val="en-US" w:eastAsia="zh-CN"/>
              </w:rPr>
              <w:t>《中华人民共和国畜牧法》《家畜遗传材料生产许可办法》《蚕种管理办法》《江西省种畜种禽生产经营许可证发放规定》《养蜂管理办法（试行）》《江西省人民政府关于取消和下放一批行政审批项目的决定》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市、县农业农村部门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水域滩涂养殖（使用国家所有的水域、滩涂从事水产养殖）证核发（核报本级人民政府）</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水域滩涂养殖（使用国家所有的水域、滩涂从事水产养殖）</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《中华人民共和国渔业法》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市、县、乡镇政府有关部门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水产苗种生产许可证核发</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水产苗种生产许可</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《中华人民共和国渔业法》</w:t>
            </w:r>
            <w:r>
              <w:rPr>
                <w:rFonts w:hint="eastAsia" w:ascii="仿宋_GB2312" w:eastAsia="仿宋_GB2312" w:cs="仿宋_GB2312"/>
                <w:b w:val="0"/>
                <w:bCs/>
                <w:sz w:val="20"/>
                <w:szCs w:val="20"/>
                <w:lang w:val="en-US" w:eastAsia="zh-CN"/>
              </w:rPr>
              <w:t>、</w:t>
            </w:r>
            <w:r>
              <w:rPr>
                <w:rFonts w:hint="default" w:ascii="仿宋_GB2312" w:eastAsia="仿宋_GB2312" w:cs="仿宋_GB2312"/>
                <w:b w:val="0"/>
                <w:bCs/>
                <w:sz w:val="20"/>
                <w:szCs w:val="20"/>
                <w:lang w:val="en-US" w:eastAsia="zh-CN"/>
              </w:rPr>
              <w:t>《水产苗种管理办法》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县级以上渔业渔政部门</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培训机构、学校或人社部门等</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渔业船舶船员证书核发</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渔业船舶船员</w:t>
            </w:r>
            <w:r>
              <w:rPr>
                <w:rFonts w:hint="eastAsia" w:ascii="仿宋_GB2312" w:eastAsia="仿宋_GB2312" w:cs="仿宋_GB2312"/>
                <w:b w:val="0"/>
                <w:kern w:val="0"/>
                <w:sz w:val="20"/>
                <w:szCs w:val="20"/>
                <w:lang w:val="en-US" w:eastAsia="zh-CN" w:bidi="ar"/>
              </w:rPr>
              <w:t>。</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《中华人民共和国渔业船员管理办法》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三等甲级医院</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渔业捕捞许可</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渔业捕捞许可</w:t>
            </w:r>
            <w:r>
              <w:rPr>
                <w:rFonts w:hint="eastAsia" w:ascii="仿宋_GB2312" w:eastAsia="仿宋_GB2312" w:cs="仿宋_GB2312"/>
                <w:b w:val="0"/>
                <w:kern w:val="0"/>
                <w:sz w:val="20"/>
                <w:szCs w:val="20"/>
                <w:lang w:val="en-US" w:eastAsia="zh-CN" w:bidi="ar"/>
              </w:rPr>
              <w:t>。</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《中华人民共和国渔业法》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渔业渔政部门或交通运输部门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拖拉机和联合收割机登记</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拖拉机和联合收割机登记</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both"/>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《拖拉机和联合收割机登记规定》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销售商或所有人所在组织或人民法院或保险公司或其他部门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2488"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水域滩涂养殖（承包集体所有或者全民所有由农业集体经济组织使用的水域、滩涂从事水产养殖）证核发（核报本级政府）</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水域滩涂养殖（承包集体所有或者全民所有由农业集体经济组织使用的水域、滩涂从事水产养殖）</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《中华人民共和国渔业法》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市、县、乡镇政府有关部门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81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29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农民合作社示范社认定</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农民合作社示范社认定</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《江西省农民专业合作社条例》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农产品质量安全</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农机</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畜牧水产等</w:t>
            </w:r>
            <w:r>
              <w:rPr>
                <w:rFonts w:hint="eastAsia" w:ascii="仿宋_GB2312" w:hAnsi="宋体" w:eastAsia="仿宋_GB2312" w:cs="仿宋_GB2312"/>
                <w:color w:val="000000"/>
                <w:kern w:val="0"/>
                <w:sz w:val="20"/>
                <w:szCs w:val="20"/>
                <w:lang w:eastAsia="zh-CN"/>
              </w:rPr>
              <w:t>管理</w:t>
            </w:r>
            <w:r>
              <w:rPr>
                <w:rFonts w:hint="eastAsia" w:ascii="仿宋_GB2312" w:hAnsi="宋体" w:eastAsia="仿宋_GB2312" w:cs="仿宋_GB2312"/>
                <w:color w:val="000000"/>
                <w:kern w:val="0"/>
                <w:sz w:val="20"/>
                <w:szCs w:val="20"/>
              </w:rPr>
              <w:t>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290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Calibri" w:hAnsi="Calibri" w:eastAsia="宋体" w:cs="Times New Roman"/>
                <w:kern w:val="2"/>
                <w:sz w:val="20"/>
                <w:szCs w:val="20"/>
                <w:lang w:val="en-US" w:eastAsia="zh-CN" w:bidi="ar-SA"/>
              </w:rPr>
            </w:pPr>
            <w:r>
              <w:rPr>
                <w:rFonts w:hint="eastAsia" w:ascii="仿宋_GB2312" w:hAnsi="宋体" w:eastAsia="仿宋_GB2312" w:cs="仿宋_GB2312"/>
                <w:color w:val="000000"/>
                <w:kern w:val="0"/>
                <w:sz w:val="20"/>
                <w:szCs w:val="20"/>
              </w:rPr>
              <w:t>县农业农村局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示范家庭农场认定</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3"/>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eastAsia" w:eastAsia="仿宋_GB2312"/>
                <w:b w:val="0"/>
                <w:bCs/>
                <w:sz w:val="20"/>
                <w:szCs w:val="20"/>
                <w:lang w:eastAsia="zh-CN"/>
              </w:rPr>
            </w:pPr>
            <w:r>
              <w:rPr>
                <w:rFonts w:hint="default" w:ascii="仿宋_GB2312" w:eastAsia="仿宋_GB2312" w:cs="仿宋_GB2312"/>
                <w:b w:val="0"/>
                <w:bCs/>
                <w:sz w:val="20"/>
                <w:szCs w:val="20"/>
                <w:lang w:val="en-US" w:eastAsia="zh-CN"/>
              </w:rPr>
              <w:t>用于证明</w:t>
            </w:r>
            <w:r>
              <w:rPr>
                <w:rFonts w:hint="eastAsia" w:ascii="仿宋_GB2312" w:eastAsia="仿宋_GB2312" w:cs="仿宋_GB2312" w:hAnsiTheme="minorHAnsi"/>
                <w:b w:val="0"/>
                <w:kern w:val="0"/>
                <w:sz w:val="20"/>
                <w:szCs w:val="20"/>
                <w:lang w:val="en-US" w:eastAsia="zh-CN" w:bidi="ar"/>
              </w:rPr>
              <w:t>示范家庭农场认定</w:t>
            </w:r>
          </w:p>
          <w:p>
            <w:pPr>
              <w:widowControl/>
              <w:jc w:val="center"/>
              <w:textAlignment w:val="center"/>
              <w:rPr>
                <w:rFonts w:hint="eastAsia" w:ascii="仿宋_GB2312" w:hAnsi="宋体" w:eastAsia="仿宋_GB2312" w:cs="仿宋_GB2312"/>
                <w:color w:val="000000"/>
                <w:kern w:val="2"/>
                <w:sz w:val="20"/>
                <w:szCs w:val="20"/>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default" w:ascii="仿宋_GB2312" w:eastAsia="仿宋_GB2312" w:cs="仿宋_GB2312"/>
                <w:b w:val="0"/>
                <w:bCs/>
                <w:sz w:val="20"/>
                <w:szCs w:val="20"/>
                <w:lang w:val="en-US" w:eastAsia="zh-CN"/>
              </w:rPr>
              <w:t>《关于引导农村土地经营权有序流转发展农业适度规模经营的意见》《关于实施家庭农场培育计划的指导意见》《中共江西省委办公厅江西省人民政府办公厅关于加快构建新型农业经营体系的意见》《关于实施家庭农场培育计划的若干意见》</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hint="eastAsia"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kern w:val="0"/>
                <w:sz w:val="20"/>
                <w:szCs w:val="20"/>
              </w:rPr>
              <w:t>市、县农业农村部门</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农产品质量安全管理等部门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浮梁县教体局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思想品德情况或者证明材料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sz w:val="20"/>
                <w:szCs w:val="20"/>
                <w:lang w:eastAsia="zh-CN"/>
              </w:rPr>
            </w:pPr>
            <w:r>
              <w:rPr>
                <w:rFonts w:hint="eastAsia" w:ascii="仿宋_GB2312" w:hAnsi="仿宋_GB2312" w:eastAsia="仿宋_GB2312"/>
                <w:sz w:val="20"/>
                <w:szCs w:val="20"/>
                <w:lang w:eastAsia="zh-CN"/>
              </w:rPr>
              <w:t>办理教师资格认定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hAnsi="仿宋_GB2312" w:eastAsia="仿宋_GB2312"/>
                <w:color w:val="auto"/>
                <w:sz w:val="20"/>
                <w:szCs w:val="20"/>
              </w:rPr>
            </w:pPr>
            <w:r>
              <w:rPr>
                <w:rFonts w:hint="eastAsia" w:ascii="仿宋_GB2312" w:hAnsi="仿宋_GB2312" w:eastAsia="仿宋_GB2312"/>
                <w:color w:val="auto"/>
                <w:sz w:val="20"/>
                <w:szCs w:val="20"/>
                <w:lang w:eastAsia="zh-CN"/>
              </w:rPr>
              <w:t>《教师资格条例》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工作单位、街道办事处、乡级人民政府,应届毕业生毕业学校</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浮梁县公安局交通警察大队</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因自然灾害造成的、因失火造成的、因交通事故造成的机动车灭失证明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办理机动车注销登记</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《中华人民共和国公安部令第</w:t>
            </w:r>
            <w:r>
              <w:rPr>
                <w:rFonts w:hint="eastAsia" w:ascii="仿宋_GB2312" w:hAnsi="宋体" w:eastAsia="仿宋_GB2312" w:cs="仿宋_GB2312"/>
                <w:i w:val="0"/>
                <w:iCs w:val="0"/>
                <w:color w:val="000000"/>
                <w:sz w:val="20"/>
                <w:szCs w:val="20"/>
                <w:u w:val="none"/>
                <w:lang w:val="en-US" w:eastAsia="zh-CN"/>
              </w:rPr>
              <w:t>164号》第五节、第三十七条</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机动车本人申请、事故处理中队</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浮梁县住房和城乡建设局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房产信息证明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用于申请公共租赁住房租赁补贴、廉租租赁住房、公共租赁住房的审查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《浮梁县城镇家庭公共租赁住房租赁补贴发放实施细则》《浮梁县公共租赁住房管理暂行办法》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住所地或者经常居住地乡镇人民政府、街道办事处、社区、居委会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浮梁县医疗保障局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医疗救助申请证明材料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b w:val="0"/>
                <w:bCs w:val="0"/>
                <w:sz w:val="20"/>
                <w:szCs w:val="20"/>
                <w:u w:val="none"/>
                <w:lang w:val="en-US" w:eastAsia="zh-CN"/>
              </w:rPr>
              <w:t>医疗救助待遇资格确认</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numPr>
                <w:ilvl w:val="0"/>
                <w:numId w:val="0"/>
              </w:numPr>
              <w:ind w:leftChars="0"/>
              <w:rPr>
                <w:rFonts w:hint="eastAsia" w:ascii="仿宋" w:hAnsi="仿宋" w:eastAsia="仿宋" w:cs="仿宋"/>
                <w:b w:val="0"/>
                <w:bCs w:val="0"/>
                <w:sz w:val="11"/>
                <w:szCs w:val="11"/>
                <w:u w:val="none"/>
                <w:lang w:val="en-US" w:eastAsia="zh-CN"/>
              </w:rPr>
            </w:pPr>
            <w:r>
              <w:rPr>
                <w:rFonts w:hint="eastAsia" w:ascii="仿宋" w:hAnsi="仿宋" w:eastAsia="仿宋" w:cs="仿宋"/>
                <w:b w:val="0"/>
                <w:bCs w:val="0"/>
                <w:sz w:val="11"/>
                <w:szCs w:val="11"/>
                <w:u w:val="none"/>
                <w:lang w:val="en-US" w:eastAsia="zh-CN"/>
              </w:rPr>
              <w:t>《关于做好巩固拓展医疗保障脱贫攻坚成果有效衔接乡村振兴战略工作的通知》《国务院办公厅关于健全重特大疾病医疗保险和救助制度意见》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住所地或者经常居住地乡镇人民政府、街道办事处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浮梁县</w:t>
            </w:r>
            <w:r>
              <w:rPr>
                <w:rFonts w:hint="eastAsia" w:ascii="仿宋" w:hAnsi="仿宋" w:eastAsia="仿宋" w:cs="仿宋"/>
                <w:b w:val="0"/>
                <w:bCs w:val="0"/>
                <w:i w:val="0"/>
                <w:iCs w:val="0"/>
                <w:color w:val="000000"/>
                <w:sz w:val="20"/>
                <w:szCs w:val="20"/>
                <w:u w:val="none"/>
                <w:lang w:val="en-US" w:eastAsia="zh-CN"/>
              </w:rPr>
              <w:t>人社</w:t>
            </w:r>
            <w:r>
              <w:rPr>
                <w:rFonts w:hint="eastAsia" w:ascii="仿宋" w:hAnsi="仿宋" w:eastAsia="仿宋" w:cs="仿宋"/>
                <w:b w:val="0"/>
                <w:bCs w:val="0"/>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kern w:val="0"/>
                <w:sz w:val="20"/>
                <w:szCs w:val="20"/>
              </w:rPr>
              <w:t>资产证明</w:t>
            </w:r>
            <w:r>
              <w:rPr>
                <w:rFonts w:hint="eastAsia" w:ascii="仿宋" w:hAnsi="仿宋" w:eastAsia="仿宋" w:cs="仿宋"/>
                <w:b w:val="0"/>
                <w:bCs w:val="0"/>
                <w:kern w:val="0"/>
                <w:sz w:val="20"/>
                <w:szCs w:val="20"/>
                <w:lang w:val="en-US" w:eastAsia="zh-CN"/>
              </w:rPr>
              <w:t>和</w:t>
            </w:r>
            <w:r>
              <w:rPr>
                <w:rFonts w:hint="eastAsia" w:ascii="仿宋" w:hAnsi="仿宋" w:eastAsia="仿宋" w:cs="仿宋"/>
                <w:b w:val="0"/>
                <w:bCs w:val="0"/>
                <w:kern w:val="0"/>
                <w:sz w:val="20"/>
                <w:szCs w:val="20"/>
              </w:rPr>
              <w:t>校长、教师、财会人员的资格证明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kern w:val="0"/>
                <w:sz w:val="20"/>
                <w:szCs w:val="20"/>
              </w:rPr>
              <w:t>民办职业培训学校设立、分立、合并、变更及终止审批</w:t>
            </w:r>
            <w:r>
              <w:rPr>
                <w:rFonts w:hint="eastAsia" w:ascii="仿宋" w:hAnsi="仿宋" w:eastAsia="仿宋" w:cs="仿宋"/>
                <w:b w:val="0"/>
                <w:bCs w:val="0"/>
                <w:i w:val="0"/>
                <w:iCs w:val="0"/>
                <w:color w:val="000000"/>
                <w:kern w:val="0"/>
                <w:sz w:val="20"/>
                <w:szCs w:val="20"/>
                <w:u w:val="none"/>
                <w:lang w:val="en-US" w:eastAsia="zh-CN" w:bidi="ar"/>
              </w:rPr>
              <w:t>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color="auto" w:fill="FFFFFF"/>
              <w:spacing w:line="440" w:lineRule="exact"/>
              <w:jc w:val="left"/>
              <w:rPr>
                <w:rFonts w:hint="eastAsia" w:ascii="仿宋" w:hAnsi="仿宋" w:eastAsia="仿宋" w:cs="仿宋"/>
                <w:b w:val="0"/>
                <w:bCs w:val="0"/>
                <w:color w:val="333333"/>
                <w:kern w:val="0"/>
                <w:sz w:val="20"/>
                <w:szCs w:val="20"/>
              </w:rPr>
            </w:pPr>
            <w:r>
              <w:rPr>
                <w:rFonts w:hint="eastAsia" w:ascii="仿宋" w:hAnsi="仿宋" w:eastAsia="仿宋" w:cs="仿宋"/>
                <w:b w:val="0"/>
                <w:bCs w:val="0"/>
                <w:color w:val="333333"/>
                <w:kern w:val="0"/>
                <w:sz w:val="20"/>
                <w:szCs w:val="20"/>
              </w:rPr>
              <w:t>《民办教育促进法》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sz w:val="20"/>
                <w:szCs w:val="20"/>
                <w:lang w:eastAsia="zh-CN"/>
              </w:rPr>
            </w:pPr>
            <w:r>
              <w:rPr>
                <w:rFonts w:hint="eastAsia" w:ascii="仿宋" w:hAnsi="仿宋" w:eastAsia="仿宋" w:cs="仿宋"/>
                <w:b w:val="0"/>
                <w:bCs w:val="0"/>
                <w:sz w:val="20"/>
                <w:szCs w:val="20"/>
              </w:rPr>
              <w:t>资产所有权登记认定部门</w:t>
            </w:r>
            <w:r>
              <w:rPr>
                <w:rFonts w:hint="eastAsia" w:ascii="仿宋" w:hAnsi="仿宋" w:eastAsia="仿宋" w:cs="仿宋"/>
                <w:b w:val="0"/>
                <w:bCs w:val="0"/>
                <w:sz w:val="20"/>
                <w:szCs w:val="20"/>
                <w:lang w:eastAsia="zh-CN"/>
              </w:rPr>
              <w:t>、</w:t>
            </w:r>
          </w:p>
          <w:p>
            <w:pPr>
              <w:pStyle w:val="2"/>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kern w:val="0"/>
                <w:sz w:val="20"/>
                <w:szCs w:val="20"/>
              </w:rPr>
              <w:t>教育部门、财政部门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sz w:val="20"/>
                <w:szCs w:val="20"/>
                <w:u w:val="none"/>
                <w:lang w:eastAsia="zh-CN"/>
              </w:rPr>
              <w:t>浮梁县</w:t>
            </w:r>
            <w:r>
              <w:rPr>
                <w:rFonts w:hint="eastAsia" w:ascii="仿宋" w:hAnsi="仿宋" w:eastAsia="仿宋" w:cs="仿宋"/>
                <w:b w:val="0"/>
                <w:bCs w:val="0"/>
                <w:i w:val="0"/>
                <w:iCs w:val="0"/>
                <w:color w:val="000000"/>
                <w:sz w:val="20"/>
                <w:szCs w:val="20"/>
                <w:u w:val="none"/>
                <w:lang w:val="en-US" w:eastAsia="zh-CN"/>
              </w:rPr>
              <w:t>人社</w:t>
            </w:r>
            <w:r>
              <w:rPr>
                <w:rFonts w:hint="eastAsia" w:ascii="仿宋" w:hAnsi="仿宋" w:eastAsia="仿宋" w:cs="仿宋"/>
                <w:b w:val="0"/>
                <w:bCs w:val="0"/>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营业执照</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职业资格证书</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人力资源服务许可（延续许可）审批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color w:val="333333"/>
                <w:sz w:val="20"/>
                <w:szCs w:val="20"/>
                <w:shd w:val="clear" w:color="auto" w:fill="FFFFFF"/>
              </w:rPr>
              <w:t>《就业促进法》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sz w:val="20"/>
                <w:szCs w:val="20"/>
              </w:rPr>
              <w:t>市场监管部门</w:t>
            </w:r>
            <w:r>
              <w:rPr>
                <w:rFonts w:hint="eastAsia" w:ascii="仿宋" w:hAnsi="仿宋" w:eastAsia="仿宋" w:cs="仿宋"/>
                <w:b w:val="0"/>
                <w:bCs w:val="0"/>
                <w:sz w:val="20"/>
                <w:szCs w:val="20"/>
                <w:lang w:eastAsia="zh-CN"/>
              </w:rPr>
              <w:t>、</w:t>
            </w:r>
            <w:r>
              <w:rPr>
                <w:rFonts w:hint="eastAsia" w:ascii="仿宋" w:hAnsi="仿宋" w:eastAsia="仿宋" w:cs="仿宋"/>
                <w:b w:val="0"/>
                <w:bCs w:val="0"/>
                <w:kern w:val="0"/>
                <w:sz w:val="20"/>
                <w:szCs w:val="20"/>
                <w:lang w:val="en-US" w:eastAsia="zh-CN"/>
              </w:rPr>
              <w:t>人社部门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sz w:val="20"/>
                <w:szCs w:val="20"/>
                <w:u w:val="none"/>
                <w:lang w:eastAsia="zh-CN"/>
              </w:rPr>
              <w:t>浮梁县</w:t>
            </w:r>
            <w:r>
              <w:rPr>
                <w:rFonts w:hint="eastAsia" w:ascii="仿宋" w:hAnsi="仿宋" w:eastAsia="仿宋" w:cs="仿宋"/>
                <w:b w:val="0"/>
                <w:bCs w:val="0"/>
                <w:i w:val="0"/>
                <w:iCs w:val="0"/>
                <w:color w:val="000000"/>
                <w:sz w:val="20"/>
                <w:szCs w:val="20"/>
                <w:u w:val="none"/>
                <w:lang w:val="en-US" w:eastAsia="zh-CN"/>
              </w:rPr>
              <w:t>人社</w:t>
            </w:r>
            <w:r>
              <w:rPr>
                <w:rFonts w:hint="eastAsia" w:ascii="仿宋" w:hAnsi="仿宋" w:eastAsia="仿宋" w:cs="仿宋"/>
                <w:b w:val="0"/>
                <w:bCs w:val="0"/>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textAlignment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经营场所使用证</w:t>
            </w:r>
            <w:r>
              <w:rPr>
                <w:rFonts w:hint="eastAsia" w:ascii="仿宋" w:hAnsi="仿宋" w:eastAsia="仿宋" w:cs="仿宋"/>
                <w:b w:val="0"/>
                <w:bCs w:val="0"/>
                <w:kern w:val="0"/>
                <w:sz w:val="20"/>
                <w:szCs w:val="20"/>
                <w:lang w:val="en-US" w:eastAsia="zh-CN"/>
              </w:rPr>
              <w:t>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劳务派遣经营、变更、延续、注销许可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《劳动合同法》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经营场所所有权登记认定部门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sz w:val="20"/>
                <w:szCs w:val="20"/>
                <w:u w:val="none"/>
                <w:lang w:eastAsia="zh-CN"/>
              </w:rPr>
              <w:t>浮梁县</w:t>
            </w:r>
            <w:r>
              <w:rPr>
                <w:rFonts w:hint="eastAsia" w:ascii="仿宋" w:hAnsi="仿宋" w:eastAsia="仿宋" w:cs="仿宋"/>
                <w:b w:val="0"/>
                <w:bCs w:val="0"/>
                <w:i w:val="0"/>
                <w:iCs w:val="0"/>
                <w:color w:val="000000"/>
                <w:sz w:val="20"/>
                <w:szCs w:val="20"/>
                <w:u w:val="none"/>
                <w:lang w:val="en-US" w:eastAsia="zh-CN"/>
              </w:rPr>
              <w:t>人社</w:t>
            </w:r>
            <w:r>
              <w:rPr>
                <w:rFonts w:hint="eastAsia" w:ascii="仿宋" w:hAnsi="仿宋" w:eastAsia="仿宋" w:cs="仿宋"/>
                <w:b w:val="0"/>
                <w:bCs w:val="0"/>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经营场所使用证明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创业孵化示范基地认定</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color w:val="000000"/>
                <w:sz w:val="20"/>
                <w:szCs w:val="20"/>
                <w:shd w:val="clear" w:color="auto" w:fill="FFFFFF"/>
              </w:rPr>
              <w:t>江西省创业孵化基地认定管理暂行办法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经营场所所有权登记认定部门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39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sz w:val="20"/>
                <w:szCs w:val="20"/>
                <w:u w:val="none"/>
                <w:lang w:eastAsia="zh-CN"/>
              </w:rPr>
              <w:t>浮梁县</w:t>
            </w:r>
            <w:r>
              <w:rPr>
                <w:rFonts w:hint="eastAsia" w:ascii="仿宋" w:hAnsi="仿宋" w:eastAsia="仿宋" w:cs="仿宋"/>
                <w:b w:val="0"/>
                <w:bCs w:val="0"/>
                <w:i w:val="0"/>
                <w:iCs w:val="0"/>
                <w:color w:val="000000"/>
                <w:sz w:val="20"/>
                <w:szCs w:val="20"/>
                <w:u w:val="none"/>
                <w:lang w:val="en-US" w:eastAsia="zh-CN"/>
              </w:rPr>
              <w:t>人社</w:t>
            </w:r>
            <w:r>
              <w:rPr>
                <w:rFonts w:hint="eastAsia" w:ascii="仿宋" w:hAnsi="仿宋" w:eastAsia="仿宋" w:cs="仿宋"/>
                <w:b w:val="0"/>
                <w:bCs w:val="0"/>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就业创业证</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营业执照</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rPr>
              <w:t>企业吸纳重点群体就业认定</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aps w:val="0"/>
                <w:color w:val="333333"/>
                <w:spacing w:val="0"/>
                <w:sz w:val="20"/>
                <w:szCs w:val="20"/>
                <w:shd w:val="clear" w:fill="FFFFFF"/>
              </w:rPr>
              <w:t>《财政部 税务总局 人力资源社会保障部 国务院扶贫办关于进一步支持和促进重点群体创业就业有关税收政策的通知》（财税〔2019〕22号）</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kern w:val="0"/>
                <w:sz w:val="20"/>
                <w:szCs w:val="20"/>
                <w:lang w:val="en-US" w:eastAsia="zh-CN"/>
              </w:rPr>
              <w:t>人社部门</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市场监督部门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浮梁县文广新旅局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人员资质相关材料、场地来源相关材料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1"/>
                <w:szCs w:val="11"/>
                <w:u w:val="none"/>
                <w:lang w:val="en-US" w:eastAsia="zh-CN" w:bidi="ar"/>
              </w:rPr>
              <w:t>乡镇设立广播电视站和机关、部队、团体、企业事业单位设立有线广播电视站审批（乡、镇设立广播电视站和除市辖区及中央驻赣、省属企业事业单位以外的单位设立有线广播电视站审批）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《广播电视站审批管理暂行规定》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Calibri" w:hAnsi="Calibri" w:eastAsia="宋体" w:cs="Times New Roman"/>
                <w:kern w:val="2"/>
                <w:sz w:val="21"/>
                <w:szCs w:val="24"/>
                <w:lang w:val="en-US" w:eastAsia="zh-CN" w:bidi="ar-SA"/>
              </w:rPr>
            </w:pPr>
            <w:r>
              <w:rPr>
                <w:rFonts w:hint="eastAsia" w:ascii="仿宋" w:hAnsi="仿宋" w:eastAsia="仿宋" w:cs="仿宋"/>
                <w:lang w:val="en-US" w:eastAsia="zh-CN"/>
              </w:rPr>
              <w:t>人社部门、房产管理部门、自然资源部门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浮梁县文广新旅局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 xml:space="preserve"> 本级人民政府同意开展业务的文件 </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省级行政区域内经营广播电视节目传送业务审批（设区市行政区域内从事广播电视节目传送有线、无线业务审批）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《广播电视节目传送业务管理办法》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本级人民政府</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浮梁县文广新旅局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相关广播电视行政部门审核意见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小功率无线广播电视发射设备订购证明核发</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《广播电视无线传输覆盖网管理办法》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申办机构所在地同级广播电视行政部门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 xml:space="preserve">退出现役的残疾军人病故丧葬补助费的给付        </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对残疾军人病故丧葬补助费申请的审查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户籍所在地或者经常居住地乡镇人民政府、村委会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河道管理范围内建设项目工程建设方案审批</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项目建设依据（项目建议书等批复文件、项目列入相关规划文件或相关产业政策文件）</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rPr>
              <w:t>《江西省水利工程条例</w:t>
            </w:r>
            <w:r>
              <w:rPr>
                <w:rFonts w:hint="eastAsia" w:ascii="仿宋" w:hAnsi="仿宋" w:eastAsia="仿宋" w:cs="仿宋"/>
                <w:sz w:val="20"/>
                <w:szCs w:val="20"/>
                <w:vertAlign w:val="baseli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发改委、自然资源和规划局部门、市场监督管理部门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取水许可</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项目单位身份材料（包括项目单位统一信用代码证、营业执照或组织机构代码证，申请人身份证复印件）</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rPr>
              <w:t>《中华人民共和国水法</w:t>
            </w:r>
            <w:r>
              <w:rPr>
                <w:rFonts w:hint="eastAsia" w:ascii="仿宋" w:hAnsi="仿宋" w:eastAsia="仿宋" w:cs="仿宋"/>
                <w:sz w:val="20"/>
                <w:szCs w:val="20"/>
                <w:vertAlign w:val="baseline"/>
                <w:lang w:eastAsia="zh-CN"/>
              </w:rPr>
              <w:t>》《取水许可和水资源费征收管理条例》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市场监督管理部门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占用农业灌溉水源、灌排工程设施审批</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建设项目审批、核准或备案文件</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rPr>
              <w:t>《国务院对确需保留的行政审批项目设定行政许可的决定》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发改委</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水利工程管理范围内工程建设项目方案审批</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项目建设依据（项目建议书等批复文件、项目列入相关规划文件或相关产业政策文件）</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rPr>
              <w:t>《江西省水利工程条例</w:t>
            </w:r>
            <w:r>
              <w:rPr>
                <w:rFonts w:hint="eastAsia" w:ascii="仿宋" w:hAnsi="仿宋" w:eastAsia="仿宋" w:cs="仿宋"/>
                <w:sz w:val="20"/>
                <w:szCs w:val="20"/>
                <w:vertAlign w:val="baseli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发改委、自然资源和规划局部门、市场监督管理部门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在大坝管理和保护范围内修建码头、渔塘许可</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设项目所依据的文件（项目建议书、可研报告、初步设计报告）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sz w:val="20"/>
                <w:szCs w:val="20"/>
                <w:vertAlign w:val="baseline"/>
              </w:rPr>
              <w:t>《水库大坝安全管理条例</w:t>
            </w:r>
            <w:r>
              <w:rPr>
                <w:rFonts w:hint="eastAsia" w:ascii="仿宋" w:hAnsi="仿宋" w:eastAsia="仿宋" w:cs="仿宋"/>
                <w:sz w:val="20"/>
                <w:szCs w:val="20"/>
                <w:vertAlign w:val="baseli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49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农村集体经济组织修建水库审批</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建设项目所依据的文件（项目建议书、可研报告、初步设计报告）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w:t>
            </w:r>
            <w:r>
              <w:rPr>
                <w:rFonts w:hint="eastAsia" w:ascii="仿宋" w:hAnsi="仿宋" w:eastAsia="仿宋" w:cs="仿宋"/>
                <w:sz w:val="20"/>
                <w:szCs w:val="20"/>
                <w:vertAlign w:val="baseline"/>
              </w:rPr>
              <w:t>中华人民共和国水法》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开发利用河道、湖泊、水库从事旅游项目建设核准</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设项目所依据的文件（项目建议书、可研报告、初步设计报告）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sz w:val="20"/>
                <w:szCs w:val="20"/>
                <w:vertAlign w:val="baseline"/>
              </w:rPr>
              <w:t>《江西省水利工程条例》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洪泛区、蓄滞洪区非防洪建设项目洪水影响评价报告审批</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设项目所依据的文件（项目建议书、可研报告、洪水影响评估报告）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sz w:val="20"/>
                <w:szCs w:val="20"/>
                <w:vertAlign w:val="baseline"/>
              </w:rPr>
            </w:pPr>
            <w:r>
              <w:rPr>
                <w:rFonts w:hint="eastAsia" w:ascii="仿宋" w:hAnsi="仿宋" w:eastAsia="仿宋" w:cs="仿宋"/>
                <w:sz w:val="20"/>
                <w:szCs w:val="20"/>
                <w:vertAlign w:val="baseline"/>
              </w:rPr>
              <w:t>《中华人民共和国水法》《中华人民共和国防洪法》</w:t>
            </w:r>
          </w:p>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rPr>
              <w:t>《中华人民共和国河道管理条例》《中华人民共和国水文条例》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河道管理范围内有关活动（不含采砂）审批</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设项目所依据的文件（项目建议书、可研报告、洪水影响评估报告）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rPr>
              <w:t>《中华人民共和国河道管理条例)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在河道工程保护范围内进行建设或者开展影响河道工程保护的活动许可</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设项目所依据的文件（项目申请书、可研报告、洪水影响评估报告）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rPr>
              <w:t>《中华人民共和国河道管理条例)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浮梁县水利局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在河道堤防背水面保护区500米内进行地下采矿及山区河道两侧采石修路等活动许可</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设项目所依据的文件（项目申请书、可研报告、洪水影响评估报告）</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rPr>
              <w:t>《中华人民共和国河道管理条例)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发改委、市场监督管理部门,第三方具有相关资质的公司</w:t>
            </w:r>
          </w:p>
        </w:tc>
        <w:tc>
          <w:tcPr>
            <w:tcW w:w="1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营业执照</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更新采伐护路林审批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zh-TW" w:eastAsia="zh-TW"/>
              </w:rPr>
              <w:t>《中华人民共和国公路法》《公路安全保护条例》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营业执照</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涉路施工活动许可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zh-TW" w:eastAsia="zh-TW"/>
              </w:rPr>
              <w:t>《中华人民共和国公路法》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57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营业执照</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设置非公路标志审批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zh-TW" w:eastAsia="zh-TW"/>
              </w:rPr>
              <w:t>《中华人民共和国公路法》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vertAlign w:val="baseline"/>
                <w:lang w:eastAsia="zh-CN"/>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lang w:val="en-US" w:eastAsia="zh-CN"/>
              </w:rPr>
            </w:pPr>
          </w:p>
          <w:p>
            <w:pPr>
              <w:pStyle w:val="2"/>
              <w:rPr>
                <w:rFonts w:hint="default"/>
                <w:lang w:val="en-US" w:eastAsia="zh-CN"/>
              </w:rPr>
            </w:pPr>
            <w:r>
              <w:rPr>
                <w:rFonts w:hint="eastAsia"/>
                <w:lang w:val="en-US" w:eastAsia="zh-CN"/>
              </w:rPr>
              <w:t>58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道路运输经营许可证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公路超限运输许可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zh-TW" w:eastAsia="zh-TW"/>
              </w:rPr>
              <w:t>《中华人民共和国公路法》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交通运输部门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59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车辆行驶证或临时行驶车号牌</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公路超限运输许可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0"/>
                <w:szCs w:val="20"/>
                <w:u w:val="none"/>
                <w:lang w:val="zh-TW" w:eastAsia="zh-TW"/>
              </w:rPr>
              <w:t>《中华人民共和国公路法》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vertAlign w:val="baseline"/>
                <w:lang w:eastAsia="zh-CN"/>
              </w:rPr>
              <w:t>公安部门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营业执照</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客运站站级核定</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zh-TW" w:eastAsia="zh-TW"/>
              </w:rPr>
              <w:t>《道路旅客运输及客运站管理规定》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vertAlign w:val="baseline"/>
                <w:lang w:eastAsia="zh-CN"/>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浮梁县交通运输局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验收合格意见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kern w:val="2"/>
                <w:sz w:val="21"/>
                <w:szCs w:val="24"/>
                <w:vertAlign w:val="baseline"/>
                <w:lang w:val="en-US" w:eastAsia="zh-CN" w:bidi="ar-SA"/>
              </w:rPr>
            </w:pPr>
            <w:r>
              <w:rPr>
                <w:rFonts w:hint="eastAsia" w:ascii="仿宋" w:hAnsi="仿宋" w:eastAsia="仿宋" w:cs="仿宋"/>
                <w:vertAlign w:val="baseline"/>
                <w:lang w:eastAsia="zh-CN"/>
              </w:rPr>
              <w:t>客运站站级核定</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zh-TW" w:eastAsia="zh-TW"/>
              </w:rPr>
              <w:t>《道路旅客运输及客运站管理规定》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vertAlign w:val="baseline"/>
                <w:lang w:eastAsia="zh-CN"/>
              </w:rPr>
              <w:t>交通运输部门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公安局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结婚证（离婚证）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婚姻登记状况</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w:t>
            </w:r>
            <w:r>
              <w:rPr>
                <w:rFonts w:hint="eastAsia" w:ascii="仿宋_GB2312" w:hAnsi="宋体" w:eastAsia="仿宋_GB2312" w:cs="仿宋_GB2312"/>
                <w:i w:val="0"/>
                <w:iCs w:val="0"/>
                <w:color w:val="000000"/>
                <w:sz w:val="20"/>
                <w:szCs w:val="20"/>
                <w:u w:val="none"/>
                <w:lang w:val="en-US" w:eastAsia="zh-CN"/>
              </w:rPr>
              <w:t>江西省身份证、户口管理规定</w:t>
            </w:r>
            <w:r>
              <w:rPr>
                <w:rFonts w:hint="eastAsia" w:ascii="仿宋_GB2312" w:hAnsi="宋体" w:eastAsia="仿宋_GB2312" w:cs="仿宋_GB2312"/>
                <w:i w:val="0"/>
                <w:iCs w:val="0"/>
                <w:color w:val="000000"/>
                <w:sz w:val="20"/>
                <w:szCs w:val="20"/>
                <w:u w:val="no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eastAsia="zh-CN"/>
              </w:rPr>
              <w:t>浮梁县民政局</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公安局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居民户口簿</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家庭成员信息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w:t>
            </w:r>
            <w:r>
              <w:rPr>
                <w:rFonts w:hint="eastAsia" w:ascii="仿宋_GB2312" w:hAnsi="宋体" w:eastAsia="仿宋_GB2312" w:cs="仿宋_GB2312"/>
                <w:i w:val="0"/>
                <w:iCs w:val="0"/>
                <w:color w:val="000000"/>
                <w:sz w:val="20"/>
                <w:szCs w:val="20"/>
                <w:u w:val="none"/>
                <w:lang w:val="en-US" w:eastAsia="zh-CN"/>
              </w:rPr>
              <w:t>江西省身份证、户口管理规定</w:t>
            </w:r>
            <w:r>
              <w:rPr>
                <w:rFonts w:hint="eastAsia" w:ascii="仿宋_GB2312" w:hAnsi="宋体" w:eastAsia="仿宋_GB2312" w:cs="仿宋_GB2312"/>
                <w:i w:val="0"/>
                <w:iCs w:val="0"/>
                <w:color w:val="000000"/>
                <w:sz w:val="20"/>
                <w:szCs w:val="20"/>
                <w:u w:val="no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公安局户政科</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公安局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居民身份证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身份信息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w:t>
            </w:r>
            <w:r>
              <w:rPr>
                <w:rFonts w:hint="eastAsia" w:ascii="仿宋_GB2312" w:hAnsi="宋体" w:eastAsia="仿宋_GB2312" w:cs="仿宋_GB2312"/>
                <w:i w:val="0"/>
                <w:iCs w:val="0"/>
                <w:color w:val="000000"/>
                <w:sz w:val="20"/>
                <w:szCs w:val="20"/>
                <w:u w:val="none"/>
                <w:lang w:val="en-US" w:eastAsia="zh-CN"/>
              </w:rPr>
              <w:t>江西省身份证、户口管理规定</w:t>
            </w:r>
            <w:r>
              <w:rPr>
                <w:rFonts w:hint="eastAsia" w:ascii="仿宋_GB2312" w:hAnsi="宋体" w:eastAsia="仿宋_GB2312" w:cs="仿宋_GB2312"/>
                <w:i w:val="0"/>
                <w:iCs w:val="0"/>
                <w:color w:val="000000"/>
                <w:sz w:val="20"/>
                <w:szCs w:val="20"/>
                <w:u w:val="no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公安局户政科</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公安局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学历证明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学历信息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w:t>
            </w:r>
            <w:r>
              <w:rPr>
                <w:rFonts w:hint="eastAsia" w:ascii="仿宋_GB2312" w:hAnsi="宋体" w:eastAsia="仿宋_GB2312" w:cs="仿宋_GB2312"/>
                <w:i w:val="0"/>
                <w:iCs w:val="0"/>
                <w:color w:val="000000"/>
                <w:sz w:val="20"/>
                <w:szCs w:val="20"/>
                <w:u w:val="none"/>
                <w:lang w:val="en-US" w:eastAsia="zh-CN"/>
              </w:rPr>
              <w:t>江西省身份证、户口管理规定</w:t>
            </w:r>
            <w:r>
              <w:rPr>
                <w:rFonts w:hint="eastAsia" w:ascii="仿宋_GB2312" w:hAnsi="宋体" w:eastAsia="仿宋_GB2312" w:cs="仿宋_GB2312"/>
                <w:i w:val="0"/>
                <w:iCs w:val="0"/>
                <w:color w:val="000000"/>
                <w:sz w:val="20"/>
                <w:szCs w:val="20"/>
                <w:u w:val="none"/>
                <w:lang w:eastAsia="zh-CN"/>
              </w:rPr>
              <w:t>》</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教育部门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无固定收入证明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在乡复员军人定期定量补助</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人社部门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原评残审批材料证明复印件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退出现役的分散安置的一级至四级残疾军人护理费的给付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原部队</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原部队材料证明复印件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武警部队和军队离休、退休干部和退休士官的抚恤优待的给付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原部队</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69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居民死亡、火化证明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退出现役的残疾军人病故丧葬补助费的给付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户籍所在地或者经常居住地乡镇人民政府、村委会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退伍证或退伍军人登记表</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建国后参战和参加核试验军队退役人员生活补助金的给付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原部队</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烈士证明书</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部分烈士（含错杀后被平反人员）子女定期生活补助给付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原部队、退役军人事务部门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残疾证、原评残审批材料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伤残人员抚恤金发放</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申请人所在单位</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退役军人事务局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本人与烈士或错杀被平反人员关系证明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部分优抚补助对象认定(烈士子女）</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江西省军人抚恤优待办法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val="0"/>
                <w:bCs w:val="0"/>
                <w:i w:val="0"/>
                <w:iCs w:val="0"/>
                <w:color w:val="000000"/>
                <w:kern w:val="2"/>
                <w:sz w:val="20"/>
                <w:szCs w:val="20"/>
                <w:u w:val="none"/>
                <w:lang w:val="en-US" w:eastAsia="zh-CN" w:bidi="ar-SA"/>
              </w:rPr>
            </w:pPr>
            <w:r>
              <w:rPr>
                <w:rFonts w:hint="eastAsia" w:ascii="仿宋" w:hAnsi="仿宋" w:eastAsia="仿宋" w:cs="仿宋"/>
                <w:b w:val="0"/>
                <w:bCs w:val="0"/>
                <w:i w:val="0"/>
                <w:iCs w:val="0"/>
                <w:color w:val="000000"/>
                <w:sz w:val="20"/>
                <w:szCs w:val="20"/>
                <w:u w:val="none"/>
                <w:lang w:val="en-US" w:eastAsia="zh-CN"/>
              </w:rPr>
              <w:t>户籍所在地派出所</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县应急管理</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重点危险源的备案证明文件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危险化学品安全使用许可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aps w:val="0"/>
                <w:color w:val="282828"/>
                <w:spacing w:val="0"/>
                <w:sz w:val="18"/>
                <w:szCs w:val="18"/>
              </w:rPr>
            </w:pPr>
            <w:r>
              <w:rPr>
                <w:rFonts w:hint="eastAsia" w:ascii="仿宋" w:hAnsi="仿宋" w:eastAsia="仿宋" w:cs="仿宋"/>
                <w:b w:val="0"/>
                <w:bCs w:val="0"/>
                <w:i w:val="0"/>
                <w:iCs w:val="0"/>
                <w:caps w:val="0"/>
                <w:color w:val="282828"/>
                <w:spacing w:val="0"/>
                <w:sz w:val="18"/>
                <w:szCs w:val="18"/>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aps w:val="0"/>
                <w:color w:val="282828"/>
                <w:spacing w:val="0"/>
                <w:sz w:val="18"/>
                <w:szCs w:val="18"/>
              </w:rPr>
              <w:t>《危险化学品安全使用许可证实施办法》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应急管理部门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县应急管理</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主要负责人、分管安全负责人、安全生产管理人员能力考试合格证和特种作业人员操作证复印件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危险化学品安全使用许可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aps w:val="0"/>
                <w:color w:val="282828"/>
                <w:spacing w:val="0"/>
                <w:sz w:val="18"/>
                <w:szCs w:val="18"/>
              </w:rPr>
            </w:pPr>
            <w:r>
              <w:rPr>
                <w:rFonts w:hint="eastAsia" w:ascii="仿宋" w:hAnsi="仿宋" w:eastAsia="仿宋" w:cs="仿宋"/>
                <w:b w:val="0"/>
                <w:bCs w:val="0"/>
                <w:i w:val="0"/>
                <w:iCs w:val="0"/>
                <w:caps w:val="0"/>
                <w:color w:val="282828"/>
                <w:spacing w:val="0"/>
                <w:sz w:val="18"/>
                <w:szCs w:val="18"/>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aps w:val="0"/>
                <w:color w:val="282828"/>
                <w:spacing w:val="0"/>
                <w:sz w:val="18"/>
                <w:szCs w:val="18"/>
              </w:rPr>
              <w:t>《危险化学品安全使用许可证实施办法》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应急管理部门、行政审批部门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县应急管理</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危险化学品事故应急救援预案的备案证明材料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危险化学品安全使用许可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aps w:val="0"/>
                <w:color w:val="282828"/>
                <w:spacing w:val="0"/>
                <w:sz w:val="18"/>
                <w:szCs w:val="18"/>
              </w:rPr>
            </w:pPr>
            <w:r>
              <w:rPr>
                <w:rFonts w:hint="eastAsia" w:ascii="仿宋" w:hAnsi="仿宋" w:eastAsia="仿宋" w:cs="仿宋"/>
                <w:b w:val="0"/>
                <w:bCs w:val="0"/>
                <w:i w:val="0"/>
                <w:iCs w:val="0"/>
                <w:caps w:val="0"/>
                <w:color w:val="282828"/>
                <w:spacing w:val="0"/>
                <w:sz w:val="18"/>
                <w:szCs w:val="18"/>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b w:val="0"/>
                <w:bCs w:val="0"/>
                <w:i w:val="0"/>
                <w:iCs w:val="0"/>
                <w:caps w:val="0"/>
                <w:color w:val="282828"/>
                <w:spacing w:val="0"/>
                <w:sz w:val="18"/>
                <w:szCs w:val="18"/>
              </w:rPr>
              <w:t>《危险化学品安全使用许可证实施办法》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应急管理部门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lang w:val="en-US" w:eastAsia="zh-CN"/>
              </w:rPr>
            </w:pPr>
            <w:r>
              <w:rPr>
                <w:rFonts w:hint="eastAsia"/>
                <w:lang w:val="en-US" w:eastAsia="zh-CN"/>
              </w:rPr>
              <w:t>77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县应急管理</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工商营业执照副本或工商核准文件复印件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危险化学品安全使用许可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i w:val="0"/>
                <w:iCs w:val="0"/>
                <w:caps w:val="0"/>
                <w:color w:val="282828"/>
                <w:spacing w:val="0"/>
                <w:sz w:val="18"/>
                <w:szCs w:val="18"/>
              </w:rPr>
            </w:pPr>
            <w:r>
              <w:rPr>
                <w:rFonts w:hint="eastAsia" w:ascii="仿宋" w:hAnsi="仿宋" w:eastAsia="仿宋" w:cs="仿宋"/>
                <w:b w:val="0"/>
                <w:bCs w:val="0"/>
                <w:i w:val="0"/>
                <w:iCs w:val="0"/>
                <w:caps w:val="0"/>
                <w:color w:val="282828"/>
                <w:spacing w:val="0"/>
                <w:sz w:val="18"/>
                <w:szCs w:val="18"/>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b w:val="0"/>
                <w:bCs w:val="0"/>
                <w:i w:val="0"/>
                <w:iCs w:val="0"/>
                <w:caps w:val="0"/>
                <w:color w:val="282828"/>
                <w:spacing w:val="0"/>
                <w:sz w:val="18"/>
                <w:szCs w:val="18"/>
              </w:rPr>
              <w:t>《危险化学品安全使用许可证实施办法》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组织机构代码证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设置戒毒医疗机构或者医疗机构从事戒毒治疗业务许可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rPr>
              <w:t>《中华人民共和国禁毒法》</w:t>
            </w:r>
            <w:r>
              <w:rPr>
                <w:rFonts w:hint="eastAsia" w:ascii="仿宋" w:hAnsi="仿宋" w:eastAsia="仿宋" w:cs="仿宋"/>
                <w:sz w:val="20"/>
                <w:szCs w:val="20"/>
                <w:lang w:eastAsia="zh-CN"/>
              </w:rPr>
              <w:t>、</w:t>
            </w:r>
            <w:r>
              <w:rPr>
                <w:rFonts w:hint="eastAsia" w:ascii="仿宋" w:hAnsi="仿宋" w:eastAsia="仿宋" w:cs="仿宋"/>
                <w:sz w:val="20"/>
                <w:szCs w:val="20"/>
              </w:rPr>
              <w:t>《医疗机构戒毒治疗科基本标准（试行）》</w:t>
            </w:r>
            <w:r>
              <w:rPr>
                <w:rFonts w:hint="eastAsia" w:ascii="仿宋" w:hAnsi="仿宋" w:eastAsia="仿宋" w:cs="仿宋"/>
                <w:sz w:val="20"/>
                <w:szCs w:val="20"/>
                <w:lang w:eastAsia="zh-CN"/>
              </w:rPr>
              <w:t>、</w:t>
            </w:r>
            <w:r>
              <w:rPr>
                <w:rFonts w:hint="eastAsia" w:ascii="仿宋" w:hAnsi="仿宋" w:eastAsia="仿宋" w:cs="仿宋"/>
                <w:sz w:val="20"/>
                <w:szCs w:val="20"/>
              </w:rPr>
              <w:t>《戒毒医院基本标准（试行）》</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组织机构代码证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医疗广告审查（含中医）</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rPr>
              <w:t>《医疗广告管理办法》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组织机构代码证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放射源诊疗技术和医用辐射机构许可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333333"/>
                <w:spacing w:val="0"/>
                <w:sz w:val="20"/>
                <w:szCs w:val="20"/>
                <w:shd w:val="clear" w:fill="FFFFFF"/>
              </w:rPr>
              <w:t>《中华人民共和国职业病防治法》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新、改、扩建放射诊疗建设项目的，需要提交具有放射诊疗建设项目职业病危害放射防护设施竣工验收合格证明文件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放射源诊疗技术和医用辐射机构许可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333333"/>
                <w:spacing w:val="0"/>
                <w:sz w:val="20"/>
                <w:szCs w:val="20"/>
                <w:shd w:val="clear" w:fill="FFFFFF"/>
              </w:rPr>
              <w:t>《中华人民共和国职业病防治法》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已列入医学影像科及其诊疗科目的《设置医疗机构批准书》或《医疗机构执业许可证》副本</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放射源诊疗技术和医用辐射机构许可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i w:val="0"/>
                <w:iCs w:val="0"/>
                <w:caps w:val="0"/>
                <w:color w:val="333333"/>
                <w:spacing w:val="0"/>
                <w:sz w:val="20"/>
                <w:szCs w:val="20"/>
                <w:shd w:val="clear" w:fill="FFFFFF"/>
              </w:rPr>
              <w:t>《中华人民共和国职业病防治法》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组织机构代码证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医疗机构放射性职业病危害建设项目预评价报告审核及竣工验收</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33333"/>
                <w:spacing w:val="0"/>
                <w:sz w:val="20"/>
                <w:szCs w:val="20"/>
                <w:shd w:val="clear" w:fill="FFFFFF"/>
              </w:rPr>
              <w:t>《中华人民共和国职业病防治法》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技能考核合格证书（取得中等医学专业学历的申请人提供）</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乡村医生执业注册</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23232"/>
                <w:spacing w:val="0"/>
                <w:sz w:val="20"/>
                <w:szCs w:val="20"/>
                <w:shd w:val="clear" w:fill="FFFFFF"/>
              </w:rPr>
              <w:t>《乡村医生从业管理条例》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考试（考核）组织机构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乡村医生拟聘用证明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乡村医生执业注册</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23232"/>
                <w:spacing w:val="0"/>
                <w:sz w:val="20"/>
                <w:szCs w:val="20"/>
                <w:shd w:val="clear" w:fill="FFFFFF"/>
              </w:rPr>
              <w:t>《乡村医生从业管理条例》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村医疗卫生机构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医疗机构执业许可证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乡村医生执业注册</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23232"/>
                <w:spacing w:val="0"/>
                <w:sz w:val="20"/>
                <w:szCs w:val="20"/>
                <w:shd w:val="clear" w:fill="FFFFFF"/>
              </w:rPr>
              <w:t>《乡村医生从业管理条例》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法人或其他组织资格证明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高致病性病原微生物菌（毒）种或样本运输审批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33333"/>
                <w:spacing w:val="0"/>
                <w:sz w:val="20"/>
                <w:szCs w:val="20"/>
                <w:shd w:val="clear" w:fill="FFFFFF"/>
              </w:rPr>
              <w:t>《可感染人类的高致病性病原微生物菌（毒）种或样本运输管理规定》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市场监管、民政等部门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接收单位法人资格证明材料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高致病性病原微生物菌（毒）种或样本运输审批</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33333"/>
                <w:spacing w:val="0"/>
                <w:sz w:val="20"/>
                <w:szCs w:val="20"/>
                <w:shd w:val="clear" w:fill="FFFFFF"/>
              </w:rPr>
              <w:t>《可感染人类的高致病性病原微生物菌（毒）种或样本运输管理规定》</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市场监管部门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母婴保健专项技术服务岗位考试合格证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计划生育技术服务人员合格证核发</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aps w:val="0"/>
                <w:color w:val="333333"/>
                <w:spacing w:val="0"/>
                <w:sz w:val="20"/>
                <w:szCs w:val="20"/>
                <w:shd w:val="clear" w:fill="FFFFFF"/>
              </w:rPr>
              <w:t>《计划生育技术服务管理条例》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考核机构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独生子女父母光荣证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计划生育奖励扶助给付</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sz w:val="20"/>
                <w:szCs w:val="20"/>
                <w:lang w:val="en-US" w:eastAsia="zh-CN"/>
              </w:rPr>
            </w:pPr>
          </w:p>
          <w:p>
            <w:pPr>
              <w:bidi w:val="0"/>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国人口发</w:t>
            </w:r>
            <w:r>
              <w:rPr>
                <w:rFonts w:hint="eastAsia" w:ascii="仿宋" w:hAnsi="仿宋" w:eastAsia="仿宋" w:cs="仿宋"/>
                <w:kern w:val="2"/>
                <w:sz w:val="20"/>
                <w:szCs w:val="20"/>
                <w:vertAlign w:val="baseline"/>
                <w:lang w:val="en-US" w:eastAsia="zh-CN" w:bidi="ar-SA"/>
              </w:rPr>
              <w:t>〔2004〕36号</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法院判决书</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再生育确认</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eastAsia" w:ascii="仿宋" w:hAnsi="仿宋" w:eastAsia="仿宋" w:cs="仿宋"/>
                <w:kern w:val="2"/>
                <w:sz w:val="20"/>
                <w:szCs w:val="20"/>
                <w:vertAlign w:val="baseline"/>
                <w:lang w:val="en-US" w:eastAsia="zh-CN" w:bidi="ar-SA"/>
              </w:rPr>
            </w:pPr>
          </w:p>
          <w:p>
            <w:pPr>
              <w:jc w:val="center"/>
              <w:rPr>
                <w:rFonts w:hint="eastAsia" w:ascii="仿宋" w:hAnsi="仿宋" w:eastAsia="仿宋" w:cs="仿宋"/>
                <w:kern w:val="2"/>
                <w:sz w:val="20"/>
                <w:szCs w:val="20"/>
                <w:vertAlign w:val="baseline"/>
                <w:lang w:val="en-US" w:eastAsia="zh-CN" w:bidi="ar-SA"/>
              </w:rPr>
            </w:pPr>
          </w:p>
          <w:p>
            <w:pPr>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kern w:val="2"/>
                <w:sz w:val="20"/>
                <w:szCs w:val="20"/>
                <w:vertAlign w:val="baseline"/>
                <w:lang w:val="en-US" w:eastAsia="zh-CN" w:bidi="ar-SA"/>
              </w:rPr>
              <w:t>无</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法院</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kern w:val="2"/>
                <w:sz w:val="13"/>
                <w:szCs w:val="13"/>
                <w:u w:val="none"/>
                <w:lang w:val="en-US" w:eastAsia="zh-CN" w:bidi="ar-SA"/>
              </w:rPr>
            </w:pPr>
            <w:r>
              <w:rPr>
                <w:rFonts w:hint="eastAsia" w:ascii="仿宋" w:hAnsi="仿宋" w:eastAsia="仿宋" w:cs="仿宋"/>
                <w:i w:val="0"/>
                <w:iCs w:val="0"/>
                <w:color w:val="000000"/>
                <w:sz w:val="13"/>
                <w:szCs w:val="13"/>
                <w:u w:val="none"/>
                <w:lang w:eastAsia="zh-CN"/>
              </w:rPr>
              <w:t>从2016年全面二孩政策之后，再生育证已停止办理，所有孩次的生育都只是生育登记。</w:t>
            </w: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离婚证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再生育确认</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sz w:val="20"/>
                <w:szCs w:val="20"/>
                <w:lang w:val="en-US" w:eastAsia="zh-CN"/>
              </w:rPr>
            </w:pPr>
          </w:p>
          <w:p>
            <w:pPr>
              <w:bidi w:val="0"/>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国人口发</w:t>
            </w:r>
            <w:r>
              <w:rPr>
                <w:rFonts w:hint="eastAsia" w:ascii="仿宋" w:hAnsi="仿宋" w:eastAsia="仿宋" w:cs="仿宋"/>
                <w:kern w:val="2"/>
                <w:sz w:val="20"/>
                <w:szCs w:val="20"/>
                <w:vertAlign w:val="baseline"/>
                <w:lang w:val="en-US" w:eastAsia="zh-CN" w:bidi="ar-SA"/>
              </w:rPr>
              <w:t>〔2004〕36号</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民政部门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kern w:val="2"/>
                <w:sz w:val="13"/>
                <w:szCs w:val="13"/>
                <w:u w:val="none"/>
                <w:lang w:val="en-US" w:eastAsia="zh-CN" w:bidi="ar-SA"/>
              </w:rPr>
            </w:pPr>
            <w:r>
              <w:rPr>
                <w:rFonts w:hint="eastAsia" w:ascii="仿宋" w:hAnsi="仿宋" w:eastAsia="仿宋" w:cs="仿宋"/>
                <w:i w:val="0"/>
                <w:iCs w:val="0"/>
                <w:color w:val="000000"/>
                <w:sz w:val="13"/>
                <w:szCs w:val="13"/>
                <w:u w:val="none"/>
                <w:lang w:eastAsia="zh-CN"/>
              </w:rPr>
              <w:t>从2016年全面二孩政策之后，再生育证已停止办理，所有孩次的生育都只是生育登记。</w:t>
            </w: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单位或村（居）委会、乡镇或街道计生部门公示情况说明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再生育确认</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eastAsia" w:ascii="仿宋" w:hAnsi="仿宋" w:eastAsia="仿宋" w:cs="仿宋"/>
                <w:kern w:val="2"/>
                <w:sz w:val="20"/>
                <w:szCs w:val="20"/>
                <w:vertAlign w:val="baseline"/>
                <w:lang w:val="en-US" w:eastAsia="zh-CN" w:bidi="ar-SA"/>
              </w:rPr>
            </w:pPr>
          </w:p>
          <w:p>
            <w:pPr>
              <w:jc w:val="center"/>
              <w:rPr>
                <w:rFonts w:hint="eastAsia" w:ascii="仿宋" w:hAnsi="仿宋" w:eastAsia="仿宋" w:cs="仿宋"/>
                <w:kern w:val="2"/>
                <w:sz w:val="20"/>
                <w:szCs w:val="20"/>
                <w:vertAlign w:val="baseline"/>
                <w:lang w:val="en-US" w:eastAsia="zh-CN" w:bidi="ar-SA"/>
              </w:rPr>
            </w:pPr>
          </w:p>
          <w:p>
            <w:pPr>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kern w:val="2"/>
                <w:sz w:val="20"/>
                <w:szCs w:val="20"/>
                <w:vertAlign w:val="baseline"/>
                <w:lang w:val="en-US" w:eastAsia="zh-CN" w:bidi="ar-SA"/>
              </w:rPr>
              <w:t>无</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i w:val="0"/>
                <w:iCs w:val="0"/>
                <w:color w:val="000000"/>
                <w:kern w:val="2"/>
                <w:sz w:val="13"/>
                <w:szCs w:val="13"/>
                <w:u w:val="none"/>
                <w:lang w:val="en-US" w:eastAsia="zh-CN" w:bidi="ar-SA"/>
              </w:rPr>
            </w:pPr>
            <w:r>
              <w:rPr>
                <w:rFonts w:hint="eastAsia" w:ascii="仿宋" w:hAnsi="仿宋" w:eastAsia="仿宋" w:cs="仿宋"/>
                <w:i w:val="0"/>
                <w:iCs w:val="0"/>
                <w:color w:val="000000"/>
                <w:sz w:val="13"/>
                <w:szCs w:val="13"/>
                <w:u w:val="none"/>
                <w:lang w:eastAsia="zh-CN"/>
              </w:rPr>
              <w:t>从2016年全面二孩政策之后，再生育证已停止办理，所有孩次的生育都只是生育登记。</w:t>
            </w: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94</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浮梁县卫健委</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结扎证</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关爱女孩阳光助学对象资格确认</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kern w:val="2"/>
                <w:sz w:val="20"/>
                <w:szCs w:val="20"/>
                <w:vertAlign w:val="baseline"/>
                <w:lang w:val="en-US" w:eastAsia="zh-CN" w:bidi="ar-SA"/>
              </w:rPr>
              <w:t>赣人口办字〔2009〕48号</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卫生健康部门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浮梁县城管局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权属关系证明材料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关闭、闲置、拆除城市环卫设施许可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kern w:val="2"/>
                <w:sz w:val="20"/>
                <w:szCs w:val="20"/>
                <w:vertAlign w:val="baseline"/>
                <w:lang w:val="en-US" w:eastAsia="zh-CN" w:bidi="ar-SA"/>
              </w:rPr>
              <w:t>《江西省城市市容环境卫生管理条例》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自然资源部门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96</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浮梁县城管局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丧失使用功能或其使用功能被其他设施替代的证明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关闭、闲置、拆除城市环卫设施许可</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left"/>
              <w:rPr>
                <w:rFonts w:hint="eastAsia" w:ascii="仿宋" w:hAnsi="仿宋" w:eastAsia="仿宋" w:cs="仿宋"/>
                <w:kern w:val="2"/>
                <w:sz w:val="20"/>
                <w:szCs w:val="20"/>
                <w:vertAlign w:val="baseline"/>
                <w:lang w:val="en-US" w:eastAsia="zh-CN" w:bidi="ar-SA"/>
              </w:rPr>
            </w:pPr>
            <w:r>
              <w:rPr>
                <w:rFonts w:hint="eastAsia" w:ascii="仿宋" w:hAnsi="仿宋" w:eastAsia="仿宋" w:cs="仿宋"/>
                <w:kern w:val="2"/>
                <w:sz w:val="20"/>
                <w:szCs w:val="20"/>
                <w:vertAlign w:val="baseline"/>
                <w:lang w:val="en-US" w:eastAsia="zh-CN" w:bidi="ar-SA"/>
              </w:rPr>
              <w:t>《江西省城市市容环境卫生管理条例》</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第三方机构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0"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97</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上年度采伐更新验收证明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对办理采伐林地的条件审查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720" w:lineRule="atLeast"/>
              <w:ind w:left="0" w:right="0" w:firstLine="0"/>
              <w:rPr>
                <w:rFonts w:hint="eastAsia" w:ascii="仿宋_GB2312" w:hAnsi="宋体" w:eastAsia="仿宋_GB2312" w:cs="仿宋_GB2312"/>
                <w:b w:val="0"/>
                <w:bCs w:val="0"/>
                <w:i w:val="0"/>
                <w:iCs w:val="0"/>
                <w:color w:val="000000"/>
                <w:kern w:val="2"/>
                <w:sz w:val="13"/>
                <w:szCs w:val="13"/>
                <w:u w:val="none"/>
                <w:lang w:val="en-US" w:eastAsia="zh-CN" w:bidi="ar-SA"/>
              </w:rPr>
            </w:pPr>
            <w:r>
              <w:rPr>
                <w:rFonts w:hint="eastAsia" w:ascii="仿宋_GB2312" w:hAnsi="宋体" w:eastAsia="仿宋_GB2312" w:cs="仿宋_GB2312"/>
                <w:b w:val="0"/>
                <w:bCs w:val="0"/>
                <w:i w:val="0"/>
                <w:iCs w:val="0"/>
                <w:color w:val="000000"/>
                <w:kern w:val="2"/>
                <w:sz w:val="13"/>
                <w:szCs w:val="13"/>
                <w:u w:val="none"/>
                <w:lang w:val="en-US" w:eastAsia="zh-CN" w:bidi="ar-SA"/>
              </w:rPr>
              <w:t>《</w:t>
            </w:r>
            <w:r>
              <w:rPr>
                <w:rFonts w:hint="default" w:ascii="仿宋_GB2312" w:hAnsi="宋体" w:eastAsia="仿宋_GB2312" w:cs="仿宋_GB2312"/>
                <w:b w:val="0"/>
                <w:bCs w:val="0"/>
                <w:i w:val="0"/>
                <w:iCs w:val="0"/>
                <w:color w:val="000000"/>
                <w:kern w:val="2"/>
                <w:sz w:val="13"/>
                <w:szCs w:val="13"/>
                <w:u w:val="none"/>
                <w:lang w:val="en-US" w:eastAsia="zh-CN" w:bidi="ar-SA"/>
              </w:rPr>
              <w:t>中华人民共和国森林法实施条例</w:t>
            </w:r>
            <w:r>
              <w:rPr>
                <w:rFonts w:hint="eastAsia" w:ascii="仿宋_GB2312" w:hAnsi="宋体" w:eastAsia="仿宋_GB2312" w:cs="仿宋_GB2312"/>
                <w:b w:val="0"/>
                <w:bCs w:val="0"/>
                <w:i w:val="0"/>
                <w:iCs w:val="0"/>
                <w:color w:val="000000"/>
                <w:kern w:val="2"/>
                <w:sz w:val="13"/>
                <w:szCs w:val="13"/>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县级林业主管部门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人工繁育固定使用场所证明材料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对从事人工繁育</w:t>
            </w:r>
            <w:r>
              <w:rPr>
                <w:rFonts w:hint="eastAsia" w:ascii="仿宋_GB2312" w:hAnsi="宋体" w:eastAsia="仿宋_GB2312" w:cs="仿宋_GB2312"/>
                <w:i w:val="0"/>
                <w:iCs w:val="0"/>
                <w:color w:val="000000"/>
                <w:kern w:val="0"/>
                <w:sz w:val="20"/>
                <w:szCs w:val="20"/>
                <w:u w:val="none"/>
                <w:lang w:val="en-US" w:eastAsia="zh-CN" w:bidi="ar"/>
              </w:rPr>
              <w:t>省重点保护陆生野生动物主体</w:t>
            </w:r>
            <w:r>
              <w:rPr>
                <w:rFonts w:hint="eastAsia" w:ascii="仿宋_GB2312" w:hAnsi="宋体" w:eastAsia="仿宋_GB2312" w:cs="仿宋_GB2312"/>
                <w:i w:val="0"/>
                <w:iCs w:val="0"/>
                <w:color w:val="000000"/>
                <w:kern w:val="2"/>
                <w:sz w:val="20"/>
                <w:szCs w:val="20"/>
                <w:u w:val="none"/>
                <w:lang w:val="en-US" w:eastAsia="zh-CN" w:bidi="ar-SA"/>
              </w:rPr>
              <w:t>实施必要条件审查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《中华人民共和国野生动物保护法》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自然资源部门或者村委会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经营场所证明材料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对从事人工繁育</w:t>
            </w:r>
            <w:r>
              <w:rPr>
                <w:rFonts w:hint="eastAsia" w:ascii="仿宋_GB2312" w:hAnsi="宋体" w:eastAsia="仿宋_GB2312" w:cs="仿宋_GB2312"/>
                <w:i w:val="0"/>
                <w:iCs w:val="0"/>
                <w:color w:val="000000"/>
                <w:kern w:val="0"/>
                <w:sz w:val="20"/>
                <w:szCs w:val="20"/>
                <w:u w:val="none"/>
                <w:lang w:val="en-US" w:eastAsia="zh-CN" w:bidi="ar"/>
              </w:rPr>
              <w:t>省重点保护陆生野生动物主体</w:t>
            </w:r>
            <w:r>
              <w:rPr>
                <w:rFonts w:hint="eastAsia" w:ascii="仿宋_GB2312" w:hAnsi="宋体" w:eastAsia="仿宋_GB2312" w:cs="仿宋_GB2312"/>
                <w:i w:val="0"/>
                <w:iCs w:val="0"/>
                <w:color w:val="000000"/>
                <w:kern w:val="2"/>
                <w:sz w:val="20"/>
                <w:szCs w:val="20"/>
                <w:u w:val="none"/>
                <w:lang w:val="en-US" w:eastAsia="zh-CN" w:bidi="ar-SA"/>
              </w:rPr>
              <w:t>实施必要条件审查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《中华人民共和国野生动物保护法》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自然资源部门或者村委会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人工繁育固定使用场所证明材料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宋体"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13"/>
                <w:szCs w:val="13"/>
                <w:u w:val="none"/>
                <w:lang w:val="en-US" w:eastAsia="zh-CN"/>
              </w:rPr>
              <w:t>对从事涉及</w:t>
            </w:r>
            <w:r>
              <w:rPr>
                <w:rFonts w:hint="eastAsia" w:ascii="仿宋_GB2312" w:hAnsi="宋体" w:eastAsia="仿宋_GB2312" w:cs="仿宋_GB2312"/>
                <w:i w:val="0"/>
                <w:iCs w:val="0"/>
                <w:color w:val="000000"/>
                <w:sz w:val="13"/>
                <w:szCs w:val="13"/>
                <w:u w:val="none"/>
                <w:lang w:eastAsia="zh-CN"/>
              </w:rPr>
              <w:t>有重要生态、科学、社会价值的陆生野生动物及其制品</w:t>
            </w:r>
            <w:r>
              <w:rPr>
                <w:rFonts w:hint="eastAsia" w:ascii="仿宋_GB2312" w:hAnsi="宋体" w:eastAsia="仿宋_GB2312" w:cs="仿宋_GB2312"/>
                <w:i w:val="0"/>
                <w:iCs w:val="0"/>
                <w:color w:val="000000"/>
                <w:sz w:val="13"/>
                <w:szCs w:val="13"/>
                <w:u w:val="none"/>
                <w:lang w:val="en-US" w:eastAsia="zh-CN"/>
              </w:rPr>
              <w:t>的主体的必要条件审查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《中华人民共和国野生动物保护法》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自然资源部门或者村委会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101</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经营场所证明材料</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sz w:val="20"/>
                <w:szCs w:val="20"/>
                <w:u w:val="none"/>
                <w:lang w:val="en-US" w:eastAsia="zh-CN"/>
              </w:rPr>
              <w:t>对从事涉及</w:t>
            </w:r>
            <w:r>
              <w:rPr>
                <w:rFonts w:hint="eastAsia" w:ascii="仿宋_GB2312" w:hAnsi="宋体" w:eastAsia="仿宋_GB2312" w:cs="仿宋_GB2312"/>
                <w:i w:val="0"/>
                <w:iCs w:val="0"/>
                <w:color w:val="000000"/>
                <w:sz w:val="20"/>
                <w:szCs w:val="20"/>
                <w:u w:val="none"/>
                <w:lang w:eastAsia="zh-CN"/>
              </w:rPr>
              <w:t>有重要生态、科学、社会价值的陆生野生动物及其制品</w:t>
            </w:r>
            <w:r>
              <w:rPr>
                <w:rFonts w:hint="eastAsia" w:ascii="仿宋_GB2312" w:hAnsi="宋体" w:eastAsia="仿宋_GB2312" w:cs="仿宋_GB2312"/>
                <w:i w:val="0"/>
                <w:iCs w:val="0"/>
                <w:color w:val="000000"/>
                <w:sz w:val="20"/>
                <w:szCs w:val="20"/>
                <w:u w:val="none"/>
                <w:lang w:val="en-US" w:eastAsia="zh-CN"/>
              </w:rPr>
              <w:t>的主体的必要条件审查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《中华人民共和国野生动物保护法》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自然资源部门或者村委会</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102</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治理所需的资金证明</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对从事</w:t>
            </w:r>
            <w:r>
              <w:rPr>
                <w:rFonts w:hint="eastAsia" w:ascii="仿宋_GB2312" w:hAnsi="宋体" w:eastAsia="仿宋_GB2312" w:cs="仿宋_GB2312"/>
                <w:i w:val="0"/>
                <w:iCs w:val="0"/>
                <w:color w:val="000000"/>
                <w:kern w:val="0"/>
                <w:sz w:val="20"/>
                <w:szCs w:val="20"/>
                <w:u w:val="none"/>
                <w:lang w:val="en-US" w:eastAsia="zh-CN" w:bidi="ar"/>
              </w:rPr>
              <w:t>治沙活动主体的必要条件审查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《中华人民共和国防沙治沙法》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金融机构</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r>
        <w:tblPrEx>
          <w:tblCellMar>
            <w:top w:w="0" w:type="dxa"/>
            <w:left w:w="108" w:type="dxa"/>
            <w:bottom w:w="0" w:type="dxa"/>
            <w:right w:w="108" w:type="dxa"/>
          </w:tblCellMar>
        </w:tblPrEx>
        <w:trPr>
          <w:trHeight w:val="926"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103</w:t>
            </w:r>
          </w:p>
        </w:tc>
        <w:tc>
          <w:tcPr>
            <w:tcW w:w="1503"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浮梁县</w:t>
            </w:r>
            <w:r>
              <w:rPr>
                <w:rFonts w:hint="eastAsia" w:ascii="仿宋_GB2312" w:hAnsi="宋体" w:eastAsia="仿宋_GB2312" w:cs="仿宋_GB2312"/>
                <w:i w:val="0"/>
                <w:iCs w:val="0"/>
                <w:color w:val="000000"/>
                <w:sz w:val="20"/>
                <w:szCs w:val="20"/>
                <w:u w:val="none"/>
                <w:lang w:val="en-US" w:eastAsia="zh-CN"/>
              </w:rPr>
              <w:t>林业</w:t>
            </w:r>
            <w:r>
              <w:rPr>
                <w:rFonts w:hint="eastAsia" w:ascii="仿宋_GB2312" w:hAnsi="宋体" w:eastAsia="仿宋_GB2312" w:cs="仿宋_GB2312"/>
                <w:i w:val="0"/>
                <w:iCs w:val="0"/>
                <w:color w:val="000000"/>
                <w:sz w:val="20"/>
                <w:szCs w:val="20"/>
                <w:u w:val="none"/>
                <w:lang w:eastAsia="zh-CN"/>
              </w:rPr>
              <w:t>局</w:t>
            </w:r>
          </w:p>
        </w:tc>
        <w:tc>
          <w:tcPr>
            <w:tcW w:w="249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批准建设文件</w:t>
            </w:r>
          </w:p>
        </w:tc>
        <w:tc>
          <w:tcPr>
            <w:tcW w:w="23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2"/>
                <w:sz w:val="20"/>
                <w:szCs w:val="20"/>
                <w:u w:val="none"/>
                <w:lang w:val="en-US" w:eastAsia="zh-CN" w:bidi="ar-SA"/>
              </w:rPr>
              <w:t>对公民经济补偿申请的资格审查</w:t>
            </w:r>
          </w:p>
        </w:tc>
        <w:tc>
          <w:tcPr>
            <w:tcW w:w="253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eastAsia="zh-CN"/>
              </w:rPr>
              <w:t>《中华人民共和国种子法》</w:t>
            </w:r>
          </w:p>
        </w:tc>
        <w:tc>
          <w:tcPr>
            <w:tcW w:w="29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县级及以上林业主管部门</w:t>
            </w:r>
          </w:p>
        </w:tc>
        <w:tc>
          <w:tcPr>
            <w:tcW w:w="16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kern w:val="2"/>
                <w:sz w:val="20"/>
                <w:szCs w:val="20"/>
                <w:u w:val="none"/>
                <w:lang w:val="en-US" w:eastAsia="zh-CN" w:bidi="ar-SA"/>
              </w:rPr>
            </w:pPr>
          </w:p>
        </w:tc>
      </w:tr>
    </w:tbl>
    <w:p>
      <w:pPr>
        <w:rPr>
          <w:rFonts w:hint="eastAsia" w:ascii="仿宋" w:hAnsi="仿宋" w:eastAsia="仿宋" w:cs="仿宋"/>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WI5ZjMzOWFkZWM3NzZkYTc5M2U0MGM1NmRlYjkifQ=="/>
  </w:docVars>
  <w:rsids>
    <w:rsidRoot w:val="7DAC1425"/>
    <w:rsid w:val="014F404B"/>
    <w:rsid w:val="08A955E6"/>
    <w:rsid w:val="09C36D9F"/>
    <w:rsid w:val="0E45272D"/>
    <w:rsid w:val="11B036FF"/>
    <w:rsid w:val="15D6054A"/>
    <w:rsid w:val="1C377E7F"/>
    <w:rsid w:val="24843748"/>
    <w:rsid w:val="254F08CF"/>
    <w:rsid w:val="2A681432"/>
    <w:rsid w:val="3E9860E3"/>
    <w:rsid w:val="416803E6"/>
    <w:rsid w:val="42F710C9"/>
    <w:rsid w:val="4A7A3AC9"/>
    <w:rsid w:val="6D1776B5"/>
    <w:rsid w:val="750A6C8C"/>
    <w:rsid w:val="7BE369C7"/>
    <w:rsid w:val="7CF56D86"/>
    <w:rsid w:val="7DAC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customStyle="1" w:styleId="6">
    <w:name w:val="font4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8060</Words>
  <Characters>8189</Characters>
  <Lines>0</Lines>
  <Paragraphs>0</Paragraphs>
  <TotalTime>4</TotalTime>
  <ScaleCrop>false</ScaleCrop>
  <LinksUpToDate>false</LinksUpToDate>
  <CharactersWithSpaces>8202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2022-09-08T00:41:00Z</dcterms:created>
  <dc:creator>沉思</dc:creator>
  <cp:lastModifiedBy>沉思</cp:lastModifiedBy>
  <dcterms:modified xsi:type="dcterms:W3CDTF">2022-09-09T01:19:49Z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0895B25B21B845D589B4AE7DF915C2D1</vt:lpwstr>
  </property>
</Properties>
</file>