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4580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 w14:paraId="6077DC74">
      <w:pPr>
        <w:spacing w:line="360" w:lineRule="auto"/>
        <w:ind w:left="1963" w:leftChars="304" w:hanging="1325" w:hangingChars="30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2025年重大动物疫病强制免疫“先免后补”补贴资金分配表</w:t>
      </w:r>
    </w:p>
    <w:tbl>
      <w:tblPr>
        <w:tblStyle w:val="5"/>
        <w:tblpPr w:leftFromText="180" w:rightFromText="180" w:vertAnchor="text" w:horzAnchor="page" w:tblpX="1829" w:tblpY="111"/>
        <w:tblOverlap w:val="never"/>
        <w:tblW w:w="8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125"/>
        <w:gridCol w:w="905"/>
        <w:gridCol w:w="1485"/>
        <w:gridCol w:w="870"/>
        <w:gridCol w:w="1210"/>
        <w:gridCol w:w="1055"/>
        <w:gridCol w:w="1245"/>
      </w:tblGrid>
      <w:tr w14:paraId="4BF3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99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3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资金用途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D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乡（镇）</w:t>
            </w:r>
          </w:p>
          <w:p w14:paraId="00C9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名  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23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DC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E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补助畜禽数量（头、羽）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B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补助标准（元/头、羽）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65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实发补助金额（元）</w:t>
            </w:r>
          </w:p>
        </w:tc>
      </w:tr>
      <w:tr w14:paraId="7E306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11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F30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2025年重大动物疫病强制免疫“先免后补”资金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9E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三龙镇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EF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景德镇康源农业发展有限公司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A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张仁华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B5331E">
            <w:pPr>
              <w:pStyle w:val="3"/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5775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54A1C2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9B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11550</w:t>
            </w:r>
          </w:p>
        </w:tc>
      </w:tr>
      <w:tr w14:paraId="24C3B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8B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247A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01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臧湾乡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4CB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景德镇市昊源牧业有限公司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94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王建刚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BA3B5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1550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F7F3F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C3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3100</w:t>
            </w:r>
          </w:p>
        </w:tc>
      </w:tr>
      <w:tr w14:paraId="39002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1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DD814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C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王港乡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83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浮梁县王港乡宏益农牧有限公司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C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王建刚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8C439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1700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EEB2FB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CE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3400</w:t>
            </w:r>
          </w:p>
        </w:tc>
      </w:tr>
      <w:tr w14:paraId="5309E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60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969F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89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王港乡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FB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浮梁县王港生态养殖场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8B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3890FC">
            <w:pPr>
              <w:pStyle w:val="3"/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550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063F10">
            <w:pPr>
              <w:pStyle w:val="3"/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E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1100</w:t>
            </w:r>
          </w:p>
        </w:tc>
      </w:tr>
      <w:tr w14:paraId="55AE9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54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3CE2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AF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湘湖镇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C6D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景德镇市德隆良种养殖有限公司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56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胡红兵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15D50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4100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30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7E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8200</w:t>
            </w:r>
          </w:p>
        </w:tc>
      </w:tr>
      <w:tr w14:paraId="064D2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392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53A4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B2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三龙镇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EE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浮梁县佳朋禽业有限公司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0F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黄宝良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4623BB">
            <w:pPr>
              <w:keepNext w:val="0"/>
              <w:keepLines w:val="0"/>
              <w:widowControl/>
              <w:suppressLineNumbers w:val="0"/>
              <w:ind w:firstLine="28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24601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C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68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9840.4</w:t>
            </w:r>
          </w:p>
        </w:tc>
      </w:tr>
      <w:tr w14:paraId="04B096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14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DB4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3A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合计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CD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69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6B65A6">
            <w:pPr>
              <w:keepNext w:val="0"/>
              <w:keepLines w:val="0"/>
              <w:widowControl/>
              <w:suppressLineNumbers w:val="0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B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A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27190.4</w:t>
            </w:r>
          </w:p>
        </w:tc>
      </w:tr>
    </w:tbl>
    <w:p w14:paraId="2C6B1F51">
      <w:pPr>
        <w:pStyle w:val="9"/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BEC1268">
      <w:pPr>
        <w:spacing w:before="301" w:line="159" w:lineRule="auto"/>
      </w:pPr>
    </w:p>
    <w:p w14:paraId="3CBFCFC1">
      <w:pPr>
        <w:spacing w:before="301" w:line="159" w:lineRule="auto"/>
        <w:ind w:left="68"/>
      </w:pPr>
      <w:r>
        <w:drawing>
          <wp:inline distT="0" distB="0" distL="114300" distR="114300">
            <wp:extent cx="5617845" cy="7628890"/>
            <wp:effectExtent l="0" t="0" r="190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7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1905" w:h="16839"/>
      <w:pgMar w:top="1431" w:right="1526" w:bottom="400" w:left="1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8C2A2">
    <w:pPr>
      <w:spacing w:line="14" w:lineRule="auto"/>
      <w:rPr>
        <w:rFonts w:ascii="Arial Unicode MS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837C2"/>
    <w:rsid w:val="04614B4D"/>
    <w:rsid w:val="085D3B33"/>
    <w:rsid w:val="14647D06"/>
    <w:rsid w:val="17C81F1A"/>
    <w:rsid w:val="18E96C0E"/>
    <w:rsid w:val="1ACB12D4"/>
    <w:rsid w:val="3EDB2CE7"/>
    <w:rsid w:val="41701E6A"/>
    <w:rsid w:val="4BA81A98"/>
    <w:rsid w:val="5FFBD37F"/>
    <w:rsid w:val="723E26BB"/>
    <w:rsid w:val="7F443BAC"/>
    <w:rsid w:val="B5F70010"/>
    <w:rsid w:val="FEFF9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 Unicode MS" w:hAnsi="Arial Unicode MS" w:eastAsia="Arial Unicode MS" w:cs="Arial Unicode MS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 Unicode MS" w:hAnsi="Arial Unicode MS" w:eastAsia="Arial Unicode MS" w:cs="Arial Unicode MS"/>
      <w:sz w:val="20"/>
      <w:szCs w:val="20"/>
      <w:lang w:val="en-US" w:eastAsia="en-US" w:bidi="ar-SA"/>
    </w:rPr>
  </w:style>
  <w:style w:type="paragraph" w:customStyle="1" w:styleId="9">
    <w:name w:val="BodyText2"/>
    <w:basedOn w:val="1"/>
    <w:autoRedefine/>
    <w:qFormat/>
    <w:uiPriority w:val="0"/>
    <w:pPr>
      <w:spacing w:after="120"/>
      <w:ind w:firstLine="420" w:firstLineChars="200"/>
      <w:jc w:val="both"/>
      <w:textAlignment w:val="baseline"/>
    </w:pPr>
    <w:rPr>
      <w:rFonts w:ascii="Times New Roman" w:hAnsi="Times New Roman" w:eastAsia="仿宋_GB2312"/>
      <w:kern w:val="2"/>
      <w:sz w:val="30"/>
      <w:szCs w:val="24"/>
      <w:lang w:val="en-US" w:eastAsia="zh-CN" w:bidi="ar-SA"/>
    </w:rPr>
  </w:style>
  <w:style w:type="character" w:customStyle="1" w:styleId="10">
    <w:name w:val="font41"/>
    <w:basedOn w:val="6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660</Words>
  <Characters>766</Characters>
  <TotalTime>13</TotalTime>
  <ScaleCrop>false</ScaleCrop>
  <LinksUpToDate>false</LinksUpToDate>
  <CharactersWithSpaces>822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2025-05-30T03:55:00Z</dcterms:created>
  <dc:creator>阮彩玲</dc:creator>
  <cp:lastModifiedBy>鸩</cp:lastModifiedBy>
  <dcterms:modified xsi:type="dcterms:W3CDTF">2025-12-05T07:55:48Z</dcterms:modified>
  <dc:title>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2025-09-02T11:33:43Z</vt:filetime>
  </property>
  <property fmtid="{D5CDD505-2E9C-101B-9397-08002B2CF9AE}" pid="4" name="KSOProductBuildVer">
    <vt:lpwstr>2052-12.1.0.23542</vt:lpwstr>
  </property>
  <property fmtid="{D5CDD505-2E9C-101B-9397-08002B2CF9AE}" pid="5" name="ICV">
    <vt:lpwstr>233F5936AA1C4179BAD868BE40C13E29_13</vt:lpwstr>
  </property>
  <property fmtid="{D5CDD505-2E9C-101B-9397-08002B2CF9AE}" pid="6" name="KSOTemplateDocerSaveRecord">
    <vt:lpwstr>eyJoZGlkIjoiODA3ZGY0NmNmZWRlNjI2ZDhmNTYyMWExZWU3NTBiOTQiLCJ1c2VySWQiOiIzMTQ0Njc3MTkifQ==</vt:lpwstr>
  </property>
</Properties>
</file>