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4" w:line="231" w:lineRule="auto"/>
        <w:rPr>
          <w:rFonts w:ascii="黑体" w:hAnsi="黑体" w:eastAsia="黑体" w:cs="黑体"/>
          <w:sz w:val="30"/>
          <w:szCs w:val="30"/>
        </w:rPr>
      </w:pPr>
      <w:r>
        <w:rPr>
          <w:rFonts w:ascii="黑体" w:hAnsi="黑体" w:eastAsia="黑体" w:cs="黑体"/>
          <w:spacing w:val="15"/>
          <w:sz w:val="30"/>
          <w:szCs w:val="30"/>
        </w:rPr>
        <w:t>附件1</w:t>
      </w:r>
    </w:p>
    <w:p>
      <w:pPr>
        <w:spacing w:before="201" w:line="227" w:lineRule="auto"/>
        <w:rPr>
          <w:rFonts w:ascii="黑体" w:hAnsi="黑体" w:eastAsia="黑体" w:cs="黑体"/>
          <w:sz w:val="30"/>
          <w:szCs w:val="30"/>
        </w:rPr>
      </w:pPr>
      <w:r>
        <w:rPr>
          <w:rFonts w:ascii="黑体" w:hAnsi="黑体" w:eastAsia="黑体" w:cs="黑体"/>
          <w:spacing w:val="12"/>
          <w:sz w:val="30"/>
          <w:szCs w:val="30"/>
        </w:rPr>
        <w:t>2022年度县级部门决算公开格式：</w:t>
      </w:r>
    </w:p>
    <w:p>
      <w:pPr>
        <w:pStyle w:val="2"/>
        <w:spacing w:line="291" w:lineRule="auto"/>
      </w:pPr>
    </w:p>
    <w:p>
      <w:pPr>
        <w:pStyle w:val="2"/>
        <w:spacing w:line="292" w:lineRule="auto"/>
      </w:pPr>
    </w:p>
    <w:p>
      <w:pPr>
        <w:keepNext w:val="0"/>
        <w:keepLines w:val="0"/>
        <w:pageBreakBefore w:val="0"/>
        <w:widowControl/>
        <w:kinsoku w:val="0"/>
        <w:wordWrap/>
        <w:overflowPunct/>
        <w:topLinePunct w:val="0"/>
        <w:autoSpaceDE w:val="0"/>
        <w:autoSpaceDN w:val="0"/>
        <w:bidi w:val="0"/>
        <w:adjustRightInd w:val="0"/>
        <w:snapToGrid w:val="0"/>
        <w:spacing w:before="136" w:line="1217" w:lineRule="exact"/>
        <w:ind w:firstLine="0" w:firstLineChars="0"/>
        <w:jc w:val="center"/>
        <w:textAlignment w:val="baseline"/>
        <w:rPr>
          <w:rFonts w:ascii="宋体" w:hAnsi="宋体" w:eastAsia="宋体" w:cs="宋体"/>
          <w:sz w:val="42"/>
          <w:szCs w:val="42"/>
        </w:rPr>
      </w:pPr>
      <w:r>
        <w:rPr>
          <w:rFonts w:hint="eastAsia" w:ascii="宋体" w:hAnsi="宋体" w:eastAsia="宋体" w:cs="宋体"/>
          <w:spacing w:val="11"/>
          <w:position w:val="61"/>
          <w:sz w:val="42"/>
          <w:szCs w:val="42"/>
          <w:lang w:eastAsia="zh-CN"/>
          <w14:textOutline w14:w="7809" w14:cap="sq" w14:cmpd="sng">
            <w14:solidFill>
              <w14:srgbClr w14:val="000000"/>
            </w14:solidFill>
            <w14:prstDash w14:val="solid"/>
            <w14:bevel/>
          </w14:textOutline>
        </w:rPr>
        <w:t>浮梁县乡村振兴局</w:t>
      </w:r>
      <w:r>
        <w:rPr>
          <w:rFonts w:ascii="宋体" w:hAnsi="宋体" w:eastAsia="宋体" w:cs="宋体"/>
          <w:spacing w:val="11"/>
          <w:position w:val="61"/>
          <w:sz w:val="42"/>
          <w:szCs w:val="42"/>
          <w14:textOutline w14:w="7809" w14:cap="sq" w14:cmpd="sng">
            <w14:solidFill>
              <w14:srgbClr w14:val="000000"/>
            </w14:solidFill>
            <w14:prstDash w14:val="solid"/>
            <w14:bevel/>
          </w14:textOutline>
        </w:rPr>
        <w:t>2022年度部门决算</w:t>
      </w:r>
    </w:p>
    <w:p>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ascii="黑体" w:hAnsi="黑体" w:eastAsia="黑体" w:cs="黑体"/>
          <w:sz w:val="42"/>
          <w:szCs w:val="42"/>
        </w:rPr>
      </w:pPr>
      <w:r>
        <w:rPr>
          <w:rFonts w:ascii="黑体" w:hAnsi="黑体" w:eastAsia="黑体" w:cs="黑体"/>
          <w:spacing w:val="-31"/>
          <w:sz w:val="42"/>
          <w:szCs w:val="42"/>
          <w14:textOutline w14:w="7809" w14:cap="sq" w14:cmpd="sng">
            <w14:solidFill>
              <w14:srgbClr w14:val="000000"/>
            </w14:solidFill>
            <w14:prstDash w14:val="solid"/>
            <w14:bevel/>
          </w14:textOutline>
        </w:rPr>
        <w:t>目</w:t>
      </w:r>
      <w:r>
        <w:rPr>
          <w:rFonts w:ascii="黑体" w:hAnsi="黑体" w:eastAsia="黑体" w:cs="黑体"/>
          <w:spacing w:val="43"/>
          <w:sz w:val="42"/>
          <w:szCs w:val="42"/>
        </w:rPr>
        <w:t xml:space="preserve">   </w:t>
      </w:r>
      <w:r>
        <w:rPr>
          <w:rFonts w:ascii="黑体" w:hAnsi="黑体" w:eastAsia="黑体" w:cs="黑体"/>
          <w:spacing w:val="-31"/>
          <w:sz w:val="42"/>
          <w:szCs w:val="42"/>
          <w14:textOutline w14:w="7809" w14:cap="sq" w14:cmpd="sng">
            <w14:solidFill>
              <w14:srgbClr w14:val="000000"/>
            </w14:solidFill>
            <w14:prstDash w14:val="solid"/>
            <w14:bevel/>
          </w14:textOutline>
        </w:rPr>
        <w:t>录</w:t>
      </w:r>
    </w:p>
    <w:p>
      <w:pPr>
        <w:pStyle w:val="2"/>
        <w:keepNext w:val="0"/>
        <w:keepLines w:val="0"/>
        <w:pageBreakBefore w:val="0"/>
        <w:widowControl/>
        <w:kinsoku w:val="0"/>
        <w:wordWrap/>
        <w:overflowPunct/>
        <w:topLinePunct w:val="0"/>
        <w:autoSpaceDE w:val="0"/>
        <w:autoSpaceDN w:val="0"/>
        <w:bidi w:val="0"/>
        <w:adjustRightInd w:val="0"/>
        <w:snapToGrid w:val="0"/>
        <w:spacing w:line="348"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348" w:lineRule="auto"/>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98" w:line="227" w:lineRule="auto"/>
        <w:ind w:left="648" w:firstLine="0" w:firstLineChars="0"/>
        <w:textAlignment w:val="baseline"/>
        <w:rPr>
          <w:rFonts w:ascii="黑体" w:hAnsi="黑体" w:eastAsia="黑体" w:cs="黑体"/>
          <w:b/>
          <w:bCs/>
          <w:sz w:val="30"/>
          <w:szCs w:val="30"/>
        </w:rPr>
      </w:pPr>
      <w:r>
        <w:rPr>
          <w:rFonts w:ascii="黑体" w:hAnsi="黑体" w:eastAsia="黑体" w:cs="黑体"/>
          <w:spacing w:val="-1"/>
          <w:sz w:val="30"/>
          <w:szCs w:val="30"/>
          <w14:textOutline w14:w="5629" w14:cap="sq" w14:cmpd="sng">
            <w14:solidFill>
              <w14:srgbClr w14:val="000000"/>
            </w14:solidFill>
            <w14:prstDash w14:val="solid"/>
            <w14:bevel/>
          </w14:textOutline>
        </w:rPr>
        <w:t>第一部分</w:t>
      </w:r>
      <w:r>
        <w:rPr>
          <w:rFonts w:ascii="黑体" w:hAnsi="黑体" w:eastAsia="黑体" w:cs="黑体"/>
          <w:spacing w:val="64"/>
          <w:sz w:val="30"/>
          <w:szCs w:val="30"/>
        </w:rPr>
        <w:t xml:space="preserve"> </w:t>
      </w:r>
      <w:r>
        <w:rPr>
          <w:rFonts w:ascii="黑体" w:hAnsi="黑体" w:eastAsia="黑体" w:cs="黑体"/>
          <w:b/>
          <w:bCs/>
          <w:spacing w:val="64"/>
          <w:sz w:val="30"/>
          <w:szCs w:val="30"/>
        </w:rPr>
        <w:t xml:space="preserve"> </w:t>
      </w:r>
      <w:r>
        <w:rPr>
          <w:rFonts w:hint="eastAsia" w:ascii="黑体" w:hAnsi="黑体" w:eastAsia="黑体" w:cs="黑体"/>
          <w:b/>
          <w:bCs/>
          <w:spacing w:val="64"/>
          <w:sz w:val="30"/>
          <w:szCs w:val="30"/>
          <w:lang w:eastAsia="zh-CN"/>
        </w:rPr>
        <w:t>浮梁县乡村振兴局</w:t>
      </w:r>
      <w:r>
        <w:rPr>
          <w:rFonts w:ascii="黑体" w:hAnsi="黑体" w:eastAsia="黑体" w:cs="黑体"/>
          <w:b/>
          <w:bCs/>
          <w:spacing w:val="-1"/>
          <w:sz w:val="30"/>
          <w:szCs w:val="30"/>
          <w14:textOutline w14:w="5629" w14:cap="sq" w14:cmpd="sng">
            <w14:solidFill>
              <w14:srgbClr w14:val="000000"/>
            </w14:solidFill>
            <w14:prstDash w14:val="solid"/>
            <w14:bevel/>
          </w14:textOutline>
        </w:rPr>
        <w:t>概况</w:t>
      </w:r>
    </w:p>
    <w:p>
      <w:pPr>
        <w:keepNext w:val="0"/>
        <w:keepLines w:val="0"/>
        <w:pageBreakBefore w:val="0"/>
        <w:widowControl/>
        <w:kinsoku w:val="0"/>
        <w:wordWrap/>
        <w:overflowPunct/>
        <w:topLinePunct w:val="0"/>
        <w:autoSpaceDE w:val="0"/>
        <w:autoSpaceDN w:val="0"/>
        <w:bidi w:val="0"/>
        <w:adjustRightInd w:val="0"/>
        <w:snapToGrid w:val="0"/>
        <w:spacing w:before="216" w:line="629" w:lineRule="exact"/>
        <w:ind w:left="1275" w:firstLine="0" w:firstLineChars="0"/>
        <w:textAlignment w:val="baseline"/>
        <w:rPr>
          <w:rFonts w:ascii="仿宋" w:hAnsi="仿宋" w:eastAsia="仿宋" w:cs="仿宋"/>
          <w:sz w:val="30"/>
          <w:szCs w:val="30"/>
        </w:rPr>
      </w:pPr>
      <w:r>
        <w:rPr>
          <w:rFonts w:ascii="仿宋" w:hAnsi="仿宋" w:eastAsia="仿宋" w:cs="仿宋"/>
          <w:spacing w:val="9"/>
          <w:position w:val="24"/>
          <w:sz w:val="30"/>
          <w:szCs w:val="30"/>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1" w:line="227" w:lineRule="auto"/>
        <w:ind w:left="1280" w:firstLine="0" w:firstLineChars="0"/>
        <w:textAlignment w:val="baseline"/>
        <w:rPr>
          <w:rFonts w:ascii="仿宋" w:hAnsi="仿宋" w:eastAsia="仿宋" w:cs="仿宋"/>
          <w:sz w:val="30"/>
          <w:szCs w:val="30"/>
        </w:rPr>
      </w:pPr>
      <w:r>
        <w:rPr>
          <w:rFonts w:ascii="仿宋" w:hAnsi="仿宋" w:eastAsia="仿宋" w:cs="仿宋"/>
          <w:spacing w:val="12"/>
          <w:sz w:val="30"/>
          <w:szCs w:val="30"/>
        </w:rPr>
        <w:t>二、部门基本情况</w:t>
      </w:r>
    </w:p>
    <w:p>
      <w:pPr>
        <w:keepNext w:val="0"/>
        <w:keepLines w:val="0"/>
        <w:pageBreakBefore w:val="0"/>
        <w:widowControl/>
        <w:kinsoku w:val="0"/>
        <w:wordWrap/>
        <w:overflowPunct/>
        <w:topLinePunct w:val="0"/>
        <w:autoSpaceDE w:val="0"/>
        <w:autoSpaceDN w:val="0"/>
        <w:bidi w:val="0"/>
        <w:adjustRightInd w:val="0"/>
        <w:snapToGrid w:val="0"/>
        <w:spacing w:before="226" w:line="228" w:lineRule="auto"/>
        <w:ind w:left="648" w:firstLine="0" w:firstLineChars="0"/>
        <w:textAlignment w:val="baseline"/>
        <w:rPr>
          <w:rFonts w:ascii="黑体" w:hAnsi="黑体" w:eastAsia="黑体" w:cs="黑体"/>
          <w:sz w:val="30"/>
          <w:szCs w:val="30"/>
        </w:rPr>
      </w:pPr>
      <w:r>
        <w:rPr>
          <w:rFonts w:ascii="黑体" w:hAnsi="黑体" w:eastAsia="黑体" w:cs="黑体"/>
          <w:spacing w:val="15"/>
          <w:sz w:val="30"/>
          <w:szCs w:val="30"/>
          <w14:textOutline w14:w="5629" w14:cap="sq" w14:cmpd="sng">
            <w14:solidFill>
              <w14:srgbClr w14:val="000000"/>
            </w14:solidFill>
            <w14:prstDash w14:val="solid"/>
            <w14:bevel/>
          </w14:textOutline>
        </w:rPr>
        <w:t>第二部分</w:t>
      </w:r>
      <w:r>
        <w:rPr>
          <w:rFonts w:ascii="黑体" w:hAnsi="黑体" w:eastAsia="黑体" w:cs="黑体"/>
          <w:spacing w:val="15"/>
          <w:sz w:val="30"/>
          <w:szCs w:val="30"/>
        </w:rPr>
        <w:t xml:space="preserve">  </w:t>
      </w:r>
      <w:r>
        <w:rPr>
          <w:rFonts w:ascii="黑体" w:hAnsi="黑体" w:eastAsia="黑体" w:cs="黑体"/>
          <w:spacing w:val="15"/>
          <w:sz w:val="30"/>
          <w:szCs w:val="30"/>
          <w14:textOutline w14:w="5629" w14:cap="sq" w14:cmpd="sng">
            <w14:solidFill>
              <w14:srgbClr w14:val="000000"/>
            </w14:solidFill>
            <w14:prstDash w14:val="solid"/>
            <w14:bevel/>
          </w14:textOutline>
        </w:rPr>
        <w:t>2022年度部门决算表</w:t>
      </w:r>
    </w:p>
    <w:p>
      <w:pPr>
        <w:keepNext w:val="0"/>
        <w:keepLines w:val="0"/>
        <w:pageBreakBefore w:val="0"/>
        <w:widowControl/>
        <w:kinsoku w:val="0"/>
        <w:wordWrap/>
        <w:overflowPunct/>
        <w:topLinePunct w:val="0"/>
        <w:autoSpaceDE w:val="0"/>
        <w:autoSpaceDN w:val="0"/>
        <w:bidi w:val="0"/>
        <w:adjustRightInd w:val="0"/>
        <w:snapToGrid w:val="0"/>
        <w:spacing w:before="233" w:line="628" w:lineRule="exact"/>
        <w:ind w:left="1275" w:firstLine="0" w:firstLineChars="0"/>
        <w:textAlignment w:val="baseline"/>
        <w:rPr>
          <w:rFonts w:ascii="仿宋" w:hAnsi="仿宋" w:eastAsia="仿宋" w:cs="仿宋"/>
          <w:sz w:val="30"/>
          <w:szCs w:val="30"/>
        </w:rPr>
      </w:pPr>
      <w:r>
        <w:rPr>
          <w:rFonts w:ascii="仿宋" w:hAnsi="仿宋" w:eastAsia="仿宋" w:cs="仿宋"/>
          <w:spacing w:val="11"/>
          <w:position w:val="24"/>
          <w:sz w:val="30"/>
          <w:szCs w:val="30"/>
        </w:rPr>
        <w:t>一、收入支出决算总表</w:t>
      </w:r>
    </w:p>
    <w:p>
      <w:pPr>
        <w:keepNext w:val="0"/>
        <w:keepLines w:val="0"/>
        <w:pageBreakBefore w:val="0"/>
        <w:widowControl/>
        <w:kinsoku w:val="0"/>
        <w:wordWrap/>
        <w:overflowPunct/>
        <w:topLinePunct w:val="0"/>
        <w:autoSpaceDE w:val="0"/>
        <w:autoSpaceDN w:val="0"/>
        <w:bidi w:val="0"/>
        <w:adjustRightInd w:val="0"/>
        <w:snapToGrid w:val="0"/>
        <w:spacing w:before="2" w:line="227" w:lineRule="auto"/>
        <w:ind w:left="1280" w:firstLine="0" w:firstLineChars="0"/>
        <w:textAlignment w:val="baseline"/>
        <w:rPr>
          <w:rFonts w:ascii="仿宋" w:hAnsi="仿宋" w:eastAsia="仿宋" w:cs="仿宋"/>
          <w:sz w:val="30"/>
          <w:szCs w:val="30"/>
        </w:rPr>
      </w:pPr>
      <w:r>
        <w:rPr>
          <w:rFonts w:ascii="仿宋" w:hAnsi="仿宋" w:eastAsia="仿宋" w:cs="仿宋"/>
          <w:spacing w:val="-7"/>
          <w:sz w:val="30"/>
          <w:szCs w:val="30"/>
        </w:rPr>
        <w:t>二、 收入决算表</w:t>
      </w:r>
    </w:p>
    <w:p>
      <w:pPr>
        <w:keepNext w:val="0"/>
        <w:keepLines w:val="0"/>
        <w:pageBreakBefore w:val="0"/>
        <w:widowControl/>
        <w:kinsoku w:val="0"/>
        <w:wordWrap/>
        <w:overflowPunct/>
        <w:topLinePunct w:val="0"/>
        <w:autoSpaceDE w:val="0"/>
        <w:autoSpaceDN w:val="0"/>
        <w:bidi w:val="0"/>
        <w:adjustRightInd w:val="0"/>
        <w:snapToGrid w:val="0"/>
        <w:spacing w:before="227" w:line="228" w:lineRule="auto"/>
        <w:ind w:left="1279" w:firstLine="0" w:firstLineChars="0"/>
        <w:textAlignment w:val="baseline"/>
        <w:rPr>
          <w:rFonts w:ascii="仿宋" w:hAnsi="仿宋" w:eastAsia="仿宋" w:cs="仿宋"/>
          <w:sz w:val="30"/>
          <w:szCs w:val="30"/>
        </w:rPr>
      </w:pPr>
      <w:r>
        <w:rPr>
          <w:rFonts w:ascii="仿宋" w:hAnsi="仿宋" w:eastAsia="仿宋" w:cs="仿宋"/>
          <w:spacing w:val="10"/>
          <w:sz w:val="30"/>
          <w:szCs w:val="30"/>
        </w:rPr>
        <w:t>三、支出决算表</w:t>
      </w:r>
    </w:p>
    <w:p>
      <w:pPr>
        <w:keepNext w:val="0"/>
        <w:keepLines w:val="0"/>
        <w:pageBreakBefore w:val="0"/>
        <w:widowControl/>
        <w:kinsoku w:val="0"/>
        <w:wordWrap/>
        <w:overflowPunct/>
        <w:topLinePunct w:val="0"/>
        <w:autoSpaceDE w:val="0"/>
        <w:autoSpaceDN w:val="0"/>
        <w:bidi w:val="0"/>
        <w:adjustRightInd w:val="0"/>
        <w:snapToGrid w:val="0"/>
        <w:spacing w:before="239" w:line="228" w:lineRule="auto"/>
        <w:ind w:left="1307" w:firstLine="0" w:firstLineChars="0"/>
        <w:textAlignment w:val="baseline"/>
        <w:rPr>
          <w:rFonts w:ascii="仿宋" w:hAnsi="仿宋" w:eastAsia="仿宋" w:cs="仿宋"/>
          <w:sz w:val="30"/>
          <w:szCs w:val="30"/>
        </w:rPr>
      </w:pPr>
      <w:r>
        <w:rPr>
          <w:rFonts w:ascii="仿宋" w:hAnsi="仿宋" w:eastAsia="仿宋" w:cs="仿宋"/>
          <w:spacing w:val="-1"/>
          <w:sz w:val="30"/>
          <w:szCs w:val="30"/>
        </w:rPr>
        <w:t>四</w:t>
      </w:r>
      <w:r>
        <w:rPr>
          <w:rFonts w:ascii="仿宋" w:hAnsi="仿宋" w:eastAsia="仿宋" w:cs="仿宋"/>
          <w:spacing w:val="43"/>
          <w:sz w:val="30"/>
          <w:szCs w:val="30"/>
        </w:rPr>
        <w:t xml:space="preserve"> </w:t>
      </w:r>
      <w:r>
        <w:rPr>
          <w:rFonts w:ascii="仿宋" w:hAnsi="仿宋" w:eastAsia="仿宋" w:cs="仿宋"/>
          <w:spacing w:val="-1"/>
          <w:sz w:val="30"/>
          <w:szCs w:val="30"/>
        </w:rPr>
        <w:t>、财政拨款收入支出决算总表</w:t>
      </w:r>
    </w:p>
    <w:p>
      <w:pPr>
        <w:keepNext w:val="0"/>
        <w:keepLines w:val="0"/>
        <w:pageBreakBefore w:val="0"/>
        <w:widowControl/>
        <w:kinsoku w:val="0"/>
        <w:wordWrap/>
        <w:overflowPunct/>
        <w:topLinePunct w:val="0"/>
        <w:autoSpaceDE w:val="0"/>
        <w:autoSpaceDN w:val="0"/>
        <w:bidi w:val="0"/>
        <w:adjustRightInd w:val="0"/>
        <w:snapToGrid w:val="0"/>
        <w:spacing w:before="220" w:line="228" w:lineRule="auto"/>
        <w:ind w:left="1275" w:firstLine="0" w:firstLineChars="0"/>
        <w:textAlignment w:val="baseline"/>
        <w:rPr>
          <w:rFonts w:ascii="仿宋" w:hAnsi="仿宋" w:eastAsia="仿宋" w:cs="仿宋"/>
          <w:sz w:val="30"/>
          <w:szCs w:val="30"/>
        </w:rPr>
      </w:pPr>
      <w:r>
        <w:rPr>
          <w:rFonts w:ascii="仿宋" w:hAnsi="仿宋" w:eastAsia="仿宋" w:cs="仿宋"/>
          <w:spacing w:val="6"/>
          <w:sz w:val="30"/>
          <w:szCs w:val="30"/>
        </w:rPr>
        <w:t>五、 一般公共预算财政拨款支出决算表</w:t>
      </w:r>
    </w:p>
    <w:p>
      <w:pPr>
        <w:keepNext w:val="0"/>
        <w:keepLines w:val="0"/>
        <w:pageBreakBefore w:val="0"/>
        <w:widowControl/>
        <w:kinsoku w:val="0"/>
        <w:wordWrap/>
        <w:overflowPunct/>
        <w:topLinePunct w:val="0"/>
        <w:autoSpaceDE w:val="0"/>
        <w:autoSpaceDN w:val="0"/>
        <w:bidi w:val="0"/>
        <w:adjustRightInd w:val="0"/>
        <w:snapToGrid w:val="0"/>
        <w:spacing w:before="239" w:line="228" w:lineRule="auto"/>
        <w:ind w:left="1273" w:firstLine="0" w:firstLineChars="0"/>
        <w:textAlignment w:val="baseline"/>
        <w:rPr>
          <w:rFonts w:ascii="仿宋" w:hAnsi="仿宋" w:eastAsia="仿宋" w:cs="仿宋"/>
          <w:sz w:val="30"/>
          <w:szCs w:val="30"/>
        </w:rPr>
      </w:pPr>
      <w:r>
        <w:rPr>
          <w:rFonts w:ascii="仿宋" w:hAnsi="仿宋" w:eastAsia="仿宋" w:cs="仿宋"/>
          <w:spacing w:val="7"/>
          <w:sz w:val="30"/>
          <w:szCs w:val="30"/>
        </w:rPr>
        <w:t>六、 一般公共预算财政拨款基本支出决算表</w:t>
      </w:r>
    </w:p>
    <w:p>
      <w:pPr>
        <w:keepNext w:val="0"/>
        <w:keepLines w:val="0"/>
        <w:pageBreakBefore w:val="0"/>
        <w:widowControl/>
        <w:kinsoku w:val="0"/>
        <w:wordWrap/>
        <w:overflowPunct/>
        <w:topLinePunct w:val="0"/>
        <w:autoSpaceDE w:val="0"/>
        <w:autoSpaceDN w:val="0"/>
        <w:bidi w:val="0"/>
        <w:adjustRightInd w:val="0"/>
        <w:snapToGrid w:val="0"/>
        <w:spacing w:before="220" w:line="617" w:lineRule="exact"/>
        <w:ind w:left="1277" w:firstLine="0" w:firstLineChars="0"/>
        <w:textAlignment w:val="baseline"/>
        <w:rPr>
          <w:rFonts w:ascii="仿宋" w:hAnsi="仿宋" w:eastAsia="仿宋" w:cs="仿宋"/>
          <w:sz w:val="30"/>
          <w:szCs w:val="30"/>
        </w:rPr>
      </w:pPr>
      <w:r>
        <w:rPr>
          <w:rFonts w:ascii="仿宋" w:hAnsi="仿宋" w:eastAsia="仿宋" w:cs="仿宋"/>
          <w:spacing w:val="15"/>
          <w:position w:val="23"/>
          <w:sz w:val="30"/>
          <w:szCs w:val="30"/>
        </w:rPr>
        <w:t>七、政府性基金预算财政拨款收入支出决算表</w:t>
      </w:r>
    </w:p>
    <w:p>
      <w:pPr>
        <w:keepNext w:val="0"/>
        <w:keepLines w:val="0"/>
        <w:pageBreakBefore w:val="0"/>
        <w:widowControl/>
        <w:kinsoku w:val="0"/>
        <w:wordWrap/>
        <w:overflowPunct/>
        <w:topLinePunct w:val="0"/>
        <w:autoSpaceDE w:val="0"/>
        <w:autoSpaceDN w:val="0"/>
        <w:bidi w:val="0"/>
        <w:adjustRightInd w:val="0"/>
        <w:snapToGrid w:val="0"/>
        <w:spacing w:before="1" w:line="227" w:lineRule="auto"/>
        <w:ind w:left="1269" w:firstLine="0" w:firstLineChars="0"/>
        <w:textAlignment w:val="baseline"/>
        <w:rPr>
          <w:rFonts w:ascii="仿宋" w:hAnsi="仿宋" w:eastAsia="仿宋" w:cs="仿宋"/>
          <w:sz w:val="30"/>
          <w:szCs w:val="30"/>
        </w:rPr>
      </w:pPr>
      <w:r>
        <w:rPr>
          <w:rFonts w:ascii="仿宋" w:hAnsi="仿宋" w:eastAsia="仿宋" w:cs="仿宋"/>
          <w:spacing w:val="8"/>
          <w:sz w:val="30"/>
          <w:szCs w:val="30"/>
        </w:rPr>
        <w:t>八、 国有资本经营预算财政拨款支出决算表</w:t>
      </w:r>
    </w:p>
    <w:p>
      <w:pPr>
        <w:keepNext w:val="0"/>
        <w:keepLines w:val="0"/>
        <w:pageBreakBefore w:val="0"/>
        <w:widowControl/>
        <w:kinsoku w:val="0"/>
        <w:wordWrap/>
        <w:overflowPunct/>
        <w:topLinePunct w:val="0"/>
        <w:autoSpaceDE w:val="0"/>
        <w:autoSpaceDN w:val="0"/>
        <w:bidi w:val="0"/>
        <w:adjustRightInd w:val="0"/>
        <w:snapToGrid w:val="0"/>
        <w:spacing w:before="215" w:line="228" w:lineRule="auto"/>
        <w:ind w:left="1282" w:firstLine="0" w:firstLineChars="0"/>
        <w:textAlignment w:val="baseline"/>
        <w:rPr>
          <w:rFonts w:ascii="仿宋" w:hAnsi="仿宋" w:eastAsia="仿宋" w:cs="仿宋"/>
          <w:sz w:val="30"/>
          <w:szCs w:val="30"/>
        </w:rPr>
      </w:pPr>
      <w:r>
        <w:rPr>
          <w:rFonts w:ascii="仿宋" w:hAnsi="仿宋" w:eastAsia="仿宋" w:cs="仿宋"/>
          <w:spacing w:val="9"/>
          <w:sz w:val="30"/>
          <w:szCs w:val="30"/>
        </w:rPr>
        <w:t>九、财政拨款“</w:t>
      </w:r>
      <w:r>
        <w:rPr>
          <w:rFonts w:ascii="仿宋" w:hAnsi="仿宋" w:eastAsia="仿宋" w:cs="仿宋"/>
          <w:spacing w:val="-115"/>
          <w:sz w:val="30"/>
          <w:szCs w:val="30"/>
        </w:rPr>
        <w:t xml:space="preserve"> </w:t>
      </w:r>
      <w:r>
        <w:rPr>
          <w:rFonts w:ascii="仿宋" w:hAnsi="仿宋" w:eastAsia="仿宋" w:cs="仿宋"/>
          <w:spacing w:val="9"/>
          <w:sz w:val="30"/>
          <w:szCs w:val="30"/>
        </w:rPr>
        <w:t>三公</w:t>
      </w:r>
      <w:r>
        <w:rPr>
          <w:rFonts w:ascii="仿宋" w:hAnsi="仿宋" w:eastAsia="仿宋" w:cs="仿宋"/>
          <w:spacing w:val="-104"/>
          <w:sz w:val="30"/>
          <w:szCs w:val="30"/>
        </w:rPr>
        <w:t xml:space="preserve"> </w:t>
      </w:r>
      <w:r>
        <w:rPr>
          <w:rFonts w:ascii="仿宋" w:hAnsi="仿宋" w:eastAsia="仿宋" w:cs="仿宋"/>
          <w:spacing w:val="9"/>
          <w:sz w:val="30"/>
          <w:szCs w:val="30"/>
        </w:rPr>
        <w:t>”经费支出决算表</w:t>
      </w:r>
    </w:p>
    <w:p>
      <w:pPr>
        <w:keepNext w:val="0"/>
        <w:keepLines w:val="0"/>
        <w:pageBreakBefore w:val="0"/>
        <w:widowControl/>
        <w:kinsoku w:val="0"/>
        <w:wordWrap/>
        <w:overflowPunct/>
        <w:topLinePunct w:val="0"/>
        <w:autoSpaceDE w:val="0"/>
        <w:autoSpaceDN w:val="0"/>
        <w:bidi w:val="0"/>
        <w:adjustRightInd w:val="0"/>
        <w:snapToGrid w:val="0"/>
        <w:spacing w:before="237" w:line="229" w:lineRule="auto"/>
        <w:ind w:left="1279" w:firstLine="0" w:firstLineChars="0"/>
        <w:textAlignment w:val="baseline"/>
        <w:rPr>
          <w:rFonts w:ascii="仿宋" w:hAnsi="仿宋" w:eastAsia="仿宋" w:cs="仿宋"/>
          <w:sz w:val="30"/>
          <w:szCs w:val="30"/>
        </w:rPr>
      </w:pPr>
      <w:r>
        <w:rPr>
          <w:rFonts w:ascii="仿宋" w:hAnsi="仿宋" w:eastAsia="仿宋" w:cs="仿宋"/>
          <w:spacing w:val="-1"/>
          <w:sz w:val="30"/>
          <w:szCs w:val="30"/>
        </w:rPr>
        <w:t>十 、国有资产占用情况表</w:t>
      </w:r>
    </w:p>
    <w:p>
      <w:pPr>
        <w:keepNext w:val="0"/>
        <w:keepLines w:val="0"/>
        <w:pageBreakBefore w:val="0"/>
        <w:widowControl/>
        <w:kinsoku w:val="0"/>
        <w:wordWrap/>
        <w:overflowPunct/>
        <w:topLinePunct w:val="0"/>
        <w:autoSpaceDE w:val="0"/>
        <w:autoSpaceDN w:val="0"/>
        <w:bidi w:val="0"/>
        <w:adjustRightInd w:val="0"/>
        <w:snapToGrid w:val="0"/>
        <w:spacing w:line="229" w:lineRule="auto"/>
        <w:ind w:firstLine="0" w:firstLineChars="0"/>
        <w:textAlignment w:val="baseline"/>
        <w:rPr>
          <w:rFonts w:ascii="仿宋" w:hAnsi="仿宋" w:eastAsia="仿宋" w:cs="仿宋"/>
          <w:sz w:val="30"/>
          <w:szCs w:val="30"/>
        </w:rPr>
        <w:sectPr>
          <w:headerReference r:id="rId5" w:type="default"/>
          <w:footerReference r:id="rId6" w:type="default"/>
          <w:pgSz w:w="11883" w:h="16900"/>
          <w:pgMar w:top="1701" w:right="1701" w:bottom="1701" w:left="1701" w:header="850" w:footer="992"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98" w:line="227" w:lineRule="auto"/>
        <w:ind w:left="504" w:firstLine="0" w:firstLineChars="0"/>
        <w:textAlignment w:val="baseline"/>
        <w:rPr>
          <w:rFonts w:ascii="黑体" w:hAnsi="黑体" w:eastAsia="黑体" w:cs="黑体"/>
          <w:sz w:val="30"/>
          <w:szCs w:val="30"/>
        </w:rPr>
      </w:pPr>
      <w:r>
        <w:rPr>
          <w:rFonts w:ascii="黑体" w:hAnsi="黑体" w:eastAsia="黑体" w:cs="黑体"/>
          <w:spacing w:val="13"/>
          <w:sz w:val="30"/>
          <w:szCs w:val="30"/>
          <w14:textOutline w14:w="5629" w14:cap="sq" w14:cmpd="sng">
            <w14:solidFill>
              <w14:srgbClr w14:val="000000"/>
            </w14:solidFill>
            <w14:prstDash w14:val="solid"/>
            <w14:bevel/>
          </w14:textOutline>
        </w:rPr>
        <w:t>第三部分</w:t>
      </w:r>
      <w:r>
        <w:rPr>
          <w:rFonts w:ascii="黑体" w:hAnsi="黑体" w:eastAsia="黑体" w:cs="黑体"/>
          <w:spacing w:val="13"/>
          <w:sz w:val="30"/>
          <w:szCs w:val="30"/>
        </w:rPr>
        <w:t xml:space="preserve">  </w:t>
      </w:r>
      <w:r>
        <w:rPr>
          <w:rFonts w:ascii="黑体" w:hAnsi="黑体" w:eastAsia="黑体" w:cs="黑体"/>
          <w:spacing w:val="13"/>
          <w:sz w:val="30"/>
          <w:szCs w:val="30"/>
          <w14:textOutline w14:w="5629" w14:cap="sq" w14:cmpd="sng">
            <w14:solidFill>
              <w14:srgbClr w14:val="000000"/>
            </w14:solidFill>
            <w14:prstDash w14:val="solid"/>
            <w14:bevel/>
          </w14:textOutline>
        </w:rPr>
        <w:t>2022年度部门决算情况说明</w:t>
      </w:r>
    </w:p>
    <w:p>
      <w:pPr>
        <w:keepNext w:val="0"/>
        <w:keepLines w:val="0"/>
        <w:pageBreakBefore w:val="0"/>
        <w:widowControl/>
        <w:kinsoku w:val="0"/>
        <w:wordWrap/>
        <w:overflowPunct/>
        <w:topLinePunct w:val="0"/>
        <w:autoSpaceDE w:val="0"/>
        <w:autoSpaceDN w:val="0"/>
        <w:bidi w:val="0"/>
        <w:adjustRightInd w:val="0"/>
        <w:snapToGrid w:val="0"/>
        <w:spacing w:before="226" w:line="628" w:lineRule="exact"/>
        <w:ind w:left="1134" w:firstLine="0" w:firstLineChars="0"/>
        <w:textAlignment w:val="baseline"/>
        <w:rPr>
          <w:rFonts w:ascii="仿宋" w:hAnsi="仿宋" w:eastAsia="仿宋" w:cs="仿宋"/>
          <w:sz w:val="30"/>
          <w:szCs w:val="30"/>
        </w:rPr>
      </w:pPr>
      <w:r>
        <w:rPr>
          <w:rFonts w:ascii="仿宋" w:hAnsi="仿宋" w:eastAsia="仿宋" w:cs="仿宋"/>
          <w:spacing w:val="10"/>
          <w:position w:val="24"/>
          <w:sz w:val="30"/>
          <w:szCs w:val="30"/>
        </w:rPr>
        <w:t>一、收入决算情况说明</w:t>
      </w:r>
    </w:p>
    <w:p>
      <w:pPr>
        <w:keepNext w:val="0"/>
        <w:keepLines w:val="0"/>
        <w:pageBreakBefore w:val="0"/>
        <w:widowControl/>
        <w:kinsoku w:val="0"/>
        <w:wordWrap/>
        <w:overflowPunct/>
        <w:topLinePunct w:val="0"/>
        <w:autoSpaceDE w:val="0"/>
        <w:autoSpaceDN w:val="0"/>
        <w:bidi w:val="0"/>
        <w:adjustRightInd w:val="0"/>
        <w:snapToGrid w:val="0"/>
        <w:spacing w:before="1" w:line="227" w:lineRule="auto"/>
        <w:ind w:left="1139" w:firstLine="0" w:firstLineChars="0"/>
        <w:textAlignment w:val="baseline"/>
        <w:rPr>
          <w:rFonts w:ascii="仿宋" w:hAnsi="仿宋" w:eastAsia="仿宋" w:cs="仿宋"/>
          <w:sz w:val="30"/>
          <w:szCs w:val="30"/>
        </w:rPr>
      </w:pPr>
      <w:r>
        <w:rPr>
          <w:rFonts w:ascii="仿宋" w:hAnsi="仿宋" w:eastAsia="仿宋" w:cs="仿宋"/>
          <w:spacing w:val="10"/>
          <w:sz w:val="30"/>
          <w:szCs w:val="30"/>
        </w:rPr>
        <w:t>二、支出决算情况说明</w:t>
      </w:r>
    </w:p>
    <w:p>
      <w:pPr>
        <w:keepNext w:val="0"/>
        <w:keepLines w:val="0"/>
        <w:pageBreakBefore w:val="0"/>
        <w:widowControl/>
        <w:kinsoku w:val="0"/>
        <w:wordWrap/>
        <w:overflowPunct/>
        <w:topLinePunct w:val="0"/>
        <w:autoSpaceDE w:val="0"/>
        <w:autoSpaceDN w:val="0"/>
        <w:bidi w:val="0"/>
        <w:adjustRightInd w:val="0"/>
        <w:snapToGrid w:val="0"/>
        <w:spacing w:before="227" w:line="228" w:lineRule="auto"/>
        <w:ind w:left="1138" w:firstLine="0" w:firstLineChars="0"/>
        <w:textAlignment w:val="baseline"/>
        <w:rPr>
          <w:rFonts w:ascii="仿宋" w:hAnsi="仿宋" w:eastAsia="仿宋" w:cs="仿宋"/>
          <w:sz w:val="30"/>
          <w:szCs w:val="30"/>
        </w:rPr>
      </w:pPr>
      <w:r>
        <w:rPr>
          <w:rFonts w:ascii="仿宋" w:hAnsi="仿宋" w:eastAsia="仿宋" w:cs="仿宋"/>
          <w:spacing w:val="10"/>
          <w:sz w:val="30"/>
          <w:szCs w:val="30"/>
        </w:rPr>
        <w:t>三、财政拨款支出决算情况说明</w:t>
      </w:r>
    </w:p>
    <w:p>
      <w:pPr>
        <w:keepNext w:val="0"/>
        <w:keepLines w:val="0"/>
        <w:pageBreakBefore w:val="0"/>
        <w:widowControl/>
        <w:kinsoku w:val="0"/>
        <w:wordWrap/>
        <w:overflowPunct/>
        <w:topLinePunct w:val="0"/>
        <w:autoSpaceDE w:val="0"/>
        <w:autoSpaceDN w:val="0"/>
        <w:bidi w:val="0"/>
        <w:adjustRightInd w:val="0"/>
        <w:snapToGrid w:val="0"/>
        <w:spacing w:before="208" w:line="631" w:lineRule="exact"/>
        <w:ind w:left="1166" w:firstLine="0" w:firstLineChars="0"/>
        <w:textAlignment w:val="baseline"/>
        <w:rPr>
          <w:rFonts w:ascii="仿宋" w:hAnsi="仿宋" w:eastAsia="仿宋" w:cs="仿宋"/>
          <w:sz w:val="30"/>
          <w:szCs w:val="30"/>
        </w:rPr>
      </w:pPr>
      <w:r>
        <w:rPr>
          <w:rFonts w:ascii="仿宋" w:hAnsi="仿宋" w:eastAsia="仿宋" w:cs="仿宋"/>
          <w:spacing w:val="3"/>
          <w:position w:val="24"/>
          <w:sz w:val="30"/>
          <w:szCs w:val="30"/>
        </w:rPr>
        <w:t>四</w:t>
      </w:r>
      <w:r>
        <w:rPr>
          <w:rFonts w:ascii="仿宋" w:hAnsi="仿宋" w:eastAsia="仿宋" w:cs="仿宋"/>
          <w:spacing w:val="57"/>
          <w:position w:val="24"/>
          <w:sz w:val="30"/>
          <w:szCs w:val="30"/>
        </w:rPr>
        <w:t xml:space="preserve"> </w:t>
      </w:r>
      <w:r>
        <w:rPr>
          <w:rFonts w:ascii="仿宋" w:hAnsi="仿宋" w:eastAsia="仿宋" w:cs="仿宋"/>
          <w:spacing w:val="3"/>
          <w:position w:val="24"/>
          <w:sz w:val="30"/>
          <w:szCs w:val="30"/>
        </w:rPr>
        <w:t>、一般公共预算财政拨款基本支出决算情况说明</w:t>
      </w:r>
    </w:p>
    <w:p>
      <w:pPr>
        <w:keepNext w:val="0"/>
        <w:keepLines w:val="0"/>
        <w:pageBreakBefore w:val="0"/>
        <w:widowControl/>
        <w:kinsoku w:val="0"/>
        <w:wordWrap/>
        <w:overflowPunct/>
        <w:topLinePunct w:val="0"/>
        <w:autoSpaceDE w:val="0"/>
        <w:autoSpaceDN w:val="0"/>
        <w:bidi w:val="0"/>
        <w:adjustRightInd w:val="0"/>
        <w:snapToGrid w:val="0"/>
        <w:spacing w:before="1" w:line="227" w:lineRule="auto"/>
        <w:ind w:left="1134" w:firstLine="0" w:firstLineChars="0"/>
        <w:textAlignment w:val="baseline"/>
        <w:rPr>
          <w:rFonts w:ascii="仿宋" w:hAnsi="仿宋" w:eastAsia="仿宋" w:cs="仿宋"/>
          <w:sz w:val="30"/>
          <w:szCs w:val="30"/>
        </w:rPr>
      </w:pPr>
      <w:r>
        <w:rPr>
          <w:rFonts w:ascii="仿宋" w:hAnsi="仿宋" w:eastAsia="仿宋" w:cs="仿宋"/>
          <w:spacing w:val="10"/>
          <w:sz w:val="30"/>
          <w:szCs w:val="30"/>
        </w:rPr>
        <w:t>五、财政拨款“三公</w:t>
      </w:r>
      <w:r>
        <w:rPr>
          <w:rFonts w:ascii="仿宋" w:hAnsi="仿宋" w:eastAsia="仿宋" w:cs="仿宋"/>
          <w:spacing w:val="-84"/>
          <w:sz w:val="30"/>
          <w:szCs w:val="30"/>
        </w:rPr>
        <w:t xml:space="preserve"> </w:t>
      </w:r>
      <w:r>
        <w:rPr>
          <w:rFonts w:ascii="仿宋" w:hAnsi="仿宋" w:eastAsia="仿宋" w:cs="仿宋"/>
          <w:spacing w:val="10"/>
          <w:sz w:val="30"/>
          <w:szCs w:val="30"/>
        </w:rPr>
        <w:t>”经费支出决算情况说明</w:t>
      </w:r>
    </w:p>
    <w:p>
      <w:pPr>
        <w:keepNext w:val="0"/>
        <w:keepLines w:val="0"/>
        <w:pageBreakBefore w:val="0"/>
        <w:widowControl/>
        <w:kinsoku w:val="0"/>
        <w:wordWrap/>
        <w:overflowPunct/>
        <w:topLinePunct w:val="0"/>
        <w:autoSpaceDE w:val="0"/>
        <w:autoSpaceDN w:val="0"/>
        <w:bidi w:val="0"/>
        <w:adjustRightInd w:val="0"/>
        <w:snapToGrid w:val="0"/>
        <w:spacing w:before="225" w:line="593" w:lineRule="exact"/>
        <w:ind w:left="1132" w:firstLine="0" w:firstLineChars="0"/>
        <w:textAlignment w:val="baseline"/>
        <w:rPr>
          <w:rFonts w:ascii="仿宋" w:hAnsi="仿宋" w:eastAsia="仿宋" w:cs="仿宋"/>
          <w:sz w:val="30"/>
          <w:szCs w:val="30"/>
        </w:rPr>
      </w:pPr>
      <w:r>
        <w:rPr>
          <w:rFonts w:ascii="仿宋" w:hAnsi="仿宋" w:eastAsia="仿宋" w:cs="仿宋"/>
          <w:spacing w:val="12"/>
          <w:position w:val="21"/>
          <w:sz w:val="30"/>
          <w:szCs w:val="30"/>
        </w:rPr>
        <w:t>六、机关运行经费支出情况说明</w:t>
      </w:r>
    </w:p>
    <w:p>
      <w:pPr>
        <w:keepNext w:val="0"/>
        <w:keepLines w:val="0"/>
        <w:pageBreakBefore w:val="0"/>
        <w:widowControl/>
        <w:kinsoku w:val="0"/>
        <w:wordWrap/>
        <w:overflowPunct/>
        <w:topLinePunct w:val="0"/>
        <w:autoSpaceDE w:val="0"/>
        <w:autoSpaceDN w:val="0"/>
        <w:bidi w:val="0"/>
        <w:adjustRightInd w:val="0"/>
        <w:snapToGrid w:val="0"/>
        <w:spacing w:before="1" w:line="228" w:lineRule="auto"/>
        <w:ind w:left="1135" w:firstLine="0" w:firstLineChars="0"/>
        <w:textAlignment w:val="baseline"/>
        <w:rPr>
          <w:rFonts w:ascii="仿宋" w:hAnsi="仿宋" w:eastAsia="仿宋" w:cs="仿宋"/>
          <w:sz w:val="30"/>
          <w:szCs w:val="30"/>
        </w:rPr>
      </w:pPr>
      <w:r>
        <w:rPr>
          <w:rFonts w:ascii="仿宋" w:hAnsi="仿宋" w:eastAsia="仿宋" w:cs="仿宋"/>
          <w:spacing w:val="12"/>
          <w:sz w:val="30"/>
          <w:szCs w:val="30"/>
        </w:rPr>
        <w:t>七、政府采购支出情况说明</w:t>
      </w:r>
    </w:p>
    <w:p>
      <w:pPr>
        <w:keepNext w:val="0"/>
        <w:keepLines w:val="0"/>
        <w:pageBreakBefore w:val="0"/>
        <w:widowControl/>
        <w:kinsoku w:val="0"/>
        <w:wordWrap/>
        <w:overflowPunct/>
        <w:topLinePunct w:val="0"/>
        <w:autoSpaceDE w:val="0"/>
        <w:autoSpaceDN w:val="0"/>
        <w:bidi w:val="0"/>
        <w:adjustRightInd w:val="0"/>
        <w:snapToGrid w:val="0"/>
        <w:spacing w:before="259" w:line="229" w:lineRule="auto"/>
        <w:ind w:left="1128" w:firstLine="0" w:firstLineChars="0"/>
        <w:textAlignment w:val="baseline"/>
        <w:rPr>
          <w:rFonts w:ascii="仿宋" w:hAnsi="仿宋" w:eastAsia="仿宋" w:cs="仿宋"/>
          <w:sz w:val="30"/>
          <w:szCs w:val="30"/>
        </w:rPr>
      </w:pPr>
      <w:r>
        <w:rPr>
          <w:rFonts w:ascii="仿宋" w:hAnsi="仿宋" w:eastAsia="仿宋" w:cs="仿宋"/>
          <w:spacing w:val="1"/>
          <w:sz w:val="30"/>
          <w:szCs w:val="30"/>
        </w:rPr>
        <w:t>八 、国有资产占用情况说明</w:t>
      </w:r>
    </w:p>
    <w:p>
      <w:pPr>
        <w:keepNext w:val="0"/>
        <w:keepLines w:val="0"/>
        <w:pageBreakBefore w:val="0"/>
        <w:widowControl/>
        <w:kinsoku w:val="0"/>
        <w:wordWrap/>
        <w:overflowPunct/>
        <w:topLinePunct w:val="0"/>
        <w:autoSpaceDE w:val="0"/>
        <w:autoSpaceDN w:val="0"/>
        <w:bidi w:val="0"/>
        <w:adjustRightInd w:val="0"/>
        <w:snapToGrid w:val="0"/>
        <w:spacing w:before="226" w:line="581" w:lineRule="exact"/>
        <w:ind w:left="1140" w:firstLine="0" w:firstLineChars="0"/>
        <w:textAlignment w:val="baseline"/>
        <w:rPr>
          <w:rFonts w:ascii="仿宋" w:hAnsi="仿宋" w:eastAsia="仿宋" w:cs="仿宋"/>
          <w:sz w:val="30"/>
          <w:szCs w:val="30"/>
        </w:rPr>
      </w:pPr>
      <w:r>
        <w:rPr>
          <w:rFonts w:ascii="仿宋" w:hAnsi="仿宋" w:eastAsia="仿宋" w:cs="仿宋"/>
          <w:spacing w:val="-2"/>
          <w:position w:val="20"/>
          <w:sz w:val="30"/>
          <w:szCs w:val="30"/>
        </w:rPr>
        <w:t>九、 预算绩效情况说明</w:t>
      </w:r>
    </w:p>
    <w:p>
      <w:pPr>
        <w:keepNext w:val="0"/>
        <w:keepLines w:val="0"/>
        <w:pageBreakBefore w:val="0"/>
        <w:widowControl/>
        <w:kinsoku w:val="0"/>
        <w:wordWrap/>
        <w:overflowPunct/>
        <w:topLinePunct w:val="0"/>
        <w:autoSpaceDE w:val="0"/>
        <w:autoSpaceDN w:val="0"/>
        <w:bidi w:val="0"/>
        <w:adjustRightInd w:val="0"/>
        <w:snapToGrid w:val="0"/>
        <w:spacing w:before="1" w:line="227" w:lineRule="auto"/>
        <w:ind w:left="499" w:firstLine="0" w:firstLineChars="0"/>
        <w:textAlignment w:val="baseline"/>
        <w:rPr>
          <w:rFonts w:ascii="黑体" w:hAnsi="黑体" w:eastAsia="黑体" w:cs="黑体"/>
          <w:sz w:val="30"/>
          <w:szCs w:val="30"/>
        </w:rPr>
      </w:pPr>
      <w:r>
        <w:rPr>
          <w:rFonts w:ascii="黑体" w:hAnsi="黑体" w:eastAsia="黑体" w:cs="黑体"/>
          <w:spacing w:val="10"/>
          <w:sz w:val="30"/>
          <w:szCs w:val="30"/>
        </w:rPr>
        <w:t>第四部分</w:t>
      </w:r>
      <w:r>
        <w:rPr>
          <w:rFonts w:ascii="黑体" w:hAnsi="黑体" w:eastAsia="黑体" w:cs="黑体"/>
          <w:spacing w:val="22"/>
          <w:sz w:val="30"/>
          <w:szCs w:val="30"/>
        </w:rPr>
        <w:t xml:space="preserve">  </w:t>
      </w:r>
      <w:r>
        <w:rPr>
          <w:rFonts w:ascii="黑体" w:hAnsi="黑体" w:eastAsia="黑体" w:cs="黑体"/>
          <w:spacing w:val="10"/>
          <w:sz w:val="30"/>
          <w:szCs w:val="30"/>
        </w:rPr>
        <w:t>名词解释</w:t>
      </w:r>
    </w:p>
    <w:p>
      <w:pPr>
        <w:keepNext w:val="0"/>
        <w:keepLines w:val="0"/>
        <w:pageBreakBefore w:val="0"/>
        <w:widowControl/>
        <w:kinsoku w:val="0"/>
        <w:wordWrap/>
        <w:overflowPunct/>
        <w:topLinePunct w:val="0"/>
        <w:autoSpaceDE w:val="0"/>
        <w:autoSpaceDN w:val="0"/>
        <w:bidi w:val="0"/>
        <w:adjustRightInd w:val="0"/>
        <w:snapToGrid w:val="0"/>
        <w:spacing w:before="259" w:line="228" w:lineRule="auto"/>
        <w:ind w:left="499" w:firstLine="0" w:firstLineChars="0"/>
        <w:textAlignment w:val="baseline"/>
        <w:rPr>
          <w:rFonts w:ascii="黑体" w:hAnsi="黑体" w:eastAsia="黑体" w:cs="黑体"/>
          <w:sz w:val="30"/>
          <w:szCs w:val="30"/>
        </w:rPr>
      </w:pPr>
      <w:r>
        <w:rPr>
          <w:rFonts w:ascii="黑体" w:hAnsi="黑体" w:eastAsia="黑体" w:cs="黑体"/>
          <w:spacing w:val="7"/>
          <w:sz w:val="30"/>
          <w:szCs w:val="30"/>
        </w:rPr>
        <w:t>第五部分</w:t>
      </w:r>
      <w:r>
        <w:rPr>
          <w:rFonts w:ascii="黑体" w:hAnsi="黑体" w:eastAsia="黑体" w:cs="黑体"/>
          <w:spacing w:val="29"/>
          <w:sz w:val="30"/>
          <w:szCs w:val="30"/>
        </w:rPr>
        <w:t xml:space="preserve">  </w:t>
      </w:r>
      <w:r>
        <w:rPr>
          <w:rFonts w:ascii="黑体" w:hAnsi="黑体" w:eastAsia="黑体" w:cs="黑体"/>
          <w:spacing w:val="7"/>
          <w:sz w:val="30"/>
          <w:szCs w:val="30"/>
        </w:rPr>
        <w:t>附件</w:t>
      </w:r>
    </w:p>
    <w:p>
      <w:pPr>
        <w:keepNext w:val="0"/>
        <w:keepLines w:val="0"/>
        <w:pageBreakBefore w:val="0"/>
        <w:widowControl/>
        <w:kinsoku w:val="0"/>
        <w:wordWrap/>
        <w:overflowPunct/>
        <w:topLinePunct w:val="0"/>
        <w:autoSpaceDE w:val="0"/>
        <w:autoSpaceDN w:val="0"/>
        <w:bidi w:val="0"/>
        <w:adjustRightInd w:val="0"/>
        <w:snapToGrid w:val="0"/>
        <w:spacing w:line="228" w:lineRule="auto"/>
        <w:ind w:firstLine="0" w:firstLineChars="0"/>
        <w:textAlignment w:val="baseline"/>
        <w:rPr>
          <w:rFonts w:ascii="黑体" w:hAnsi="黑体" w:eastAsia="黑体" w:cs="黑体"/>
          <w:sz w:val="30"/>
          <w:szCs w:val="30"/>
        </w:rPr>
        <w:sectPr>
          <w:footerReference r:id="rId7" w:type="default"/>
          <w:pgSz w:w="11883" w:h="16900"/>
          <w:pgMar w:top="1701" w:right="1701" w:bottom="1701" w:left="1701" w:header="850" w:footer="992" w:gutter="0"/>
          <w:cols w:space="0" w:num="1"/>
          <w:rtlGutter w:val="0"/>
          <w:docGrid w:linePitch="0" w:charSpace="0"/>
        </w:sectPr>
      </w:pPr>
    </w:p>
    <w:p>
      <w:pPr>
        <w:keepNext w:val="0"/>
        <w:keepLines w:val="0"/>
        <w:pageBreakBefore w:val="0"/>
        <w:widowControl/>
        <w:kinsoku/>
        <w:wordWrap/>
        <w:overflowPunct/>
        <w:topLinePunct w:val="0"/>
        <w:autoSpaceDE/>
        <w:autoSpaceDN/>
        <w:bidi w:val="0"/>
        <w:adjustRightInd w:val="0"/>
        <w:snapToGrid w:val="0"/>
        <w:spacing w:line="600" w:lineRule="exact"/>
        <w:ind w:left="0" w:firstLine="0" w:firstLineChars="0"/>
        <w:jc w:val="center"/>
        <w:textAlignment w:val="baseline"/>
        <w:rPr>
          <w:rFonts w:ascii="宋体" w:hAnsi="宋体" w:eastAsia="宋体" w:cs="宋体"/>
          <w:sz w:val="41"/>
          <w:szCs w:val="41"/>
        </w:rPr>
      </w:pPr>
      <w:r>
        <w:rPr>
          <w:rFonts w:ascii="宋体" w:hAnsi="宋体" w:eastAsia="宋体" w:cs="宋体"/>
          <w:spacing w:val="3"/>
          <w:sz w:val="41"/>
          <w:szCs w:val="41"/>
          <w14:textOutline w14:w="7627" w14:cap="sq" w14:cmpd="sng">
            <w14:solidFill>
              <w14:srgbClr w14:val="000000"/>
            </w14:solidFill>
            <w14:prstDash w14:val="solid"/>
            <w14:bevel/>
          </w14:textOutline>
        </w:rPr>
        <w:t>第一部分</w:t>
      </w:r>
      <w:r>
        <w:rPr>
          <w:rFonts w:ascii="宋体" w:hAnsi="宋体" w:eastAsia="宋体" w:cs="宋体"/>
          <w:spacing w:val="92"/>
          <w:sz w:val="41"/>
          <w:szCs w:val="41"/>
        </w:rPr>
        <w:t xml:space="preserve">  </w:t>
      </w:r>
      <w:r>
        <w:rPr>
          <w:rFonts w:hint="eastAsia" w:ascii="宋体" w:hAnsi="宋体" w:eastAsia="宋体" w:cs="宋体"/>
          <w:spacing w:val="3"/>
          <w:sz w:val="41"/>
          <w:szCs w:val="41"/>
          <w:lang w:eastAsia="zh-CN"/>
          <w14:textOutline w14:w="7627" w14:cap="sq" w14:cmpd="sng">
            <w14:solidFill>
              <w14:srgbClr w14:val="000000"/>
            </w14:solidFill>
            <w14:prstDash w14:val="solid"/>
            <w14:bevel/>
          </w14:textOutline>
        </w:rPr>
        <w:t>浮梁县乡村振兴局</w:t>
      </w:r>
      <w:r>
        <w:rPr>
          <w:rFonts w:ascii="宋体" w:hAnsi="宋体" w:eastAsia="宋体" w:cs="宋体"/>
          <w:spacing w:val="3"/>
          <w:sz w:val="41"/>
          <w:szCs w:val="41"/>
          <w14:textOutline w14:w="7627" w14:cap="sq" w14:cmpd="sng">
            <w14:solidFill>
              <w14:srgbClr w14:val="000000"/>
            </w14:solidFill>
            <w14:prstDash w14:val="solid"/>
            <w14:bevel/>
          </w14:textOutline>
        </w:rPr>
        <w:t>概况</w:t>
      </w:r>
    </w:p>
    <w:p>
      <w:pPr>
        <w:pStyle w:val="2"/>
        <w:keepNext w:val="0"/>
        <w:keepLines w:val="0"/>
        <w:pageBreakBefore w:val="0"/>
        <w:widowControl/>
        <w:kinsoku/>
        <w:wordWrap/>
        <w:overflowPunct/>
        <w:topLinePunct w:val="0"/>
        <w:autoSpaceDE/>
        <w:autoSpaceDN/>
        <w:bidi w:val="0"/>
        <w:adjustRightInd w:val="0"/>
        <w:snapToGrid w:val="0"/>
        <w:spacing w:line="600" w:lineRule="exact"/>
        <w:ind w:left="0" w:firstLine="0" w:firstLineChars="0"/>
        <w:textAlignment w:val="baseline"/>
      </w:pP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20" w:firstLineChars="200"/>
        <w:textAlignment w:val="baseline"/>
        <w:outlineLvl w:val="0"/>
        <w:rPr>
          <w:rFonts w:ascii="黑体" w:hAnsi="黑体" w:eastAsia="黑体" w:cs="黑体"/>
          <w:spacing w:val="0"/>
          <w:position w:val="0"/>
          <w:sz w:val="31"/>
          <w:szCs w:val="31"/>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0"/>
          <w:kern w:val="0"/>
          <w:position w:val="0"/>
          <w:sz w:val="31"/>
          <w:szCs w:val="31"/>
          <w:lang w:val="en-US" w:eastAsia="en-US" w:bidi="ar-SA"/>
          <w14:textOutline w14:w="5793" w14:cap="sq" w14:cmpd="sng">
            <w14:solidFill>
              <w14:srgbClr w14:val="000000"/>
            </w14:solidFill>
            <w14:prstDash w14:val="solid"/>
            <w14:bevel/>
          </w14:textOutline>
        </w:rPr>
        <w:t>一、</w:t>
      </w:r>
      <w:r>
        <w:rPr>
          <w:rFonts w:ascii="黑体" w:hAnsi="黑体" w:eastAsia="黑体" w:cs="黑体"/>
          <w:spacing w:val="0"/>
          <w:position w:val="0"/>
          <w:sz w:val="31"/>
          <w:szCs w:val="31"/>
          <w14:textOutline w14:w="5793" w14:cap="sq" w14:cmpd="sng">
            <w14:solidFill>
              <w14:srgbClr w14:val="000000"/>
            </w14:solidFill>
            <w14:prstDash w14:val="solid"/>
            <w14:bevel/>
          </w14:textOutline>
        </w:rPr>
        <w:t>部门主要职能</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640" w:firstLineChars="200"/>
        <w:textAlignment w:val="baseline"/>
        <w:rPr>
          <w:rFonts w:hint="eastAsia" w:ascii="仿宋" w:hAnsi="仿宋" w:eastAsia="仿宋" w:cs="仿宋"/>
          <w:color w:val="000000"/>
          <w:spacing w:val="0"/>
          <w:position w:val="0"/>
          <w:sz w:val="32"/>
          <w:szCs w:val="32"/>
        </w:rPr>
      </w:pPr>
      <w:r>
        <w:rPr>
          <w:rFonts w:hint="eastAsia" w:ascii="仿宋" w:hAnsi="仿宋" w:eastAsia="仿宋" w:cs="仿宋"/>
          <w:i w:val="0"/>
          <w:iCs w:val="0"/>
          <w:caps w:val="0"/>
          <w:color w:val="000000"/>
          <w:spacing w:val="0"/>
          <w:position w:val="0"/>
          <w:sz w:val="32"/>
          <w:szCs w:val="32"/>
        </w:rPr>
        <w:t>浮梁县乡村振兴局是县政府工作部门。主要负责巩固拓展脱贫攻坚成果、统筹推进实施乡村振兴战略有关具体工作。</w:t>
      </w:r>
      <w:r>
        <w:rPr>
          <w:rFonts w:hint="eastAsia" w:ascii="仿宋" w:hAnsi="仿宋" w:eastAsia="仿宋" w:cs="仿宋"/>
          <w:color w:val="000000"/>
          <w:spacing w:val="0"/>
          <w:position w:val="0"/>
          <w:sz w:val="32"/>
          <w:szCs w:val="32"/>
        </w:rPr>
        <w:t>承办县委、县政府交办的其他事项。</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20" w:firstLineChars="200"/>
        <w:textAlignment w:val="baseline"/>
        <w:outlineLvl w:val="0"/>
        <w:rPr>
          <w:rFonts w:ascii="黑体" w:hAnsi="黑体" w:eastAsia="黑体" w:cs="黑体"/>
          <w:spacing w:val="0"/>
          <w:position w:val="0"/>
          <w:sz w:val="31"/>
          <w:szCs w:val="31"/>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0"/>
          <w:kern w:val="0"/>
          <w:position w:val="0"/>
          <w:sz w:val="31"/>
          <w:szCs w:val="31"/>
          <w:lang w:val="en-US" w:eastAsia="en-US" w:bidi="ar-SA"/>
          <w14:textOutline w14:w="5793" w14:cap="sq" w14:cmpd="sng">
            <w14:solidFill>
              <w14:srgbClr w14:val="000000"/>
            </w14:solidFill>
            <w14:prstDash w14:val="solid"/>
            <w14:bevel/>
          </w14:textOutline>
        </w:rPr>
        <w:t>二、</w:t>
      </w:r>
      <w:r>
        <w:rPr>
          <w:rFonts w:ascii="黑体" w:hAnsi="黑体" w:eastAsia="黑体" w:cs="黑体"/>
          <w:spacing w:val="0"/>
          <w:position w:val="0"/>
          <w:sz w:val="31"/>
          <w:szCs w:val="31"/>
          <w14:textOutline w14:w="5793" w14:cap="sq" w14:cmpd="sng">
            <w14:solidFill>
              <w14:srgbClr w14:val="000000"/>
            </w14:solidFill>
            <w14:prstDash w14:val="solid"/>
            <w14:bevel/>
          </w14:textOutline>
        </w:rPr>
        <w:t>部门基本情况</w:t>
      </w:r>
    </w:p>
    <w:p>
      <w:pPr>
        <w:keepNext w:val="0"/>
        <w:keepLines w:val="0"/>
        <w:pageBreakBefore w:val="0"/>
        <w:widowControl/>
        <w:kinsoku/>
        <w:wordWrap/>
        <w:overflowPunct/>
        <w:topLinePunct w:val="0"/>
        <w:autoSpaceDE/>
        <w:autoSpaceDN/>
        <w:bidi w:val="0"/>
        <w:adjustRightInd w:val="0"/>
        <w:snapToGrid w:val="0"/>
        <w:spacing w:line="600" w:lineRule="exact"/>
        <w:ind w:left="0" w:firstLine="620" w:firstLineChars="200"/>
        <w:textAlignment w:val="baseline"/>
        <w:rPr>
          <w:rFonts w:hint="eastAsia" w:ascii="仿宋" w:hAnsi="仿宋" w:eastAsia="仿宋" w:cs="仿宋"/>
          <w:spacing w:val="0"/>
          <w:position w:val="0"/>
          <w:sz w:val="31"/>
          <w:szCs w:val="31"/>
          <w:lang w:eastAsia="zh-CN"/>
        </w:rPr>
        <w:sectPr>
          <w:footerReference r:id="rId8" w:type="default"/>
          <w:pgSz w:w="11883" w:h="16900"/>
          <w:pgMar w:top="1701" w:right="1701" w:bottom="1701" w:left="1701" w:header="850" w:footer="992" w:gutter="0"/>
          <w:cols w:space="0" w:num="1"/>
          <w:rtlGutter w:val="0"/>
          <w:docGrid w:linePitch="0" w:charSpace="0"/>
        </w:sectPr>
      </w:pPr>
      <w:r>
        <w:rPr>
          <w:rFonts w:ascii="仿宋" w:hAnsi="仿宋" w:eastAsia="仿宋" w:cs="仿宋"/>
          <w:spacing w:val="0"/>
          <w:position w:val="0"/>
          <w:sz w:val="31"/>
          <w:szCs w:val="31"/>
        </w:rPr>
        <w:t>纳入本套部门决算汇编范围的单位共</w:t>
      </w:r>
      <w:r>
        <w:rPr>
          <w:rFonts w:hint="eastAsia" w:ascii="仿宋" w:hAnsi="仿宋" w:eastAsia="仿宋" w:cs="仿宋"/>
          <w:spacing w:val="0"/>
          <w:position w:val="0"/>
          <w:sz w:val="31"/>
          <w:szCs w:val="31"/>
          <w:lang w:val="en-US" w:eastAsia="zh-CN"/>
        </w:rPr>
        <w:t>1</w:t>
      </w:r>
      <w:r>
        <w:rPr>
          <w:rFonts w:ascii="仿宋" w:hAnsi="仿宋" w:eastAsia="仿宋" w:cs="仿宋"/>
          <w:spacing w:val="0"/>
          <w:position w:val="0"/>
          <w:sz w:val="31"/>
          <w:szCs w:val="31"/>
        </w:rPr>
        <w:t>个，包括：</w:t>
      </w:r>
      <w:r>
        <w:rPr>
          <w:rFonts w:hint="eastAsia" w:ascii="仿宋" w:hAnsi="仿宋" w:eastAsia="仿宋" w:cs="仿宋"/>
          <w:spacing w:val="0"/>
          <w:position w:val="0"/>
          <w:sz w:val="31"/>
          <w:szCs w:val="31"/>
          <w:lang w:eastAsia="zh-CN"/>
        </w:rPr>
        <w:t>浮梁县乡村振兴局本级。</w:t>
      </w:r>
      <w:r>
        <w:rPr>
          <w:rFonts w:ascii="仿宋" w:hAnsi="仿宋" w:eastAsia="仿宋" w:cs="仿宋"/>
          <w:spacing w:val="0"/>
          <w:position w:val="0"/>
          <w:sz w:val="31"/>
          <w:szCs w:val="31"/>
        </w:rPr>
        <w:t xml:space="preserve">本部门2022年年末实有人数 </w:t>
      </w:r>
      <w:r>
        <w:rPr>
          <w:rFonts w:hint="eastAsia" w:ascii="仿宋" w:hAnsi="仿宋" w:eastAsia="仿宋" w:cs="仿宋"/>
          <w:spacing w:val="0"/>
          <w:position w:val="0"/>
          <w:sz w:val="31"/>
          <w:szCs w:val="31"/>
          <w:lang w:val="en-US" w:eastAsia="zh-CN"/>
        </w:rPr>
        <w:t>16</w:t>
      </w:r>
      <w:r>
        <w:rPr>
          <w:rFonts w:ascii="仿宋" w:hAnsi="仿宋" w:eastAsia="仿宋" w:cs="仿宋"/>
          <w:spacing w:val="0"/>
          <w:position w:val="0"/>
          <w:sz w:val="31"/>
          <w:szCs w:val="31"/>
        </w:rPr>
        <w:t>人，其中在职人员</w:t>
      </w:r>
      <w:r>
        <w:rPr>
          <w:rFonts w:hint="eastAsia" w:ascii="仿宋" w:hAnsi="仿宋" w:eastAsia="仿宋" w:cs="仿宋"/>
          <w:spacing w:val="0"/>
          <w:position w:val="0"/>
          <w:sz w:val="31"/>
          <w:szCs w:val="31"/>
          <w:lang w:val="en-US" w:eastAsia="zh-CN"/>
        </w:rPr>
        <w:t>8人，</w:t>
      </w:r>
      <w:r>
        <w:rPr>
          <w:rFonts w:ascii="仿宋" w:hAnsi="仿宋" w:eastAsia="仿宋" w:cs="仿宋"/>
          <w:spacing w:val="0"/>
          <w:position w:val="0"/>
          <w:sz w:val="31"/>
          <w:szCs w:val="31"/>
        </w:rPr>
        <w:t>年末其他人员</w:t>
      </w:r>
      <w:r>
        <w:rPr>
          <w:rFonts w:hint="eastAsia" w:ascii="仿宋" w:hAnsi="仿宋" w:eastAsia="仿宋" w:cs="仿宋"/>
          <w:spacing w:val="0"/>
          <w:position w:val="0"/>
          <w:sz w:val="31"/>
          <w:szCs w:val="31"/>
          <w:lang w:val="en-US" w:eastAsia="zh-CN"/>
        </w:rPr>
        <w:t>8</w:t>
      </w:r>
      <w:r>
        <w:rPr>
          <w:rFonts w:ascii="仿宋" w:hAnsi="仿宋" w:eastAsia="仿宋" w:cs="仿宋"/>
          <w:spacing w:val="0"/>
          <w:position w:val="0"/>
          <w:sz w:val="31"/>
          <w:szCs w:val="31"/>
        </w:rPr>
        <w:t>人</w:t>
      </w:r>
      <w:r>
        <w:rPr>
          <w:rFonts w:hint="eastAsia" w:ascii="仿宋" w:hAnsi="仿宋" w:eastAsia="仿宋" w:cs="仿宋"/>
          <w:spacing w:val="0"/>
          <w:position w:val="0"/>
          <w:sz w:val="31"/>
          <w:szCs w:val="3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37" w:line="224" w:lineRule="auto"/>
        <w:ind w:firstLine="0" w:firstLineChars="0"/>
        <w:jc w:val="center"/>
        <w:textAlignment w:val="baseline"/>
        <w:rPr>
          <w:rFonts w:ascii="宋体" w:hAnsi="宋体" w:eastAsia="宋体" w:cs="宋体"/>
          <w:sz w:val="42"/>
          <w:szCs w:val="42"/>
        </w:rPr>
      </w:pPr>
      <w:r>
        <w:rPr>
          <w:rFonts w:ascii="宋体" w:hAnsi="宋体" w:eastAsia="宋体" w:cs="宋体"/>
          <w:spacing w:val="12"/>
          <w:sz w:val="42"/>
          <w:szCs w:val="42"/>
          <w14:textOutline w14:w="7809" w14:cap="sq" w14:cmpd="sng">
            <w14:solidFill>
              <w14:srgbClr w14:val="000000"/>
            </w14:solidFill>
            <w14:prstDash w14:val="solid"/>
            <w14:bevel/>
          </w14:textOutline>
        </w:rPr>
        <w:t>第二部分</w:t>
      </w:r>
      <w:r>
        <w:rPr>
          <w:rFonts w:ascii="宋体" w:hAnsi="宋体" w:eastAsia="宋体" w:cs="宋体"/>
          <w:spacing w:val="12"/>
          <w:sz w:val="42"/>
          <w:szCs w:val="42"/>
        </w:rPr>
        <w:t xml:space="preserve">  </w:t>
      </w:r>
      <w:r>
        <w:rPr>
          <w:rFonts w:ascii="宋体" w:hAnsi="宋体" w:eastAsia="宋体" w:cs="宋体"/>
          <w:spacing w:val="12"/>
          <w:sz w:val="42"/>
          <w:szCs w:val="42"/>
          <w14:textOutline w14:w="7809" w14:cap="sq" w14:cmpd="sng">
            <w14:solidFill>
              <w14:srgbClr w14:val="000000"/>
            </w14:solidFill>
            <w14:prstDash w14:val="solid"/>
            <w14:bevel/>
          </w14:textOutline>
        </w:rPr>
        <w:t>2022年度部门决算表</w:t>
      </w:r>
    </w:p>
    <w:p>
      <w:pPr>
        <w:keepNext w:val="0"/>
        <w:keepLines w:val="0"/>
        <w:pageBreakBefore w:val="0"/>
        <w:widowControl/>
        <w:kinsoku w:val="0"/>
        <w:wordWrap/>
        <w:overflowPunct/>
        <w:topLinePunct w:val="0"/>
        <w:autoSpaceDE w:val="0"/>
        <w:autoSpaceDN w:val="0"/>
        <w:bidi w:val="0"/>
        <w:adjustRightInd w:val="0"/>
        <w:snapToGrid w:val="0"/>
        <w:spacing w:before="23"/>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2"/>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7"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7"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7" w:lineRule="auto"/>
        <w:ind w:firstLine="0" w:firstLineChars="0"/>
        <w:textAlignment w:val="baseline"/>
      </w:pPr>
      <w:r>
        <w:rPr>
          <w:rFonts w:hint="eastAsia" w:eastAsia="宋体"/>
          <w:lang w:eastAsia="zh-CN"/>
        </w:rPr>
        <w:drawing>
          <wp:inline distT="0" distB="0" distL="114300" distR="114300">
            <wp:extent cx="5540375" cy="5314315"/>
            <wp:effectExtent l="0" t="0" r="6985" b="4445"/>
            <wp:docPr id="1" name="图片 1" descr="微信图片_2023120409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04095900"/>
                    <pic:cNvPicPr>
                      <a:picLocks noChangeAspect="1"/>
                    </pic:cNvPicPr>
                  </pic:nvPicPr>
                  <pic:blipFill>
                    <a:blip r:embed="rId15"/>
                    <a:stretch>
                      <a:fillRect/>
                    </a:stretch>
                  </pic:blipFill>
                  <pic:spPr>
                    <a:xfrm>
                      <a:off x="0" y="0"/>
                      <a:ext cx="5540375" cy="5314315"/>
                    </a:xfrm>
                    <a:prstGeom prst="rect">
                      <a:avLst/>
                    </a:prstGeom>
                  </pic:spPr>
                </pic:pic>
              </a:graphicData>
            </a:graphic>
          </wp:inline>
        </w:drawing>
      </w:r>
    </w:p>
    <w:p>
      <w:pPr>
        <w:pStyle w:val="2"/>
        <w:keepNext w:val="0"/>
        <w:keepLines w:val="0"/>
        <w:pageBreakBefore w:val="0"/>
        <w:widowControl/>
        <w:kinsoku w:val="0"/>
        <w:wordWrap/>
        <w:overflowPunct/>
        <w:topLinePunct w:val="0"/>
        <w:autoSpaceDE w:val="0"/>
        <w:autoSpaceDN w:val="0"/>
        <w:bidi w:val="0"/>
        <w:adjustRightInd w:val="0"/>
        <w:snapToGrid w:val="0"/>
        <w:spacing w:line="257" w:lineRule="auto"/>
        <w:ind w:firstLine="0" w:firstLineChars="0"/>
        <w:textAlignment w:val="baseline"/>
        <w:rPr>
          <w:rFonts w:hint="eastAsia" w:eastAsia="宋体"/>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57"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7"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7"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7"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8"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8" w:lineRule="auto"/>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15"/>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jc w:val="both"/>
        <w:textAlignment w:val="baseline"/>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-548640</wp:posOffset>
            </wp:positionH>
            <wp:positionV relativeFrom="paragraph">
              <wp:posOffset>15240</wp:posOffset>
            </wp:positionV>
            <wp:extent cx="6308090" cy="4703445"/>
            <wp:effectExtent l="0" t="0" r="1270" b="5715"/>
            <wp:wrapTight wrapText="bothSides">
              <wp:wrapPolygon>
                <wp:start x="0" y="0"/>
                <wp:lineTo x="0" y="21556"/>
                <wp:lineTo x="21552" y="21556"/>
                <wp:lineTo x="21552" y="0"/>
                <wp:lineTo x="0" y="0"/>
              </wp:wrapPolygon>
            </wp:wrapTight>
            <wp:docPr id="2" name="图片 2" descr="微信图片_2023120410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204100514"/>
                    <pic:cNvPicPr>
                      <a:picLocks noChangeAspect="1"/>
                    </pic:cNvPicPr>
                  </pic:nvPicPr>
                  <pic:blipFill>
                    <a:blip r:embed="rId16"/>
                    <a:stretch>
                      <a:fillRect/>
                    </a:stretch>
                  </pic:blipFill>
                  <pic:spPr>
                    <a:xfrm>
                      <a:off x="0" y="0"/>
                      <a:ext cx="6308090" cy="4703445"/>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rPr>
          <w:rFonts w:hint="eastAsia" w:eastAsia="宋体"/>
          <w:lang w:eastAsia="zh-CN"/>
        </w:rPr>
      </w:pPr>
      <w:r>
        <w:rPr>
          <w:rFonts w:hint="eastAsia" w:eastAsia="宋体"/>
          <w:lang w:eastAsia="zh-CN"/>
        </w:rPr>
        <w:drawing>
          <wp:inline distT="0" distB="0" distL="114300" distR="114300">
            <wp:extent cx="5572760" cy="3761740"/>
            <wp:effectExtent l="0" t="0" r="5080" b="2540"/>
            <wp:docPr id="3" name="图片 3" descr="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支出决算表"/>
                    <pic:cNvPicPr>
                      <a:picLocks noChangeAspect="1"/>
                    </pic:cNvPicPr>
                  </pic:nvPicPr>
                  <pic:blipFill>
                    <a:blip r:embed="rId17"/>
                    <a:stretch>
                      <a:fillRect/>
                    </a:stretch>
                  </pic:blipFill>
                  <pic:spPr>
                    <a:xfrm>
                      <a:off x="0" y="0"/>
                      <a:ext cx="5572760" cy="3761740"/>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4"/>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3"/>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3"/>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23"/>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6" w:line="231"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textAlignment w:val="baseline"/>
        <w:rPr>
          <w:rFonts w:hint="eastAsia" w:eastAsia="宋体"/>
          <w:lang w:eastAsia="zh-CN"/>
        </w:rPr>
      </w:pPr>
      <w:r>
        <w:rPr>
          <w:rFonts w:hint="eastAsia" w:eastAsia="宋体"/>
          <w:lang w:eastAsia="zh-CN"/>
        </w:rPr>
        <w:drawing>
          <wp:inline distT="0" distB="0" distL="114300" distR="114300">
            <wp:extent cx="5812155" cy="4695825"/>
            <wp:effectExtent l="0" t="0" r="17145" b="9525"/>
            <wp:docPr id="4" name="图片 4" descr="财政拨款收入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财政拨款收入支出决算表"/>
                    <pic:cNvPicPr>
                      <a:picLocks noChangeAspect="1"/>
                    </pic:cNvPicPr>
                  </pic:nvPicPr>
                  <pic:blipFill>
                    <a:blip r:embed="rId18"/>
                    <a:stretch>
                      <a:fillRect/>
                    </a:stretch>
                  </pic:blipFill>
                  <pic:spPr>
                    <a:xfrm>
                      <a:off x="0" y="0"/>
                      <a:ext cx="5812155" cy="4695825"/>
                    </a:xfrm>
                    <a:prstGeom prst="rect">
                      <a:avLst/>
                    </a:prstGeom>
                  </pic:spPr>
                </pic:pic>
              </a:graphicData>
            </a:graphic>
          </wp:inline>
        </w:drawing>
      </w:r>
    </w:p>
    <w:p>
      <w:pPr>
        <w:pStyle w:val="2"/>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42" w:lineRule="auto"/>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52"/>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52"/>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eastAsia="宋体"/>
          <w:lang w:eastAsia="zh-CN"/>
        </w:rPr>
      </w:pPr>
      <w:r>
        <w:rPr>
          <w:rFonts w:hint="eastAsia" w:eastAsia="宋体"/>
          <w:lang w:eastAsia="zh-CN"/>
        </w:rPr>
        <w:drawing>
          <wp:inline distT="0" distB="0" distL="114300" distR="114300">
            <wp:extent cx="5525770" cy="4090035"/>
            <wp:effectExtent l="0" t="0" r="17780" b="5715"/>
            <wp:docPr id="5" name="图片 5" descr="一般公共预算财政拨款支出决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般公共预算财政拨款支出决算表"/>
                    <pic:cNvPicPr>
                      <a:picLocks noChangeAspect="1"/>
                    </pic:cNvPicPr>
                  </pic:nvPicPr>
                  <pic:blipFill>
                    <a:blip r:embed="rId19"/>
                    <a:stretch>
                      <a:fillRect/>
                    </a:stretch>
                  </pic:blipFill>
                  <pic:spPr>
                    <a:xfrm>
                      <a:off x="0" y="0"/>
                      <a:ext cx="5525770" cy="409003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sectPr>
          <w:footerReference r:id="rId9" w:type="default"/>
          <w:pgSz w:w="11883" w:h="16900"/>
          <w:pgMar w:top="1701" w:right="1701" w:bottom="1701" w:left="1701" w:header="850" w:footer="992"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14"/>
        <w:ind w:firstLine="0" w:firstLineChars="0"/>
        <w:textAlignment w:val="baseline"/>
      </w:pPr>
      <w:r>
        <w:object>
          <v:shape id="_x0000_i1025" o:spt="75" type="#_x0000_t75" style="height:685.05pt;width:427.6pt;" o:ole="t" filled="f" o:preferrelative="t" stroked="f" coordsize="21600,21600">
            <v:path/>
            <v:fill on="f" focussize="0,0"/>
            <v:stroke on="f"/>
            <v:imagedata r:id="rId21" o:title=""/>
            <o:lock v:ext="edit" aspectratio="f"/>
            <w10:wrap type="none"/>
            <w10:anchorlock/>
          </v:shape>
          <o:OLEObject Type="Embed" ProgID="Excel.Sheet.8" ShapeID="_x0000_i1025" DrawAspect="Content" ObjectID="_1468075725" r:id="rId20">
            <o:LockedField>false</o:LockedField>
          </o:OLEObject>
        </w:object>
      </w:r>
    </w:p>
    <w:p>
      <w:pPr>
        <w:keepNext w:val="0"/>
        <w:keepLines w:val="0"/>
        <w:pageBreakBefore w:val="0"/>
        <w:widowControl/>
        <w:kinsoku w:val="0"/>
        <w:wordWrap/>
        <w:overflowPunct/>
        <w:topLinePunct w:val="0"/>
        <w:autoSpaceDE w:val="0"/>
        <w:autoSpaceDN w:val="0"/>
        <w:bidi w:val="0"/>
        <w:adjustRightInd w:val="0"/>
        <w:snapToGrid w:val="0"/>
        <w:spacing w:before="67"/>
        <w:ind w:firstLine="0" w:firstLineChars="0"/>
        <w:textAlignment w:val="baseline"/>
      </w:pPr>
      <w:r>
        <w:object>
          <v:shape id="_x0000_i1026" o:spt="75" type="#_x0000_t75" style="height:272.2pt;width:435.75pt;" o:ole="t" filled="f" o:preferrelative="t" stroked="f" coordsize="21600,21600">
            <v:path/>
            <v:fill on="f" focussize="0,0"/>
            <v:stroke on="f"/>
            <v:imagedata r:id="rId23" o:title=""/>
            <o:lock v:ext="edit" aspectratio="f"/>
            <w10:wrap type="none"/>
            <w10:anchorlock/>
          </v:shape>
          <o:OLEObject Type="Embed" ProgID="Excel.Sheet.8" ShapeID="_x0000_i1026" DrawAspect="Content" ObjectID="_1468075726" r:id="rId22">
            <o:LockedField>false</o:LockedField>
          </o:OLEObject>
        </w:object>
      </w:r>
    </w:p>
    <w:p>
      <w:pPr>
        <w:keepNext w:val="0"/>
        <w:keepLines w:val="0"/>
        <w:pageBreakBefore w:val="0"/>
        <w:widowControl/>
        <w:kinsoku w:val="0"/>
        <w:wordWrap/>
        <w:overflowPunct/>
        <w:topLinePunct w:val="0"/>
        <w:autoSpaceDE w:val="0"/>
        <w:autoSpaceDN w:val="0"/>
        <w:bidi w:val="0"/>
        <w:adjustRightInd w:val="0"/>
        <w:snapToGrid w:val="0"/>
        <w:spacing w:before="66"/>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
        <w:ind w:firstLine="0" w:firstLineChars="0"/>
        <w:textAlignment w:val="baseline"/>
      </w:pPr>
      <w:r>
        <w:object>
          <v:shape id="_x0000_i1027" o:spt="75" type="#_x0000_t75" style="height:227.7pt;width:436pt;" o:ole="t" filled="f" o:preferrelative="t" stroked="f" coordsize="21600,21600">
            <v:path/>
            <v:fill on="f" focussize="0,0"/>
            <v:stroke on="f"/>
            <v:imagedata r:id="rId25" o:title=""/>
            <o:lock v:ext="edit" aspectratio="f"/>
            <w10:wrap type="none"/>
            <w10:anchorlock/>
          </v:shape>
          <o:OLEObject Type="Embed" ProgID="Excel.Sheet.8" ShapeID="_x0000_i1027" DrawAspect="Content" ObjectID="_1468075727" r:id="rId24">
            <o:LockedField>false</o:LockedField>
          </o:OLEObject>
        </w:object>
      </w:r>
    </w:p>
    <w:p>
      <w:pPr>
        <w:keepNext w:val="0"/>
        <w:keepLines w:val="0"/>
        <w:pageBreakBefore w:val="0"/>
        <w:widowControl/>
        <w:kinsoku w:val="0"/>
        <w:wordWrap/>
        <w:overflowPunct/>
        <w:topLinePunct w:val="0"/>
        <w:autoSpaceDE w:val="0"/>
        <w:autoSpaceDN w:val="0"/>
        <w:bidi w:val="0"/>
        <w:adjustRightInd w:val="0"/>
        <w:snapToGrid w:val="0"/>
        <w:spacing w:before="1"/>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p>
    <w:p>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256" w:lineRule="auto"/>
        <w:ind w:firstLine="0" w:firstLineChars="0"/>
        <w:textAlignment w:val="baseline"/>
        <w:rPr>
          <w:rFonts w:ascii="宋体" w:hAnsi="宋体" w:eastAsia="宋体" w:cs="宋体"/>
          <w:sz w:val="30"/>
          <w:szCs w:val="30"/>
        </w:rPr>
      </w:pPr>
      <w:r>
        <w:object>
          <v:shape id="_x0000_i1028" o:spt="75" type="#_x0000_t75" style="height:386.4pt;width:435.9pt;" o:ole="t" filled="f" o:preferrelative="t" stroked="f" coordsize="21600,21600">
            <v:path/>
            <v:fill on="f" focussize="0,0"/>
            <v:stroke on="f"/>
            <v:imagedata r:id="rId27" o:title=""/>
            <o:lock v:ext="edit" aspectratio="f"/>
            <w10:wrap type="none"/>
            <w10:anchorlock/>
          </v:shape>
          <o:OLEObject Type="Embed" ProgID="Excel.Sheet.8" ShapeID="_x0000_i1028" DrawAspect="Content" ObjectID="_1468075728" r:id="rId26">
            <o:LockedField>false</o:LockedField>
          </o:OLEObject>
        </w:object>
      </w:r>
      <w:r>
        <w:rPr>
          <w:rFonts w:ascii="宋体" w:hAnsi="宋体" w:eastAsia="宋体" w:cs="宋体"/>
          <w:spacing w:val="-20"/>
          <w:sz w:val="30"/>
          <w:szCs w:val="30"/>
        </w:rPr>
        <w:object>
          <v:shape id="_x0000_i1029" o:spt="75" type="#_x0000_t75" style="height:254.45pt;width:436pt;" o:ole="t" filled="f" o:preferrelative="t" stroked="f" coordsize="21600,21600">
            <v:path/>
            <v:fill on="f" focussize="0,0"/>
            <v:stroke on="f"/>
            <v:imagedata r:id="rId29" o:title=""/>
            <o:lock v:ext="edit" aspectratio="f"/>
            <w10:wrap type="none"/>
            <w10:anchorlock/>
          </v:shape>
          <o:OLEObject Type="Embed" ProgID="Excel.Sheet.8" ShapeID="_x0000_i1029" DrawAspect="Content" ObjectID="_1468075729" r:id="rId28">
            <o:LockedField>false</o:LockedField>
          </o:OLEObject>
        </w:object>
      </w:r>
    </w:p>
    <w:p>
      <w:pPr>
        <w:keepNext w:val="0"/>
        <w:keepLines w:val="0"/>
        <w:pageBreakBefore w:val="0"/>
        <w:widowControl/>
        <w:kinsoku w:val="0"/>
        <w:wordWrap/>
        <w:overflowPunct/>
        <w:topLinePunct w:val="0"/>
        <w:autoSpaceDE w:val="0"/>
        <w:autoSpaceDN w:val="0"/>
        <w:bidi w:val="0"/>
        <w:adjustRightInd w:val="0"/>
        <w:snapToGrid w:val="0"/>
        <w:spacing w:before="11"/>
        <w:ind w:firstLine="0" w:firstLineChars="0"/>
        <w:textAlignment w:val="baseline"/>
      </w:pPr>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2022年度部门决算情况说明</w:t>
      </w:r>
    </w:p>
    <w:p>
      <w:pPr>
        <w:keepNext w:val="0"/>
        <w:keepLines w:val="0"/>
        <w:pageBreakBefore w:val="0"/>
        <w:widowControl/>
        <w:kinsoku/>
        <w:wordWrap/>
        <w:overflowPunct/>
        <w:topLinePunct w:val="0"/>
        <w:autoSpaceDE/>
        <w:autoSpaceDN/>
        <w:bidi w:val="0"/>
        <w:adjustRightInd w:val="0"/>
        <w:snapToGrid w:val="0"/>
        <w:spacing w:line="58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一、收入决算情况说明</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本部门2022年度收入总计 356</w:t>
      </w:r>
      <w:r>
        <w:rPr>
          <w:rFonts w:hint="eastAsia" w:ascii="仿宋_GB2312" w:hAnsi="仿宋_GB2312" w:eastAsia="仿宋_GB2312" w:cs="仿宋_GB2312"/>
          <w:sz w:val="32"/>
          <w:szCs w:val="32"/>
          <w:lang w:val="en-US" w:eastAsia="zh-CN"/>
        </w:rPr>
        <w:t>4.66</w:t>
      </w:r>
      <w:r>
        <w:rPr>
          <w:rFonts w:hint="eastAsia" w:ascii="仿宋_GB2312" w:hAnsi="仿宋_GB2312" w:eastAsia="仿宋_GB2312" w:cs="仿宋_GB2312"/>
          <w:sz w:val="32"/>
          <w:szCs w:val="32"/>
        </w:rPr>
        <w:t>万元 ，较2021年减少</w:t>
      </w:r>
      <w:r>
        <w:rPr>
          <w:rFonts w:hint="eastAsia" w:ascii="仿宋_GB2312" w:hAnsi="仿宋_GB2312" w:eastAsia="仿宋_GB2312" w:cs="仿宋_GB2312"/>
          <w:sz w:val="32"/>
          <w:szCs w:val="32"/>
          <w:lang w:val="en-US" w:eastAsia="zh-CN"/>
        </w:rPr>
        <w:t>4563.98</w:t>
      </w:r>
      <w:r>
        <w:rPr>
          <w:rFonts w:hint="eastAsia" w:ascii="仿宋_GB2312" w:hAnsi="仿宋_GB2312" w:eastAsia="仿宋_GB2312" w:cs="仿宋_GB2312"/>
          <w:sz w:val="32"/>
          <w:szCs w:val="32"/>
        </w:rPr>
        <w:t xml:space="preserve">万元。其中年初结转和结余 </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 xml:space="preserve"> 万元，较2021年减少</w:t>
      </w:r>
      <w:r>
        <w:rPr>
          <w:rFonts w:hint="eastAsia" w:ascii="仿宋_GB2312" w:hAnsi="仿宋_GB2312" w:eastAsia="仿宋_GB2312" w:cs="仿宋_GB2312"/>
          <w:sz w:val="32"/>
          <w:szCs w:val="32"/>
          <w:lang w:val="en-US" w:eastAsia="zh-CN"/>
        </w:rPr>
        <w:t>283.11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99.94</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3563.8</w:t>
      </w:r>
      <w:r>
        <w:rPr>
          <w:rFonts w:hint="eastAsia" w:ascii="仿宋_GB2312" w:hAnsi="仿宋_GB2312" w:eastAsia="仿宋_GB2312" w:cs="仿宋_GB2312"/>
          <w:sz w:val="32"/>
          <w:szCs w:val="32"/>
        </w:rPr>
        <w:t>万元，较2021减少</w:t>
      </w:r>
      <w:r>
        <w:rPr>
          <w:rFonts w:hint="eastAsia" w:ascii="仿宋_GB2312" w:hAnsi="仿宋_GB2312" w:eastAsia="仿宋_GB2312" w:cs="仿宋_GB2312"/>
          <w:sz w:val="32"/>
          <w:szCs w:val="32"/>
          <w:lang w:val="en-US" w:eastAsia="zh-CN"/>
        </w:rPr>
        <w:t>4280.87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54.57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本年移民项目划拨至水利局，移民项目资金减少。</w:t>
      </w:r>
      <w:r>
        <w:rPr>
          <w:rFonts w:hint="eastAsia" w:ascii="仿宋_GB2312" w:hAnsi="仿宋_GB2312" w:eastAsia="仿宋_GB2312" w:cs="仿宋_GB2312"/>
          <w:sz w:val="32"/>
          <w:szCs w:val="32"/>
        </w:rPr>
        <w:t>本年收入的具体构成为：财政拨款收入</w:t>
      </w:r>
      <w:r>
        <w:rPr>
          <w:rFonts w:hint="eastAsia" w:ascii="仿宋_GB2312" w:hAnsi="仿宋_GB2312" w:eastAsia="仿宋_GB2312" w:cs="仿宋_GB2312"/>
          <w:sz w:val="32"/>
          <w:szCs w:val="32"/>
          <w:lang w:val="en-US" w:eastAsia="zh-CN"/>
        </w:rPr>
        <w:t>3523.08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98.85</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40.72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二、支出决算情况说明</w:t>
      </w:r>
    </w:p>
    <w:p>
      <w:pPr>
        <w:keepNext w:val="0"/>
        <w:keepLines w:val="0"/>
        <w:pageBreakBefore w:val="0"/>
        <w:widowControl/>
        <w:kinsoku/>
        <w:wordWrap/>
        <w:overflowPunct/>
        <w:topLinePunct w:val="0"/>
        <w:autoSpaceDE/>
        <w:autoSpaceDN/>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本部门2022年度支出总计 </w:t>
      </w:r>
      <w:r>
        <w:rPr>
          <w:rFonts w:hint="eastAsia" w:ascii="仿宋_GB2312" w:hAnsi="仿宋_GB2312" w:eastAsia="仿宋_GB2312" w:cs="仿宋_GB2312"/>
          <w:sz w:val="32"/>
          <w:szCs w:val="32"/>
          <w:lang w:val="en-US" w:eastAsia="zh-CN"/>
        </w:rPr>
        <w:t>3564.66</w:t>
      </w:r>
      <w:r>
        <w:rPr>
          <w:rFonts w:hint="eastAsia" w:ascii="仿宋_GB2312" w:hAnsi="仿宋_GB2312" w:eastAsia="仿宋_GB2312" w:cs="仿宋_GB2312"/>
          <w:sz w:val="32"/>
          <w:szCs w:val="32"/>
        </w:rPr>
        <w:t>万元 ，较2021年减</w:t>
      </w:r>
    </w:p>
    <w:p>
      <w:pPr>
        <w:keepNext w:val="0"/>
        <w:keepLines w:val="0"/>
        <w:pageBreakBefore w:val="0"/>
        <w:widowControl/>
        <w:kinsoku/>
        <w:wordWrap/>
        <w:overflowPunct/>
        <w:topLinePunct w:val="0"/>
        <w:autoSpaceDE/>
        <w:autoSpaceDN/>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w:t>
      </w:r>
      <w:r>
        <w:rPr>
          <w:rFonts w:hint="eastAsia" w:ascii="仿宋_GB2312" w:hAnsi="仿宋_GB2312" w:eastAsia="仿宋_GB2312" w:cs="仿宋_GB2312"/>
          <w:sz w:val="32"/>
          <w:szCs w:val="32"/>
          <w:lang w:val="en-US" w:eastAsia="zh-CN"/>
        </w:rPr>
        <w:t>4563.12</w:t>
      </w:r>
      <w:r>
        <w:rPr>
          <w:rFonts w:hint="eastAsia" w:ascii="仿宋_GB2312" w:hAnsi="仿宋_GB2312" w:eastAsia="仿宋_GB2312" w:cs="仿宋_GB2312"/>
          <w:sz w:val="32"/>
          <w:szCs w:val="32"/>
        </w:rPr>
        <w:t>万元。其中本年支出合计</w:t>
      </w:r>
      <w:r>
        <w:rPr>
          <w:rFonts w:hint="eastAsia" w:ascii="仿宋_GB2312" w:hAnsi="仿宋_GB2312" w:eastAsia="仿宋_GB2312" w:cs="仿宋_GB2312"/>
          <w:sz w:val="32"/>
          <w:szCs w:val="32"/>
          <w:lang w:val="en-US" w:eastAsia="zh-CN"/>
        </w:rPr>
        <w:t>3564.66</w:t>
      </w:r>
      <w:r>
        <w:rPr>
          <w:rFonts w:hint="eastAsia" w:ascii="仿宋_GB2312" w:hAnsi="仿宋_GB2312" w:eastAsia="仿宋_GB2312" w:cs="仿宋_GB2312"/>
          <w:sz w:val="32"/>
          <w:szCs w:val="32"/>
        </w:rPr>
        <w:t>万元，较2021年减少</w:t>
      </w:r>
      <w:r>
        <w:rPr>
          <w:rFonts w:hint="eastAsia" w:ascii="仿宋_GB2312" w:hAnsi="仿宋_GB2312" w:eastAsia="仿宋_GB2312" w:cs="仿宋_GB2312"/>
          <w:sz w:val="32"/>
          <w:szCs w:val="32"/>
          <w:lang w:val="en-US" w:eastAsia="zh-CN"/>
        </w:rPr>
        <w:t>4603.12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56.63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本年移民项目划拨至水利局，移民项目资金减少；</w:t>
      </w: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万元，较2021年减少</w:t>
      </w:r>
      <w:r>
        <w:rPr>
          <w:rFonts w:hint="eastAsia" w:ascii="仿宋_GB2312" w:hAnsi="仿宋_GB2312" w:eastAsia="仿宋_GB2312" w:cs="仿宋_GB2312"/>
          <w:sz w:val="32"/>
          <w:szCs w:val="32"/>
          <w:lang w:val="en-US" w:eastAsia="zh-CN"/>
        </w:rPr>
        <w:t>283.11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99.94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去年结转含有项目资金</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本年度支出的具体构成：基本支出</w:t>
      </w:r>
      <w:r>
        <w:rPr>
          <w:rFonts w:hint="eastAsia" w:ascii="仿宋_GB2312" w:hAnsi="仿宋_GB2312" w:eastAsia="仿宋_GB2312" w:cs="仿宋_GB2312"/>
          <w:sz w:val="32"/>
          <w:szCs w:val="32"/>
          <w:lang w:val="en-US" w:eastAsia="zh-CN"/>
        </w:rPr>
        <w:t>300.89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3263.77万元，占91.77%。</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en-US"/>
        </w:rPr>
        <w:t>三、</w:t>
      </w:r>
      <w:r>
        <w:rPr>
          <w:rFonts w:hint="eastAsia" w:ascii="黑体" w:hAnsi="黑体" w:eastAsia="黑体" w:cs="黑体"/>
          <w:sz w:val="32"/>
          <w:szCs w:val="32"/>
        </w:rPr>
        <w:t>财政拨款支出决算情况说明</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本部门2022年度财政拨款本年支出年初预算数为</w:t>
      </w:r>
      <w:r>
        <w:rPr>
          <w:rFonts w:hint="eastAsia" w:ascii="仿宋_GB2312" w:hAnsi="仿宋_GB2312" w:eastAsia="仿宋_GB2312" w:cs="仿宋_GB2312"/>
          <w:sz w:val="32"/>
          <w:szCs w:val="32"/>
          <w:lang w:val="en-US" w:eastAsia="zh-CN"/>
        </w:rPr>
        <w:t>113.2万元，</w:t>
      </w:r>
      <w:r>
        <w:rPr>
          <w:rFonts w:hint="eastAsia" w:ascii="仿宋_GB2312" w:hAnsi="仿宋_GB2312" w:eastAsia="仿宋_GB2312" w:cs="仿宋_GB2312"/>
          <w:sz w:val="32"/>
          <w:szCs w:val="32"/>
        </w:rPr>
        <w:t>决算数为</w:t>
      </w:r>
      <w:r>
        <w:rPr>
          <w:rFonts w:hint="eastAsia" w:ascii="仿宋_GB2312" w:hAnsi="仿宋_GB2312" w:eastAsia="仿宋_GB2312" w:cs="仿宋_GB2312"/>
          <w:sz w:val="32"/>
          <w:szCs w:val="32"/>
          <w:lang w:val="en-US" w:eastAsia="zh-CN"/>
        </w:rPr>
        <w:t>3523.08</w:t>
      </w:r>
      <w:r>
        <w:rPr>
          <w:rFonts w:hint="eastAsia" w:ascii="仿宋_GB2312" w:hAnsi="仿宋_GB2312" w:eastAsia="仿宋_GB2312" w:cs="仿宋_GB2312"/>
          <w:sz w:val="32"/>
          <w:szCs w:val="32"/>
        </w:rPr>
        <w:t xml:space="preserve">万元 ，完成年初预算的 </w:t>
      </w:r>
      <w:r>
        <w:rPr>
          <w:rFonts w:hint="eastAsia" w:ascii="仿宋_GB2312" w:hAnsi="仿宋_GB2312" w:eastAsia="仿宋_GB2312" w:cs="仿宋_GB2312"/>
          <w:sz w:val="32"/>
          <w:szCs w:val="32"/>
          <w:lang w:val="en-US" w:eastAsia="zh-CN"/>
        </w:rPr>
        <w:t>3126</w:t>
      </w:r>
      <w:r>
        <w:rPr>
          <w:rFonts w:hint="eastAsia" w:ascii="仿宋_GB2312" w:hAnsi="仿宋_GB2312" w:eastAsia="仿宋_GB2312" w:cs="仿宋_GB2312"/>
          <w:sz w:val="32"/>
          <w:szCs w:val="32"/>
        </w:rPr>
        <w:t>% 。其中：</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城乡社区</w:t>
      </w:r>
      <w:r>
        <w:rPr>
          <w:rFonts w:hint="eastAsia" w:ascii="仿宋_GB2312" w:hAnsi="仿宋_GB2312" w:eastAsia="仿宋_GB2312" w:cs="仿宋_GB2312"/>
          <w:sz w:val="32"/>
          <w:szCs w:val="32"/>
        </w:rPr>
        <w:t>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2132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，完成预算数的</w:t>
      </w:r>
      <w:r>
        <w:rPr>
          <w:rFonts w:hint="eastAsia" w:ascii="仿宋_GB2312" w:hAnsi="仿宋_GB2312" w:eastAsia="仿宋_GB2312" w:cs="仿宋_GB2312"/>
          <w:sz w:val="32"/>
          <w:szCs w:val="32"/>
          <w:lang w:val="en-US" w:eastAsia="zh-CN"/>
        </w:rPr>
        <w:t>100%，主要原因是该决算支出全部为农村基础设施项目支出。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农林水</w:t>
      </w:r>
      <w:r>
        <w:rPr>
          <w:rFonts w:hint="eastAsia" w:ascii="仿宋_GB2312" w:hAnsi="仿宋_GB2312" w:eastAsia="仿宋_GB2312" w:cs="仿宋_GB2312"/>
          <w:sz w:val="32"/>
          <w:szCs w:val="32"/>
        </w:rPr>
        <w:t>支出年初预算数为</w:t>
      </w:r>
      <w:r>
        <w:rPr>
          <w:rFonts w:hint="eastAsia" w:ascii="仿宋_GB2312" w:hAnsi="仿宋_GB2312" w:eastAsia="仿宋_GB2312" w:cs="仿宋_GB2312"/>
          <w:sz w:val="32"/>
          <w:szCs w:val="32"/>
          <w:lang w:val="en-US" w:eastAsia="zh-CN"/>
        </w:rPr>
        <w:t>104.66</w:t>
      </w:r>
      <w:r>
        <w:rPr>
          <w:rFonts w:hint="eastAsia" w:ascii="仿宋_GB2312" w:hAnsi="仿宋_GB2312" w:eastAsia="仿宋_GB2312" w:cs="仿宋_GB2312"/>
          <w:sz w:val="32"/>
          <w:szCs w:val="32"/>
        </w:rPr>
        <w:t>万元 ，决算数为</w:t>
      </w:r>
      <w:r>
        <w:rPr>
          <w:rFonts w:hint="eastAsia" w:ascii="仿宋_GB2312" w:hAnsi="仿宋_GB2312" w:eastAsia="仿宋_GB2312" w:cs="仿宋_GB2312"/>
          <w:sz w:val="32"/>
          <w:szCs w:val="32"/>
          <w:lang w:val="en-US" w:eastAsia="zh-CN"/>
        </w:rPr>
        <w:t>1382.53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，完成年初预算数的</w:t>
      </w:r>
      <w:r>
        <w:rPr>
          <w:rFonts w:hint="eastAsia" w:ascii="仿宋_GB2312" w:hAnsi="仿宋_GB2312" w:eastAsia="仿宋_GB2312" w:cs="仿宋_GB2312"/>
          <w:sz w:val="32"/>
          <w:szCs w:val="32"/>
          <w:lang w:val="en-US" w:eastAsia="zh-CN"/>
        </w:rPr>
        <w:t>1320%，主要原因是：年初预算数为经费和人员支出不含项目支出，决算数包含巩固拓展乡村振兴项目资金支出。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（三）社会保障和就业支出年初预算数为8.55万元，决算数为8.55万元。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本部门2022年度一般公共预算财政拨款基本支出</w:t>
      </w:r>
      <w:r>
        <w:rPr>
          <w:rFonts w:hint="eastAsia" w:ascii="仿宋_GB2312" w:hAnsi="仿宋_GB2312" w:eastAsia="仿宋_GB2312" w:cs="仿宋_GB2312"/>
          <w:sz w:val="32"/>
          <w:szCs w:val="32"/>
          <w:lang w:val="en-US" w:eastAsia="zh-CN"/>
        </w:rPr>
        <w:t>259.31</w:t>
      </w:r>
      <w:r>
        <w:rPr>
          <w:rFonts w:hint="eastAsia" w:ascii="仿宋_GB2312" w:hAnsi="仿宋_GB2312" w:eastAsia="仿宋_GB2312" w:cs="仿宋_GB2312"/>
          <w:sz w:val="32"/>
          <w:szCs w:val="32"/>
        </w:rPr>
        <w:t>万元，其中：</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(一)工资福利支出</w:t>
      </w:r>
      <w:r>
        <w:rPr>
          <w:rFonts w:hint="eastAsia" w:ascii="仿宋_GB2312" w:hAnsi="仿宋_GB2312" w:eastAsia="仿宋_GB2312" w:cs="仿宋_GB2312"/>
          <w:sz w:val="32"/>
          <w:szCs w:val="32"/>
          <w:lang w:val="en-US" w:eastAsia="zh-CN"/>
        </w:rPr>
        <w:t>181.31</w:t>
      </w:r>
      <w:r>
        <w:rPr>
          <w:rFonts w:hint="eastAsia" w:ascii="仿宋_GB2312" w:hAnsi="仿宋_GB2312" w:eastAsia="仿宋_GB2312" w:cs="仿宋_GB2312"/>
          <w:sz w:val="32"/>
          <w:szCs w:val="32"/>
        </w:rPr>
        <w:t>万元，较2021年减少</w:t>
      </w:r>
      <w:r>
        <w:rPr>
          <w:rFonts w:hint="eastAsia" w:ascii="仿宋_GB2312" w:hAnsi="仿宋_GB2312" w:eastAsia="仿宋_GB2312" w:cs="仿宋_GB2312"/>
          <w:sz w:val="32"/>
          <w:szCs w:val="32"/>
          <w:lang w:val="en-US" w:eastAsia="zh-CN"/>
        </w:rPr>
        <w:t>14.23</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7.277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奖励工资减少</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(二)商品和服务支出</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rPr>
        <w:t>万元 ，较2021年减少</w:t>
      </w:r>
      <w:r>
        <w:rPr>
          <w:rFonts w:hint="eastAsia" w:ascii="仿宋_GB2312" w:hAnsi="仿宋_GB2312" w:eastAsia="仿宋_GB2312" w:cs="仿宋_GB2312"/>
          <w:sz w:val="32"/>
          <w:szCs w:val="32"/>
          <w:lang w:val="en-US" w:eastAsia="zh-CN"/>
        </w:rPr>
        <w:t>34.28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31.14</w:t>
      </w:r>
      <w:r>
        <w:rPr>
          <w:rFonts w:hint="eastAsia" w:ascii="仿宋_GB2312" w:hAnsi="仿宋_GB2312" w:eastAsia="仿宋_GB2312" w:cs="仿宋_GB2312"/>
          <w:sz w:val="32"/>
          <w:szCs w:val="32"/>
        </w:rPr>
        <w:t>% ,主要原因是：</w:t>
      </w:r>
      <w:r>
        <w:rPr>
          <w:rFonts w:hint="eastAsia" w:ascii="仿宋_GB2312" w:hAnsi="仿宋_GB2312" w:eastAsia="仿宋_GB2312" w:cs="仿宋_GB2312"/>
          <w:sz w:val="32"/>
          <w:szCs w:val="32"/>
          <w:lang w:eastAsia="zh-CN"/>
        </w:rPr>
        <w:t>印刷费、委托业务费、其他交通费相对减少。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(三)对个人和家庭补助支出</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万元 ，较2021年增加</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rPr>
        <w:t>%, 主要原因是：</w:t>
      </w:r>
      <w:r>
        <w:rPr>
          <w:rFonts w:hint="eastAsia" w:ascii="仿宋_GB2312" w:hAnsi="仿宋_GB2312" w:eastAsia="仿宋_GB2312" w:cs="仿宋_GB2312"/>
          <w:sz w:val="32"/>
          <w:szCs w:val="32"/>
          <w:lang w:eastAsia="zh-CN"/>
        </w:rPr>
        <w:t>会计科目较上年相对有所变动。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(四)资本性支出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万元，较2021年减少</w:t>
      </w:r>
      <w:r>
        <w:rPr>
          <w:rFonts w:hint="eastAsia" w:ascii="仿宋_GB2312" w:hAnsi="仿宋_GB2312" w:eastAsia="仿宋_GB2312" w:cs="仿宋_GB2312"/>
          <w:sz w:val="32"/>
          <w:szCs w:val="32"/>
          <w:lang w:val="en-US" w:eastAsia="zh-CN"/>
        </w:rPr>
        <w:t>0.968</w:t>
      </w:r>
      <w:r>
        <w:rPr>
          <w:rFonts w:hint="eastAsia" w:ascii="仿宋_GB2312" w:hAnsi="仿宋_GB2312" w:eastAsia="仿宋_GB2312" w:cs="仿宋_GB2312"/>
          <w:sz w:val="32"/>
          <w:szCs w:val="32"/>
        </w:rPr>
        <w:t>万元， 主要原因是：</w:t>
      </w:r>
      <w:r>
        <w:rPr>
          <w:rFonts w:hint="eastAsia" w:ascii="仿宋_GB2312" w:hAnsi="仿宋_GB2312" w:eastAsia="仿宋_GB2312" w:cs="仿宋_GB2312"/>
          <w:sz w:val="32"/>
          <w:szCs w:val="32"/>
          <w:lang w:eastAsia="zh-CN"/>
        </w:rPr>
        <w:t>本年度未有设备采购等支出费用。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五、财政拨款“三公”经费支出决算情况说明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本部门2022年度财政拨款“三公”经费支出全年预算数为</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万元，完成全年预算的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,决算数较2021减少</w:t>
      </w:r>
      <w:r>
        <w:rPr>
          <w:rFonts w:hint="eastAsia" w:ascii="仿宋_GB2312" w:hAnsi="仿宋_GB2312" w:eastAsia="仿宋_GB2312" w:cs="仿宋_GB2312"/>
          <w:sz w:val="32"/>
          <w:szCs w:val="32"/>
          <w:lang w:val="en-US" w:eastAsia="zh-CN"/>
        </w:rPr>
        <w:t>0.0844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%,其中：</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(一)因公出国(境)支出全年预算数为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(二)公务接待费支出全年预算数为</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万元，决算为</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万元，完成全年预算的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,决算数较2021年减少</w:t>
      </w:r>
      <w:r>
        <w:rPr>
          <w:rFonts w:hint="eastAsia" w:ascii="仿宋_GB2312" w:hAnsi="仿宋_GB2312" w:eastAsia="仿宋_GB2312" w:cs="仿宋_GB2312"/>
          <w:sz w:val="32"/>
          <w:szCs w:val="32"/>
          <w:lang w:val="en-US" w:eastAsia="zh-CN"/>
        </w:rPr>
        <w:t>0.0844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公务接待费用要逐年递减。</w:t>
      </w:r>
      <w:r>
        <w:rPr>
          <w:rFonts w:hint="eastAsia" w:ascii="仿宋_GB2312" w:hAnsi="仿宋_GB2312" w:eastAsia="仿宋_GB2312" w:cs="仿宋_GB2312"/>
          <w:sz w:val="32"/>
          <w:szCs w:val="32"/>
        </w:rPr>
        <w:t>决算数较全年预算数减少的主要原因是：全年国内公务接待</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eastAsia="zh-CN"/>
        </w:rPr>
        <w:t>累计接待</w:t>
      </w:r>
      <w:r>
        <w:rPr>
          <w:rFonts w:hint="eastAsia" w:ascii="仿宋_GB2312" w:hAnsi="仿宋_GB2312" w:eastAsia="仿宋_GB2312" w:cs="仿宋_GB2312"/>
          <w:sz w:val="32"/>
          <w:szCs w:val="32"/>
          <w:lang w:val="en-US" w:eastAsia="zh-CN"/>
        </w:rPr>
        <w:t>177人，主要原因是：公务接待人数减少。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万元 </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六、机关运行经费支出情况说明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本部门2022 年度机关运行经费支出 </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rPr>
        <w:t xml:space="preserve"> 万元(与部门决算中行政单位和参照公务员法管理事业单位财政拨款基本支出中公用经费之和一致),较上年决算数增加(减少)</w:t>
      </w:r>
      <w:r>
        <w:rPr>
          <w:rFonts w:hint="eastAsia" w:ascii="仿宋_GB2312" w:hAnsi="仿宋_GB2312" w:eastAsia="仿宋_GB2312" w:cs="仿宋_GB2312"/>
          <w:sz w:val="32"/>
          <w:szCs w:val="32"/>
          <w:lang w:val="en-US" w:eastAsia="zh-CN"/>
        </w:rPr>
        <w:t>34.28</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31.14</w:t>
      </w:r>
      <w:r>
        <w:rPr>
          <w:rFonts w:hint="eastAsia" w:ascii="仿宋_GB2312" w:hAnsi="仿宋_GB2312" w:eastAsia="仿宋_GB2312" w:cs="仿宋_GB2312"/>
          <w:sz w:val="32"/>
          <w:szCs w:val="32"/>
        </w:rPr>
        <w:t>%,主要原因是：落实过紧日子要求压减</w:t>
      </w:r>
      <w:r>
        <w:rPr>
          <w:rFonts w:hint="eastAsia" w:ascii="仿宋_GB2312" w:hAnsi="仿宋_GB2312" w:eastAsia="仿宋_GB2312" w:cs="仿宋_GB2312"/>
          <w:sz w:val="32"/>
          <w:szCs w:val="32"/>
          <w:lang w:eastAsia="zh-CN"/>
        </w:rPr>
        <w:t>印刷费、委托业务费、其他交通费等费用支出。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七、政府采购支出情况说明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本部门2022年度政府采购支出总额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八、国有资产占用情况说明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黑体" w:hAnsi="黑体" w:eastAsia="黑体" w:cs="黑体"/>
          <w:sz w:val="32"/>
          <w:szCs w:val="32"/>
        </w:rPr>
        <w:sectPr>
          <w:footerReference r:id="rId10" w:type="default"/>
          <w:pgSz w:w="11883" w:h="16900"/>
          <w:pgMar w:top="1701" w:right="1701" w:bottom="1701" w:left="1701" w:header="850" w:footer="992" w:gutter="0"/>
          <w:cols w:space="0" w:num="1"/>
          <w:rtlGutter w:val="0"/>
          <w:docGrid w:linePitch="0" w:charSpace="0"/>
        </w:sect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截止2022年12月31日，本部门国有资产占用情况见公开10表《国有资产占用情况表》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九、预算绩效评价情况说明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(一)绩效评价工作开展情况。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根据预算绩效管理要求，我部门组织对纳入2022年度部门预算范围的二级项目</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个全面开展绩效自评，共涉及资金  </w:t>
      </w:r>
      <w:r>
        <w:rPr>
          <w:rFonts w:hint="eastAsia" w:ascii="仿宋_GB2312" w:hAnsi="仿宋_GB2312" w:eastAsia="仿宋_GB2312" w:cs="仿宋_GB2312"/>
          <w:sz w:val="32"/>
          <w:szCs w:val="32"/>
          <w:lang w:val="en-US" w:eastAsia="zh-CN"/>
        </w:rPr>
        <w:t>2850.17</w:t>
      </w:r>
      <w:r>
        <w:rPr>
          <w:rFonts w:hint="eastAsia" w:ascii="仿宋_GB2312" w:hAnsi="仿宋_GB2312" w:eastAsia="仿宋_GB2312" w:cs="仿宋_GB2312"/>
          <w:sz w:val="32"/>
          <w:szCs w:val="32"/>
        </w:rPr>
        <w:t>万元，占项目支出总额的</w:t>
      </w:r>
      <w:r>
        <w:rPr>
          <w:rFonts w:hint="eastAsia" w:ascii="仿宋_GB2312" w:hAnsi="仿宋_GB2312" w:eastAsia="仿宋_GB2312" w:cs="仿宋_GB2312"/>
          <w:sz w:val="32"/>
          <w:szCs w:val="32"/>
          <w:lang w:val="en-US" w:eastAsia="zh-CN"/>
        </w:rPr>
        <w:t>79.05</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组织对“</w:t>
      </w:r>
      <w:r>
        <w:rPr>
          <w:rFonts w:hint="eastAsia" w:ascii="仿宋" w:hAnsi="仿宋" w:eastAsia="仿宋" w:cs="仿宋"/>
          <w:sz w:val="32"/>
          <w:szCs w:val="32"/>
          <w:lang w:eastAsia="zh-CN"/>
        </w:rPr>
        <w:t>一领办四参与贴息资金</w:t>
      </w:r>
      <w:r>
        <w:rPr>
          <w:rFonts w:hint="eastAsia" w:ascii="仿宋" w:hAnsi="仿宋" w:eastAsia="仿宋" w:cs="仿宋"/>
          <w:sz w:val="32"/>
          <w:szCs w:val="32"/>
        </w:rPr>
        <w:t>”、“</w:t>
      </w:r>
      <w:r>
        <w:rPr>
          <w:rFonts w:hint="eastAsia" w:ascii="仿宋" w:hAnsi="仿宋" w:eastAsia="仿宋" w:cs="仿宋"/>
          <w:sz w:val="32"/>
          <w:szCs w:val="32"/>
          <w:lang w:eastAsia="zh-CN"/>
        </w:rPr>
        <w:t>产业奖补</w:t>
      </w:r>
      <w:r>
        <w:rPr>
          <w:rFonts w:hint="eastAsia" w:ascii="仿宋" w:hAnsi="仿宋" w:eastAsia="仿宋" w:cs="仿宋"/>
          <w:sz w:val="32"/>
          <w:szCs w:val="32"/>
        </w:rPr>
        <w:t>”等</w:t>
      </w:r>
      <w:r>
        <w:rPr>
          <w:rFonts w:hint="eastAsia" w:ascii="仿宋" w:hAnsi="仿宋" w:eastAsia="仿宋" w:cs="仿宋"/>
          <w:sz w:val="32"/>
          <w:szCs w:val="32"/>
          <w:lang w:val="en-US" w:eastAsia="zh-CN"/>
        </w:rPr>
        <w:t>25</w:t>
      </w:r>
    </w:p>
    <w:p>
      <w:pPr>
        <w:keepNext w:val="0"/>
        <w:keepLines w:val="0"/>
        <w:pageBreakBefore w:val="0"/>
        <w:widowControl/>
        <w:wordWrap/>
        <w:overflowPunct/>
        <w:topLinePunct w:val="0"/>
        <w:bidi w:val="0"/>
        <w:adjustRightInd w:val="0"/>
        <w:snapToGrid w:val="0"/>
        <w:spacing w:line="360" w:lineRule="auto"/>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个项目开展了部门评价，</w:t>
      </w:r>
      <w:r>
        <w:rPr>
          <w:rFonts w:hint="eastAsia" w:ascii="仿宋" w:hAnsi="仿宋" w:eastAsia="仿宋" w:cs="仿宋"/>
          <w:sz w:val="32"/>
          <w:szCs w:val="32"/>
          <w:lang w:eastAsia="zh-CN"/>
        </w:rPr>
        <w:t>涉及</w:t>
      </w:r>
      <w:r>
        <w:rPr>
          <w:rFonts w:hint="eastAsia" w:ascii="仿宋" w:hAnsi="仿宋" w:eastAsia="仿宋" w:cs="仿宋"/>
          <w:sz w:val="32"/>
          <w:szCs w:val="32"/>
        </w:rPr>
        <w:t xml:space="preserve">一般公共预算支出 </w:t>
      </w:r>
      <w:r>
        <w:rPr>
          <w:rFonts w:hint="eastAsia" w:ascii="仿宋" w:hAnsi="仿宋" w:eastAsia="仿宋" w:cs="仿宋"/>
          <w:sz w:val="32"/>
          <w:szCs w:val="32"/>
          <w:lang w:val="en-US" w:eastAsia="zh-CN"/>
        </w:rPr>
        <w:t>718.17</w:t>
      </w:r>
      <w:r>
        <w:rPr>
          <w:rFonts w:hint="eastAsia" w:ascii="仿宋" w:hAnsi="仿宋" w:eastAsia="仿宋" w:cs="仿宋"/>
          <w:sz w:val="32"/>
          <w:szCs w:val="32"/>
        </w:rPr>
        <w:t>万元，政府性基金预算支出</w:t>
      </w:r>
      <w:r>
        <w:rPr>
          <w:rFonts w:hint="eastAsia" w:ascii="仿宋" w:hAnsi="仿宋" w:eastAsia="仿宋" w:cs="仿宋"/>
          <w:sz w:val="32"/>
          <w:szCs w:val="32"/>
          <w:lang w:val="en-US" w:eastAsia="zh-CN"/>
        </w:rPr>
        <w:t>2132</w:t>
      </w:r>
      <w:r>
        <w:rPr>
          <w:rFonts w:hint="eastAsia" w:ascii="仿宋" w:hAnsi="仿宋" w:eastAsia="仿宋" w:cs="仿宋"/>
          <w:sz w:val="32"/>
          <w:szCs w:val="32"/>
        </w:rPr>
        <w:t>万元，国有资本预算支出</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万元。从评价情况来看，</w:t>
      </w:r>
      <w:r>
        <w:rPr>
          <w:rFonts w:hint="eastAsia" w:ascii="仿宋" w:hAnsi="仿宋" w:eastAsia="仿宋" w:cs="仿宋"/>
          <w:sz w:val="32"/>
          <w:szCs w:val="32"/>
          <w:lang w:val="en-US" w:eastAsia="zh-CN"/>
        </w:rPr>
        <w:t>1、合理设置预算绩效管理目标。我局按照县财政绩效相关管理要求，结合部门职责和当年工作任务，确定当年部门预算绩效管理目标，优化绩效指标体系和设置绩效评价标准。</w:t>
      </w:r>
    </w:p>
    <w:p>
      <w:pPr>
        <w:keepNext w:val="0"/>
        <w:keepLines w:val="0"/>
        <w:pageBreakBefore w:val="0"/>
        <w:widowControl/>
        <w:wordWrap/>
        <w:overflowPunct/>
        <w:topLinePunct w:val="0"/>
        <w:bidi w:val="0"/>
        <w:adjustRightInd w:val="0"/>
        <w:snapToGrid w:val="0"/>
        <w:spacing w:line="360" w:lineRule="auto"/>
        <w:ind w:firstLine="6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2、定期开展预算绩效执行分析。结合设定的绩效管理目标，加强对预算绩效执行日常管理和监控，并定期对执行信息进行收集、审核、分析；分析偏离绩效目标的原因，并及时纠编措施。</w:t>
      </w:r>
    </w:p>
    <w:p>
      <w:pPr>
        <w:keepNext w:val="0"/>
        <w:keepLines w:val="0"/>
        <w:pageBreakBefore w:val="0"/>
        <w:widowControl/>
        <w:wordWrap/>
        <w:overflowPunct/>
        <w:topLinePunct w:val="0"/>
        <w:bidi w:val="0"/>
        <w:adjustRightInd w:val="0"/>
        <w:snapToGrid w:val="0"/>
        <w:spacing w:line="360" w:lineRule="auto"/>
        <w:ind w:firstLine="6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高度重视预算绩效管理自评工作。在年度终了或项目完成时，按照“查问题、找原因”的思路，开展预算绩效管理自评工作，对照设定的绩效管理目标和评价标准，找出我局在当前预算绩效管理工作中存在的不足和问题。</w:t>
      </w:r>
    </w:p>
    <w:p>
      <w:pPr>
        <w:keepNext w:val="0"/>
        <w:keepLines w:val="0"/>
        <w:pageBreakBefore w:val="0"/>
        <w:widowControl/>
        <w:wordWrap/>
        <w:overflowPunct/>
        <w:topLinePunct w:val="0"/>
        <w:bidi w:val="0"/>
        <w:adjustRightInd w:val="0"/>
        <w:snapToGrid w:val="0"/>
        <w:spacing w:line="360" w:lineRule="auto"/>
        <w:ind w:firstLine="6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4、充分利用预算绩效管理评价结果。根据预算绩效评价中找出的问题和原因，进行整改，同时，将评价结果作为次年预算编制的依据，从而进一步提升我局预算绩效管理水平。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60000" w:fill="FFFFFF"/>
        <w:wordWrap/>
        <w:overflowPunct/>
        <w:topLinePunct w:val="0"/>
        <w:bidi w:val="0"/>
        <w:adjustRightInd w:val="0"/>
        <w:snapToGrid w:val="0"/>
        <w:spacing w:before="0" w:beforeLines="0" w:beforeAutospacing="0" w:after="0" w:afterLines="0" w:afterAutospacing="0" w:line="360" w:lineRule="auto"/>
        <w:ind w:right="0"/>
        <w:jc w:val="left"/>
        <w:textAlignment w:val="baseline"/>
        <w:rPr>
          <w:rFonts w:hint="eastAsia" w:ascii="仿宋" w:hAnsi="仿宋" w:eastAsia="仿宋" w:cs="仿宋"/>
          <w:i w:val="0"/>
          <w:iCs w:val="0"/>
          <w:caps w:val="0"/>
          <w:color w:val="000000"/>
          <w:spacing w:val="0"/>
          <w:sz w:val="32"/>
          <w:szCs w:val="32"/>
        </w:rPr>
      </w:pPr>
      <w:r>
        <w:rPr>
          <w:rFonts w:hint="eastAsia" w:ascii="仿宋" w:hAnsi="仿宋" w:eastAsia="仿宋" w:cs="仿宋"/>
          <w:sz w:val="32"/>
          <w:szCs w:val="32"/>
        </w:rPr>
        <w:t>组织开展部门整体支出绩效评价，涉及一般公共预算支</w:t>
      </w:r>
      <w:r>
        <w:rPr>
          <w:rFonts w:hint="eastAsia" w:ascii="仿宋" w:hAnsi="仿宋" w:eastAsia="仿宋" w:cs="仿宋"/>
          <w:sz w:val="32"/>
          <w:szCs w:val="32"/>
          <w:lang w:eastAsia="zh-CN"/>
        </w:rPr>
        <w:t>出</w:t>
      </w:r>
      <w:r>
        <w:rPr>
          <w:rFonts w:hint="eastAsia" w:ascii="仿宋" w:hAnsi="仿宋" w:eastAsia="仿宋" w:cs="仿宋"/>
          <w:sz w:val="32"/>
          <w:szCs w:val="32"/>
          <w:lang w:val="en-US" w:eastAsia="zh-CN"/>
        </w:rPr>
        <w:t>1432.66</w:t>
      </w:r>
      <w:r>
        <w:rPr>
          <w:rFonts w:hint="eastAsia" w:ascii="仿宋" w:hAnsi="仿宋" w:eastAsia="仿宋" w:cs="仿宋"/>
          <w:sz w:val="32"/>
          <w:szCs w:val="32"/>
        </w:rPr>
        <w:t>万元，政府性基金预算支出</w:t>
      </w:r>
      <w:r>
        <w:rPr>
          <w:rFonts w:hint="eastAsia" w:ascii="仿宋" w:hAnsi="仿宋" w:eastAsia="仿宋" w:cs="仿宋"/>
          <w:sz w:val="32"/>
          <w:szCs w:val="32"/>
          <w:lang w:val="en-US" w:eastAsia="zh-CN"/>
        </w:rPr>
        <w:t>2132</w:t>
      </w:r>
      <w:r>
        <w:rPr>
          <w:rFonts w:hint="eastAsia" w:ascii="仿宋" w:hAnsi="仿宋" w:eastAsia="仿宋" w:cs="仿宋"/>
          <w:sz w:val="32"/>
          <w:szCs w:val="32"/>
        </w:rPr>
        <w:t>万元。从评价情况来看，</w:t>
      </w:r>
      <w:r>
        <w:rPr>
          <w:rFonts w:hint="eastAsia" w:ascii="仿宋" w:hAnsi="仿宋" w:eastAsia="仿宋" w:cs="仿宋"/>
          <w:i w:val="0"/>
          <w:iCs w:val="0"/>
          <w:caps w:val="0"/>
          <w:color w:val="000000"/>
          <w:spacing w:val="0"/>
          <w:sz w:val="32"/>
          <w:szCs w:val="32"/>
          <w:shd w:val="clear" w:color="090000" w:fill="FFFFFF"/>
        </w:rPr>
        <w:t>严格执行中央八项规定和财务管理制度，根据年初预算，除优先安排人员基本经费支出外，合理安排日常公用经费资金，做到厉行节约、精打细算，把有效的资金用到刀刃上，保证本单位内各项工作的正常运转。</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(二)部门决算中项目绩效自评结果。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反映2022年度</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部门绩效自评总报告(绩效自评总报告主要包括本部门项目绩效目标情况、单位自评工作开展情况、综合评价结论、绩效目标完成情况总体分析、偏离绩效目标的原因和改进措施、绩效自评结果应用情况。)和《项目支出绩效自评表》(自选2个项目)。</w:t>
      </w:r>
    </w:p>
    <w:p>
      <w:pPr>
        <w:keepNext w:val="0"/>
        <w:keepLines w:val="0"/>
        <w:pageBreakBefore w:val="0"/>
        <w:widowControl/>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rPr>
        <w:sectPr>
          <w:footerReference r:id="rId11" w:type="default"/>
          <w:pgSz w:w="11883" w:h="16900"/>
          <w:pgMar w:top="1701" w:right="1701" w:bottom="1701" w:left="1701" w:header="850" w:footer="992" w:gutter="0"/>
          <w:cols w:space="0" w:num="1"/>
          <w:rtlGutter w:val="0"/>
          <w:docGrid w:linePitch="0" w:charSpace="0"/>
        </w:sect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(三)部门评价项目绩效评价情况。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本部门公开 “</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小额信贷贴息</w:t>
      </w:r>
      <w:r>
        <w:rPr>
          <w:rFonts w:hint="eastAsia" w:ascii="仿宋_GB2312" w:hAnsi="仿宋_GB2312" w:eastAsia="仿宋_GB2312" w:cs="仿宋_GB2312"/>
          <w:sz w:val="32"/>
          <w:szCs w:val="32"/>
        </w:rPr>
        <w:t>” 项目部门评价报告(见附件)。(部门评价项目数量在3个以内的，至少将1个部门评价报告向社会公开；部门评价项目数量大于3个的，至少将2个部门评价报告向社会公开。报告框架可参考《项目支出绩效评价办法》(财预〔2020〕10号)中《项目支出绩效评价报告(参考提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应对报表项目、政府收支分类科目进行适当说明。(以财务会计制度、政府收支分类科目以及部门预算管理等规定为准，可结合部门实际情况适当细化)</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 ”经费支出和机关运行经费支出口径必须予以说明(可参照如下格式进行说明):</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 ”经费支出：指用财政拨款安排的因公出国(境) 费、公务用车购置及运行维护费和公务接待费。其中，因公出国(境)费反映单位公务出国(境)的国际旅费、 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机关运行经费支出：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rPr>
        <w:sectPr>
          <w:footerReference r:id="rId12" w:type="default"/>
          <w:pgSz w:w="11883" w:h="16900"/>
          <w:pgMar w:top="1701" w:right="1701" w:bottom="1701" w:left="1701" w:header="850" w:footer="992" w:gutter="0"/>
          <w:cols w:space="0" w:num="1"/>
          <w:rtlGutter w:val="0"/>
          <w:docGrid w:linePitch="0" w:charSpace="0"/>
        </w:sect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baseline"/>
      </w:pPr>
      <w:r>
        <w:rPr>
          <w:rFonts w:hint="eastAsia" w:ascii="方正小标宋简体" w:hAnsi="方正小标宋简体" w:eastAsia="方正小标宋简体" w:cs="方正小标宋简体"/>
          <w:sz w:val="44"/>
          <w:szCs w:val="44"/>
        </w:rPr>
        <w:t>第五部分  附  件</w:t>
      </w:r>
    </w:p>
    <w:sectPr>
      <w:footerReference r:id="rId13" w:type="default"/>
      <w:pgSz w:w="11883" w:h="16900"/>
      <w:pgMar w:top="1701" w:right="1701" w:bottom="1701" w:left="1701" w:header="850" w:footer="992"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U3Y2IxNzU4OWE4ODUwY2VmMDM0ZTk3MmMwODZiODkifQ=="/>
  </w:docVars>
  <w:rsids>
    <w:rsidRoot w:val="00000000"/>
    <w:rsid w:val="016678D5"/>
    <w:rsid w:val="084D2537"/>
    <w:rsid w:val="0A7A7CB0"/>
    <w:rsid w:val="0BD004C9"/>
    <w:rsid w:val="0CCD774C"/>
    <w:rsid w:val="1AD966A4"/>
    <w:rsid w:val="1C054D76"/>
    <w:rsid w:val="1E0C159C"/>
    <w:rsid w:val="2B557882"/>
    <w:rsid w:val="37CF53BD"/>
    <w:rsid w:val="41F311DB"/>
    <w:rsid w:val="52233595"/>
    <w:rsid w:val="541C2545"/>
    <w:rsid w:val="61070505"/>
    <w:rsid w:val="66F266E3"/>
    <w:rsid w:val="6CBF55DB"/>
    <w:rsid w:val="6F651788"/>
    <w:rsid w:val="78E554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image" Target="media/image10.emf"/><Relationship Id="rId28" Type="http://schemas.openxmlformats.org/officeDocument/2006/relationships/oleObject" Target="embeddings/oleObject5.bin"/><Relationship Id="rId27" Type="http://schemas.openxmlformats.org/officeDocument/2006/relationships/image" Target="media/image9.emf"/><Relationship Id="rId26" Type="http://schemas.openxmlformats.org/officeDocument/2006/relationships/oleObject" Target="embeddings/oleObject4.bin"/><Relationship Id="rId25" Type="http://schemas.openxmlformats.org/officeDocument/2006/relationships/image" Target="media/image8.emf"/><Relationship Id="rId24" Type="http://schemas.openxmlformats.org/officeDocument/2006/relationships/oleObject" Target="embeddings/oleObject3.bin"/><Relationship Id="rId23" Type="http://schemas.openxmlformats.org/officeDocument/2006/relationships/image" Target="media/image7.emf"/><Relationship Id="rId22" Type="http://schemas.openxmlformats.org/officeDocument/2006/relationships/oleObject" Target="embeddings/oleObject2.bin"/><Relationship Id="rId21" Type="http://schemas.openxmlformats.org/officeDocument/2006/relationships/image" Target="media/image6.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70</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2023-11-29T14:33:00Z</dcterms:created>
  <dc:creator>Kingsoft-PDF</dc:creator>
  <cp:lastModifiedBy>Administrator</cp:lastModifiedBy>
  <dcterms:modified xsi:type="dcterms:W3CDTF">2023-12-11T06:25:18Z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2023-11-30T10:11:11Z</vt:filetime>
  </property>
  <property fmtid="{D5CDD505-2E9C-101B-9397-08002B2CF9AE}" pid="4" name="KSOProductBuildVer">
    <vt:lpwstr>2052-12.1.0.15990</vt:lpwstr>
  </property>
  <property fmtid="{D5CDD505-2E9C-101B-9397-08002B2CF9AE}" pid="5" name="ICV">
    <vt:lpwstr>2EE14C4ABE1D46F3A11FF45B5C036900_13</vt:lpwstr>
  </property>
</Properties>
</file>