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A7C577">
      <w:pPr>
        <w:spacing w:line="400" w:lineRule="exact"/>
        <w:textAlignment w:val="auto"/>
        <w:rPr>
          <w:rFonts w:hint="eastAsia" w:ascii="楷体_GB2312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44"/>
          <w:szCs w:val="44"/>
          <w:lang w:val="en-US" w:eastAsia="zh-CN"/>
        </w:rPr>
        <w:t xml:space="preserve">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分类：B</w:t>
      </w:r>
      <w:bookmarkStart w:id="0" w:name="_GoBack"/>
      <w:bookmarkEnd w:id="0"/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                    </w:t>
      </w:r>
      <w:r>
        <w:rPr>
          <w:rFonts w:hint="eastAsia" w:ascii="仿宋" w:hAnsi="仿宋" w:eastAsia="仿宋" w:cs="仿宋"/>
          <w:sz w:val="32"/>
          <w:szCs w:val="32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ascii="宋体" w:hAnsi="宋体" w:cs="宋体"/>
          <w:sz w:val="44"/>
          <w:szCs w:val="44"/>
        </w:rPr>
        <w:t xml:space="preserve">  </w:t>
      </w:r>
    </w:p>
    <w:p w14:paraId="5631021C">
      <w:pPr>
        <w:tabs>
          <w:tab w:val="left" w:pos="8285"/>
        </w:tabs>
        <w:spacing w:line="400" w:lineRule="exact"/>
        <w:textAlignment w:val="auto"/>
        <w:rPr>
          <w:rFonts w:hint="eastAsia" w:ascii="宋体" w:hAnsi="宋体" w:eastAsia="宋体" w:cs="宋体"/>
          <w:sz w:val="32"/>
          <w:szCs w:val="32"/>
          <w:lang w:eastAsia="zh-CN"/>
        </w:rPr>
      </w:pPr>
      <w:r>
        <w:rPr>
          <w:rFonts w:hint="eastAsia" w:ascii="宋体" w:hAnsi="宋体" w:cs="宋体"/>
          <w:sz w:val="32"/>
          <w:szCs w:val="32"/>
          <w:lang w:val="en-US" w:eastAsia="zh-CN"/>
        </w:rPr>
        <w:t xml:space="preserve">                                                  </w:t>
      </w:r>
    </w:p>
    <w:p w14:paraId="5CFC45C2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668698A6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C5F12B1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32816CEA">
      <w:pPr>
        <w:spacing w:line="400" w:lineRule="exact"/>
        <w:textAlignment w:val="auto"/>
        <w:rPr>
          <w:rFonts w:ascii="宋体" w:hAnsi="宋体" w:cs="宋体"/>
          <w:sz w:val="32"/>
          <w:szCs w:val="32"/>
        </w:rPr>
      </w:pPr>
    </w:p>
    <w:p w14:paraId="15FBD178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76CCA588">
      <w:pPr>
        <w:spacing w:line="400" w:lineRule="exact"/>
        <w:textAlignment w:val="auto"/>
        <w:rPr>
          <w:rFonts w:ascii="宋体" w:hAnsi="宋体" w:cs="宋体"/>
          <w:sz w:val="28"/>
          <w:szCs w:val="28"/>
        </w:rPr>
      </w:pPr>
    </w:p>
    <w:p w14:paraId="4CDF71C6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1D157E57">
      <w:pPr>
        <w:spacing w:line="400" w:lineRule="exact"/>
        <w:textAlignment w:val="auto"/>
        <w:rPr>
          <w:rFonts w:ascii="宋体" w:hAnsi="宋体" w:cs="宋体"/>
          <w:sz w:val="44"/>
          <w:szCs w:val="44"/>
        </w:rPr>
      </w:pPr>
    </w:p>
    <w:p w14:paraId="3C64DAAE">
      <w:pPr>
        <w:spacing w:line="400" w:lineRule="exact"/>
        <w:jc w:val="both"/>
        <w:textAlignment w:val="auto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签发：汪鸿飞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</w:t>
      </w:r>
      <w:r>
        <w:rPr>
          <w:rFonts w:hint="eastAsia" w:ascii="仿宋" w:hAnsi="仿宋" w:eastAsia="仿宋" w:cs="仿宋"/>
          <w:sz w:val="32"/>
          <w:szCs w:val="32"/>
        </w:rPr>
        <w:t>浮民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字</w:t>
      </w:r>
      <w:r>
        <w:rPr>
          <w:rFonts w:hint="eastAsia" w:ascii="仿宋" w:hAnsi="仿宋" w:eastAsia="仿宋" w:cs="仿宋"/>
          <w:sz w:val="32"/>
          <w:szCs w:val="32"/>
        </w:rPr>
        <w:t>〔20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〕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55</w:t>
      </w:r>
      <w:r>
        <w:rPr>
          <w:rFonts w:hint="eastAsia" w:ascii="仿宋" w:hAnsi="仿宋" w:eastAsia="仿宋" w:cs="仿宋"/>
          <w:sz w:val="32"/>
          <w:szCs w:val="32"/>
        </w:rPr>
        <w:t>号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 xml:space="preserve">          </w:t>
      </w:r>
    </w:p>
    <w:p w14:paraId="5B2AEF6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baseline"/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0"/>
          <w:szCs w:val="40"/>
          <w:lang w:val="en-US" w:eastAsia="zh-CN"/>
        </w:rPr>
        <w:t xml:space="preserve"> </w:t>
      </w:r>
    </w:p>
    <w:p w14:paraId="2D41A6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关于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县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政协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八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届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五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次会议</w:t>
      </w:r>
    </w:p>
    <w:p w14:paraId="5070800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第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val="en-US" w:eastAsia="zh-CN"/>
        </w:rPr>
        <w:t>62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号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  <w:lang w:eastAsia="zh-CN"/>
        </w:rPr>
        <w:t>提案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z w:val="44"/>
          <w:szCs w:val="44"/>
        </w:rPr>
        <w:t>答复的函</w:t>
      </w:r>
    </w:p>
    <w:p w14:paraId="67B784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Nimbus Roman No9 L" w:hAnsi="Nimbus Roman No9 L" w:eastAsia="仿宋" w:cs="Nimbus Roman No9 L"/>
          <w:color w:val="000000"/>
          <w:sz w:val="32"/>
          <w:szCs w:val="32"/>
          <w:lang w:val="en-US" w:eastAsia="zh-CN"/>
        </w:rPr>
      </w:pPr>
    </w:p>
    <w:p w14:paraId="0B5C94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龚蓓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委员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:</w:t>
      </w:r>
    </w:p>
    <w:p w14:paraId="3506B0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您提出的《关于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推进浮梁县养老社区服务圈建设的建议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》收悉，现答复如下:</w:t>
      </w:r>
    </w:p>
    <w:p w14:paraId="5F1FC6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bidi w:val="0"/>
        <w:snapToGrid/>
        <w:spacing w:line="540" w:lineRule="exact"/>
        <w:ind w:firstLine="640" w:firstLineChars="20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一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、设施布局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我县瓷都名府小区正在建设一老一小幸福院，“一老一小幸福院”旨在打造成集养老服务、儿童关爱、反诈、防溺水、消防安全宣传、文体娱乐、移风易俗、红色文化传承、矛盾调解、心理疏导、乡贤爱心服务、社会志愿者服务等功能于一体的为民服务综合平台。此外，我县还有12所城市助餐点，助餐点老年人补贴、标识以市为单位统一确定，提供集中就餐或配送等服务。食堂内设立老年人扶手椅子，无障碍卫生间，无障碍过道，满足老年人就餐环境需要。各老年助餐点按照法律法规和食品安全标准，建立健全原料控制、餐具饮具清洗消毒、食品留样、从业人员健康管理等制度，严格落实“六公示”制度，严把食品安全关，确保老年人“舌尖上的安全”。</w:t>
      </w:r>
    </w:p>
    <w:p w14:paraId="1B066D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二、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推广居家适老化改造</w:t>
      </w:r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我局高度重视特殊困难老年人迫切的居家适老化改造需求，并顺应广大老年人居家养老的意愿与趋势，要求各乡（镇）入户调查摸底，根据老年人的身体状况和居住环境，询问老年人的实际需求，对我县特殊困难老年人进行了居家适老化改造，从细微之处着手，安装扶手、增设防滑设施、助行器、防撞贴等，提升老年人家庭安全环境，为老年人居家安全保驾护航。</w:t>
      </w:r>
    </w:p>
    <w:p w14:paraId="79085FD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黑体" w:hAnsi="黑体" w:eastAsia="黑体" w:cs="黑体"/>
          <w:color w:val="000000"/>
          <w:sz w:val="32"/>
          <w:szCs w:val="32"/>
        </w:rPr>
        <w:t>加大人才培养扶持。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县民政局每年组织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开展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一次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养老护理员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和家庭照护者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培训，加大对养老服务产业人才培养，以适应日益严峻的快速老龄化社会。</w:t>
      </w:r>
    </w:p>
    <w:p w14:paraId="651A51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</w:rPr>
        <w:t>推进养老社区服务圈建设是浮梁县应对老龄化、提升民生福祉的重要举措。我们将以您的建议为指引，加大投入、创新模式、强化落实，努力打造“设施完善、服务优质、覆盖全面”的县域养老样板。</w:t>
      </w:r>
    </w:p>
    <w:p w14:paraId="21102F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</w:rPr>
      </w:pPr>
    </w:p>
    <w:p w14:paraId="0D89444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  <w:lang w:eastAsia="zh-CN"/>
        </w:rPr>
        <w:t>：政协提案</w:t>
      </w:r>
      <w:r>
        <w:rPr>
          <w:rFonts w:hint="eastAsia" w:ascii="仿宋" w:hAnsi="仿宋" w:eastAsia="仿宋" w:cs="仿宋"/>
          <w:color w:val="000000"/>
          <w:kern w:val="2"/>
          <w:sz w:val="32"/>
          <w:szCs w:val="32"/>
        </w:rPr>
        <w:t>办理情况征询意见表</w:t>
      </w:r>
    </w:p>
    <w:p w14:paraId="3C3BA25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                     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   </w:t>
      </w:r>
    </w:p>
    <w:p w14:paraId="0B4AA15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6080" w:firstLineChars="19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浮梁县民政局</w:t>
      </w:r>
    </w:p>
    <w:p w14:paraId="685A857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760" w:firstLineChars="1800"/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 w:bidi="ar-SA"/>
        </w:rPr>
        <w:t xml:space="preserve">  2025年9月24日</w:t>
      </w:r>
    </w:p>
    <w:p w14:paraId="6313931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40" w:lineRule="exact"/>
        <w:ind w:firstLine="5440" w:firstLineChars="1700"/>
        <w:rPr>
          <w:rFonts w:hint="default" w:ascii="仿宋" w:hAnsi="仿宋" w:eastAsia="仿宋" w:cs="仿宋"/>
          <w:color w:val="000000"/>
          <w:sz w:val="32"/>
          <w:szCs w:val="32"/>
          <w:lang w:val="en-US" w:eastAsia="zh-CN" w:bidi="ar-SA"/>
        </w:rPr>
      </w:pPr>
    </w:p>
    <w:p w14:paraId="1DB7D909">
      <w:pPr>
        <w:pBdr>
          <w:top w:val="single" w:color="auto" w:sz="4" w:space="0"/>
          <w:bottom w:val="none" w:color="auto" w:sz="0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抄送：县政协提案委员会，县政府督查室</w:t>
      </w:r>
    </w:p>
    <w:p w14:paraId="619CD59C">
      <w:pPr>
        <w:pBdr>
          <w:top w:val="single" w:color="auto" w:sz="4" w:space="0"/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联系人及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联系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电话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: 谭峰 13617983637   </w:t>
      </w:r>
    </w:p>
    <w:p w14:paraId="62135EBC">
      <w:pPr>
        <w:pBdr>
          <w:bottom w:val="single" w:color="auto" w:sz="4" w:space="0"/>
        </w:pBd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浮梁县民政局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秘书股</w:t>
      </w:r>
      <w:r>
        <w:rPr>
          <w:rFonts w:hint="eastAsia" w:ascii="仿宋" w:hAnsi="仿宋" w:eastAsia="仿宋" w:cs="仿宋"/>
          <w:sz w:val="32"/>
          <w:szCs w:val="32"/>
        </w:rPr>
        <w:t xml:space="preserve">               20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25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24</w:t>
      </w:r>
      <w:r>
        <w:rPr>
          <w:rFonts w:hint="eastAsia" w:ascii="仿宋" w:hAnsi="仿宋" w:eastAsia="仿宋" w:cs="仿宋"/>
          <w:sz w:val="32"/>
          <w:szCs w:val="32"/>
        </w:rPr>
        <w:t>日印发</w:t>
      </w:r>
    </w:p>
    <w:p w14:paraId="7B6F01F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600" w:lineRule="exact"/>
        <w:ind w:left="0" w:leftChars="0" w:firstLine="0" w:firstLineChars="0"/>
        <w:jc w:val="left"/>
        <w:textAlignment w:val="auto"/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2"/>
          <w:sz w:val="32"/>
          <w:szCs w:val="32"/>
          <w:u w:val="none"/>
          <w:lang w:eastAsia="zh-CN"/>
        </w:rPr>
        <w:t>附件：</w:t>
      </w:r>
    </w:p>
    <w:p w14:paraId="0F4388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jc w:val="center"/>
        <w:textAlignment w:val="auto"/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  <w:lang w:val="en-US" w:eastAsia="zh-CN"/>
        </w:rPr>
        <w:t>政协提案</w:t>
      </w:r>
      <w:r>
        <w:rPr>
          <w:rFonts w:hint="eastAsia" w:asciiTheme="majorEastAsia" w:hAnsiTheme="majorEastAsia" w:eastAsiaTheme="majorEastAsia" w:cstheme="majorEastAsia"/>
          <w:color w:val="000000"/>
          <w:kern w:val="2"/>
          <w:sz w:val="44"/>
          <w:szCs w:val="44"/>
        </w:rPr>
        <w:t>办理情况征询意见表</w:t>
      </w:r>
    </w:p>
    <w:tbl>
      <w:tblPr>
        <w:tblStyle w:val="7"/>
        <w:tblW w:w="883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96"/>
        <w:gridCol w:w="1470"/>
        <w:gridCol w:w="1155"/>
        <w:gridCol w:w="616"/>
        <w:gridCol w:w="479"/>
        <w:gridCol w:w="1410"/>
        <w:gridCol w:w="885"/>
        <w:gridCol w:w="60"/>
        <w:gridCol w:w="1115"/>
        <w:gridCol w:w="1150"/>
      </w:tblGrid>
      <w:tr w14:paraId="5CEB9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3" w:hRule="atLeast"/>
        </w:trPr>
        <w:tc>
          <w:tcPr>
            <w:tcW w:w="496" w:type="dxa"/>
            <w:vMerge w:val="restart"/>
            <w:noWrap w:val="0"/>
            <w:vAlign w:val="center"/>
          </w:tcPr>
          <w:p w14:paraId="2CA90F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承办单位填写</w:t>
            </w:r>
          </w:p>
        </w:tc>
        <w:tc>
          <w:tcPr>
            <w:tcW w:w="1470" w:type="dxa"/>
            <w:noWrap w:val="0"/>
            <w:vAlign w:val="center"/>
          </w:tcPr>
          <w:p w14:paraId="0F095C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提案者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2C3862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3FAC27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通讯地址及</w:t>
            </w:r>
          </w:p>
          <w:p w14:paraId="4143C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3416A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3DFF3F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56899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D6A64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提案标题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4A0033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411DC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96" w:type="dxa"/>
            <w:vMerge w:val="continue"/>
            <w:noWrap w:val="0"/>
            <w:vAlign w:val="center"/>
          </w:tcPr>
          <w:p w14:paraId="161D0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4A2243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提案编号</w:t>
            </w:r>
          </w:p>
        </w:tc>
        <w:tc>
          <w:tcPr>
            <w:tcW w:w="1771" w:type="dxa"/>
            <w:gridSpan w:val="2"/>
            <w:noWrap w:val="0"/>
            <w:vAlign w:val="center"/>
          </w:tcPr>
          <w:p w14:paraId="43B6AB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2774" w:type="dxa"/>
            <w:gridSpan w:val="3"/>
            <w:noWrap w:val="0"/>
            <w:vAlign w:val="center"/>
          </w:tcPr>
          <w:p w14:paraId="4644C2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办理结果分类</w:t>
            </w:r>
          </w:p>
          <w:p w14:paraId="0D184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A、B、C</w:t>
            </w: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）</w:t>
            </w:r>
          </w:p>
        </w:tc>
        <w:tc>
          <w:tcPr>
            <w:tcW w:w="2325" w:type="dxa"/>
            <w:gridSpan w:val="3"/>
            <w:noWrap w:val="0"/>
            <w:vAlign w:val="center"/>
          </w:tcPr>
          <w:p w14:paraId="7AB394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DBD03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729E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629380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承办单位</w:t>
            </w:r>
          </w:p>
        </w:tc>
        <w:tc>
          <w:tcPr>
            <w:tcW w:w="6870" w:type="dxa"/>
            <w:gridSpan w:val="8"/>
            <w:noWrap w:val="0"/>
            <w:vAlign w:val="center"/>
          </w:tcPr>
          <w:p w14:paraId="740ECC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0203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9" w:hRule="atLeast"/>
        </w:trPr>
        <w:tc>
          <w:tcPr>
            <w:tcW w:w="496" w:type="dxa"/>
            <w:vMerge w:val="restart"/>
            <w:noWrap w:val="0"/>
            <w:vAlign w:val="center"/>
          </w:tcPr>
          <w:p w14:paraId="3D00EA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委员填写</w:t>
            </w:r>
          </w:p>
        </w:tc>
        <w:tc>
          <w:tcPr>
            <w:tcW w:w="1470" w:type="dxa"/>
            <w:noWrap w:val="0"/>
            <w:vAlign w:val="center"/>
          </w:tcPr>
          <w:p w14:paraId="1621F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办理态度</w:t>
            </w:r>
          </w:p>
        </w:tc>
        <w:tc>
          <w:tcPr>
            <w:tcW w:w="1155" w:type="dxa"/>
            <w:noWrap w:val="0"/>
            <w:vAlign w:val="center"/>
          </w:tcPr>
          <w:p w14:paraId="3D3DA3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449FD3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2DBCC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46CAC9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219358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388E7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1BEA9B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4" w:hRule="atLeast"/>
        </w:trPr>
        <w:tc>
          <w:tcPr>
            <w:tcW w:w="496" w:type="dxa"/>
            <w:vMerge w:val="continue"/>
            <w:noWrap w:val="0"/>
            <w:vAlign w:val="center"/>
          </w:tcPr>
          <w:p w14:paraId="495ADF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470" w:type="dxa"/>
            <w:noWrap w:val="0"/>
            <w:vAlign w:val="center"/>
          </w:tcPr>
          <w:p w14:paraId="19BFFC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办理结果</w:t>
            </w:r>
          </w:p>
        </w:tc>
        <w:tc>
          <w:tcPr>
            <w:tcW w:w="1155" w:type="dxa"/>
            <w:noWrap w:val="0"/>
            <w:vAlign w:val="center"/>
          </w:tcPr>
          <w:p w14:paraId="34ECC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满意</w:t>
            </w:r>
          </w:p>
        </w:tc>
        <w:tc>
          <w:tcPr>
            <w:tcW w:w="1095" w:type="dxa"/>
            <w:gridSpan w:val="2"/>
            <w:noWrap w:val="0"/>
            <w:vAlign w:val="center"/>
          </w:tcPr>
          <w:p w14:paraId="2A152B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410" w:type="dxa"/>
            <w:noWrap w:val="0"/>
            <w:vAlign w:val="center"/>
          </w:tcPr>
          <w:p w14:paraId="36C134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基本满意</w:t>
            </w:r>
          </w:p>
        </w:tc>
        <w:tc>
          <w:tcPr>
            <w:tcW w:w="945" w:type="dxa"/>
            <w:gridSpan w:val="2"/>
            <w:noWrap w:val="0"/>
            <w:vAlign w:val="center"/>
          </w:tcPr>
          <w:p w14:paraId="33FC6F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</w:p>
        </w:tc>
        <w:tc>
          <w:tcPr>
            <w:tcW w:w="1115" w:type="dxa"/>
            <w:noWrap w:val="0"/>
            <w:vAlign w:val="center"/>
          </w:tcPr>
          <w:p w14:paraId="12936D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不满意</w:t>
            </w:r>
          </w:p>
        </w:tc>
        <w:tc>
          <w:tcPr>
            <w:tcW w:w="1150" w:type="dxa"/>
            <w:noWrap w:val="0"/>
            <w:vAlign w:val="center"/>
          </w:tcPr>
          <w:p w14:paraId="22B41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 w14:paraId="61C13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496" w:type="dxa"/>
            <w:vMerge w:val="continue"/>
            <w:noWrap w:val="0"/>
            <w:vAlign w:val="center"/>
          </w:tcPr>
          <w:p w14:paraId="7D15F4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8340" w:type="dxa"/>
            <w:gridSpan w:val="9"/>
            <w:noWrap w:val="0"/>
            <w:vAlign w:val="top"/>
          </w:tcPr>
          <w:p w14:paraId="30BCC2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>意见建议:</w:t>
            </w:r>
          </w:p>
          <w:p w14:paraId="79309A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</w:t>
            </w:r>
          </w:p>
          <w:p w14:paraId="57DB3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4200" w:firstLineChars="150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提案者签名：</w:t>
            </w:r>
          </w:p>
          <w:p w14:paraId="6091B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spacing w:beforeAutospacing="0" w:afterAutospacing="0" w:line="600" w:lineRule="exact"/>
              <w:ind w:left="0" w:leftChars="0" w:firstLine="0" w:firstLineChars="0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kern w:val="2"/>
                <w:sz w:val="28"/>
                <w:szCs w:val="28"/>
                <w:vertAlign w:val="baseline"/>
                <w:lang w:val="en-US" w:eastAsia="zh-CN"/>
              </w:rPr>
              <w:t xml:space="preserve">                                            年   月   日</w:t>
            </w:r>
          </w:p>
        </w:tc>
      </w:tr>
    </w:tbl>
    <w:p w14:paraId="44C2CA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left="0" w:leftChars="0" w:firstLine="0" w:firstLineChars="0"/>
        <w:textAlignment w:val="auto"/>
        <w:rPr>
          <w:rFonts w:hint="eastAsia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备注:1.办理结果分类标准：建议、提案所提问题已经解决或采纳的，归入“A”类；建议、提案所提问题正在解决或列入工作计划将逐步解决或采纳的，归入“B”类；建议、提案所提问题与当前政策有抵触或其他客观原因不能解决的，归入“C”类。2.委员意见建议须本人填写并签名;3.填写完成后，承办单位保留一份存档，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政协提案委,一份报</w:t>
      </w:r>
      <w:r>
        <w:rPr>
          <w:rFonts w:hint="eastAsia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县</w:t>
      </w:r>
      <w:r>
        <w:rPr>
          <w:rFonts w:hint="default" w:ascii="Times New Roman" w:hAnsi="Times New Roman" w:eastAsia="仿宋_GB2312" w:cs="Times New Roman"/>
          <w:color w:val="000000"/>
          <w:kern w:val="2"/>
          <w:sz w:val="28"/>
          <w:szCs w:val="28"/>
          <w:lang w:val="en-US" w:eastAsia="zh-CN"/>
        </w:rPr>
        <w:t>政府督查室</w:t>
      </w:r>
      <w:r>
        <w:rPr>
          <w:rFonts w:hint="default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/>
        </w:rPr>
        <w:t xml:space="preserve">。 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Nimbus Roman No9 L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95E143E">
    <w:pPr>
      <w:pStyle w:val="3"/>
      <w:tabs>
        <w:tab w:val="center" w:pos="4535"/>
        <w:tab w:val="clear" w:pos="4153"/>
      </w:tabs>
    </w:pPr>
    <w:r>
      <w:rPr>
        <w:rFonts w:hint="eastAsia"/>
        <w:lang w:eastAsia="zh-CN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yMDdjNGFkYTc2NTI2YjMxZDY1NGY3MjljZDY4NGQifQ=="/>
  </w:docVars>
  <w:rsids>
    <w:rsidRoot w:val="6CCE6D9C"/>
    <w:rsid w:val="05656433"/>
    <w:rsid w:val="06C71594"/>
    <w:rsid w:val="0A0501E5"/>
    <w:rsid w:val="0F373E2E"/>
    <w:rsid w:val="10134CDE"/>
    <w:rsid w:val="10563548"/>
    <w:rsid w:val="122D0954"/>
    <w:rsid w:val="128B14A3"/>
    <w:rsid w:val="1A9413DF"/>
    <w:rsid w:val="1AD5775F"/>
    <w:rsid w:val="1B574618"/>
    <w:rsid w:val="1B897F89"/>
    <w:rsid w:val="1E6114C0"/>
    <w:rsid w:val="1E72722B"/>
    <w:rsid w:val="20844609"/>
    <w:rsid w:val="21026DD4"/>
    <w:rsid w:val="24EB07FE"/>
    <w:rsid w:val="26C8461C"/>
    <w:rsid w:val="28610884"/>
    <w:rsid w:val="28D23530"/>
    <w:rsid w:val="2B580CCB"/>
    <w:rsid w:val="2CBC6731"/>
    <w:rsid w:val="2DC45B3D"/>
    <w:rsid w:val="2E1B1756"/>
    <w:rsid w:val="2FDD2EE6"/>
    <w:rsid w:val="324C4353"/>
    <w:rsid w:val="326418F3"/>
    <w:rsid w:val="379E615C"/>
    <w:rsid w:val="37D03331"/>
    <w:rsid w:val="39D8471E"/>
    <w:rsid w:val="3DDC2A2F"/>
    <w:rsid w:val="3FD31C10"/>
    <w:rsid w:val="42786A9F"/>
    <w:rsid w:val="45433394"/>
    <w:rsid w:val="47525B10"/>
    <w:rsid w:val="476B6BD2"/>
    <w:rsid w:val="4AE41175"/>
    <w:rsid w:val="4FF27E90"/>
    <w:rsid w:val="512F5ACB"/>
    <w:rsid w:val="52635075"/>
    <w:rsid w:val="53254DEE"/>
    <w:rsid w:val="584B2834"/>
    <w:rsid w:val="5AB346C0"/>
    <w:rsid w:val="5CF52373"/>
    <w:rsid w:val="5E1D07CE"/>
    <w:rsid w:val="60600E46"/>
    <w:rsid w:val="60D07549"/>
    <w:rsid w:val="61E57855"/>
    <w:rsid w:val="62D678AA"/>
    <w:rsid w:val="65A26189"/>
    <w:rsid w:val="67CA3244"/>
    <w:rsid w:val="6B0A20DA"/>
    <w:rsid w:val="6C2B055A"/>
    <w:rsid w:val="6C691082"/>
    <w:rsid w:val="6CCE6D9C"/>
    <w:rsid w:val="6D194857"/>
    <w:rsid w:val="6F7702A4"/>
    <w:rsid w:val="71763296"/>
    <w:rsid w:val="783E1615"/>
    <w:rsid w:val="784C1A00"/>
    <w:rsid w:val="7CAA4C87"/>
    <w:rsid w:val="7DA243F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12" w:lineRule="atLeast"/>
      <w:jc w:val="both"/>
      <w:textAlignment w:val="baseline"/>
    </w:pPr>
    <w:rPr>
      <w:rFonts w:hint="eastAsia" w:ascii="Calibri" w:hAnsi="Calibri" w:eastAsia="宋体" w:cs="Times New Roman"/>
      <w:sz w:val="21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 w:val="0"/>
      <w:spacing w:after="120" w:afterLines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Body Text First Indent"/>
    <w:basedOn w:val="2"/>
    <w:qFormat/>
    <w:uiPriority w:val="0"/>
    <w:pPr>
      <w:spacing w:line="300" w:lineRule="auto"/>
      <w:ind w:firstLine="200" w:firstLineChars="200"/>
    </w:pPr>
    <w:rPr>
      <w:rFonts w:ascii="Times New Roman" w:hAnsi="Times New Roman"/>
      <w:b/>
      <w:bCs/>
      <w:szCs w:val="21"/>
    </w:rPr>
  </w:style>
  <w:style w:type="table" w:styleId="7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Default"/>
    <w:qFormat/>
    <w:uiPriority w:val="0"/>
    <w:pPr>
      <w:widowControl w:val="0"/>
      <w:autoSpaceDE w:val="0"/>
      <w:autoSpaceDN w:val="0"/>
      <w:adjustRightInd w:val="0"/>
    </w:pPr>
    <w:rPr>
      <w:rFonts w:ascii="Times New Roman" w:hAnsi="Times New Roman" w:eastAsia="宋体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1039</Words>
  <Characters>1074</Characters>
  <Lines>0</Lines>
  <Paragraphs>0</Paragraphs>
  <TotalTime>5</TotalTime>
  <ScaleCrop>false</ScaleCrop>
  <LinksUpToDate>false</LinksUpToDate>
  <CharactersWithSpaces>1366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2021-08-24T07:21:00Z</dcterms:created>
  <dc:creator>打字室小张（县民政局）</dc:creator>
  <cp:lastModifiedBy>WPS_320501329</cp:lastModifiedBy>
  <cp:lastPrinted>2025-09-26T08:52:46Z</cp:lastPrinted>
  <dcterms:modified xsi:type="dcterms:W3CDTF">2025-09-26T08:52:54Z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98C097CA1F854D10958AEB89231A6C82_13</vt:lpwstr>
  </property>
  <property fmtid="{D5CDD505-2E9C-101B-9397-08002B2CF9AE}" pid="4" name="KSOTemplateDocerSaveRecord">
    <vt:lpwstr>eyJoZGlkIjoiY2NkOWE1YjU5NDcxODViMDI2YTQzMjU2MDlkMDYxYmUiLCJ1c2VySWQiOiIzMjA1MDEzMjkifQ==</vt:lpwstr>
  </property>
</Properties>
</file>