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6A9970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5DE951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江西俊锴能源科技有限公司年产2万吨生物质颗粒项目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拟审批公示</w:t>
            </w:r>
            <w:bookmarkEnd w:id="0"/>
          </w:p>
        </w:tc>
      </w:tr>
      <w:tr w14:paraId="26FE2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5000" w:type="pct"/>
            <w:shd w:val="clear" w:color="auto" w:fill="FFFFFF"/>
          </w:tcPr>
          <w:p w14:paraId="44A394FC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根据建设项目环境影响评价审批程序及信息公开的有关规定，我局拟对《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江西俊锴能源科技有限公司年产2万吨生物质颗粒项目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》作出审批意见，现予以公示，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3856EF22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 w14:paraId="33CAD7B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 w14:paraId="1B86201A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C0D22CF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7D6F1B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江西俊锴能源科技有限公司年产2万吨生物质颗粒项目</w:t>
                  </w:r>
                </w:p>
              </w:tc>
            </w:tr>
            <w:tr w14:paraId="48E68AE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65B0D05D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15B9BA6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江西俊锴能源科技有限公司</w:t>
                  </w:r>
                </w:p>
              </w:tc>
            </w:tr>
            <w:tr w14:paraId="54B8B59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D70E839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E90BF3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景德镇市浮梁县王港乡坑口村</w:t>
                  </w:r>
                </w:p>
              </w:tc>
            </w:tr>
            <w:tr w14:paraId="26DC2757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1E16946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0E0856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景德镇市芊芷环保科技有限公司</w:t>
                  </w:r>
                </w:p>
              </w:tc>
            </w:tr>
            <w:tr w14:paraId="0063E0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1EDBFD3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 w14:paraId="5CC3016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江西俊锴能源科技有限公司拟投资500万元，其中环保投资75万元，占比15%，在景德镇市浮梁县王港乡坑口村，中心坐标：东经 117°19′53.035″，北纬 29°24′05.874″租赁已建工业厂房，进行生物质颗粒生产项目建设，该项目以锯末、木料、毛竹下脚料、秸秆等为原料，形成年产2万吨生物质颗粒的生产能力。租用场地占地面积8658m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，生产厂房建筑面积4300m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。</w:t>
                  </w:r>
                </w:p>
              </w:tc>
            </w:tr>
            <w:tr w14:paraId="7CC99C1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86390C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494293E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1、废气</w:t>
                  </w:r>
                </w:p>
                <w:p w14:paraId="47B5720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项目废气主要为装卸粉尘、破碎粉尘、粉碎粉尘、烘干粉尘、制粒粉尘等。装卸粉尘经封闭式厂房隔尘处理后无组织排放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；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破碎粉尘、粉碎粉尘、烘干粉尘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经集气罩收集后统一接入布袋除尘（TS001）处理后设置不低于 15m 排气筒（DA001）排放；烘干粉尘经全封闭集气管道收集后输送至“旋风除尘器+布袋除尘器”（TS002）处理，处理后再由15m高DA002排气筒高空排放。</w:t>
                  </w:r>
                </w:p>
                <w:p w14:paraId="4ED30077">
                  <w:pPr>
                    <w:pStyle w:val="4"/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2、废水</w:t>
                  </w:r>
                </w:p>
                <w:p w14:paraId="3DD0ED0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该项目生产过程中不涉及用水，也无生产废水产生。项目生活污水经化粪池+一体化污水处理设施处理后用于周边农田的灌溉。</w:t>
                  </w:r>
                </w:p>
                <w:p w14:paraId="18D93B5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3、噪声</w:t>
                  </w:r>
                </w:p>
                <w:p w14:paraId="6EDAB52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4"/>
                      <w:highlight w:val="none"/>
                    </w:rPr>
                    <w:t>项目高噪声设备主要有破碎机、粉碎机、烘干机、成型制粒机、螺旋输送机及风机等，针对不同的噪声特性，项目采取了</w:t>
                  </w:r>
                </w:p>
                <w:p w14:paraId="43B6428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4"/>
                      <w:highlight w:val="none"/>
                    </w:rPr>
                    <w:t>相应的防治措施，尽量选用低噪声设备，从源头减少噪声源强，以最大程度的减轻噪声对周围环境的不利影响。项目投产后厂界噪声昼间贡献值满足《工业企业厂界环境噪声排放标准》（GB12348-2008）中2类标准要求，不会对厂界现有声环境造成明显影响（项目夜间不生产）。</w:t>
                  </w:r>
                </w:p>
                <w:p w14:paraId="1C929A4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固体废物</w:t>
                  </w:r>
                </w:p>
                <w:p w14:paraId="3490312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项目固体废物来源主要为员工生活垃圾、除尘器收集粉尘、废布袋、杂质、废包装袋、废机油和废机油桶。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废布袋、杂质和废包装袋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收集后暂存于一般固废暂存间，委托有资质单位处理；除尘器收集粉尘经收集后返回制粒工序重新利用；分类暂存于危废贮存库，定期交由有资质单位处理；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废机油和废机油桶分类暂存于危废贮存库，定期交由有资质单位处理；生活垃圾收集后交由当地环卫部门处理。</w:t>
                  </w:r>
                </w:p>
                <w:p w14:paraId="613EAA7F">
                  <w:pPr>
                    <w:pStyle w:val="4"/>
                    <w:numPr>
                      <w:ilvl w:val="0"/>
                      <w:numId w:val="2"/>
                    </w:numPr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地下水、土壤环境</w:t>
                  </w:r>
                </w:p>
                <w:p w14:paraId="347A7EEF">
                  <w:pPr>
                    <w:pStyle w:val="4"/>
                    <w:numPr>
                      <w:ilvl w:val="0"/>
                      <w:numId w:val="0"/>
                    </w:numPr>
                    <w:spacing w:line="240" w:lineRule="auto"/>
                    <w:ind w:left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一般工业固体废物贮存过程应满足相应防扬尘、防雨淋、防渗漏等环境保护要求。危险固体废物执行《危险废物贮存污染物控制标准》（GB18597-2023）。</w:t>
                  </w:r>
                </w:p>
                <w:p w14:paraId="5356786B">
                  <w:pPr>
                    <w:numPr>
                      <w:ilvl w:val="0"/>
                      <w:numId w:val="2"/>
                    </w:numPr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环境风险防范</w:t>
                  </w:r>
                </w:p>
                <w:p w14:paraId="281D4B12">
                  <w:pPr>
                    <w:pStyle w:val="4"/>
                    <w:numPr>
                      <w:ilvl w:val="0"/>
                      <w:numId w:val="0"/>
                    </w:numPr>
                    <w:spacing w:line="240" w:lineRule="auto"/>
                    <w:ind w:left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bidi="ar-SA"/>
                    </w:rPr>
                    <w:t>建设单位应严格落实环评提出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eastAsia="zh-CN" w:bidi="ar-SA"/>
                    </w:rPr>
                    <w:t>的</w:t>
                  </w:r>
                  <w:r>
                    <w:rPr>
                      <w:rFonts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bidi="ar-SA"/>
                    </w:rPr>
                    <w:t>各项措施和要求，做好各项风险的预防和应急措施。</w:t>
                  </w:r>
                </w:p>
              </w:tc>
            </w:tr>
          </w:tbl>
          <w:p w14:paraId="052BF854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70A95DE"/>
    <w:p w14:paraId="0F060618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FCA444C">
      <w:pPr>
        <w:bidi w:val="0"/>
        <w:rPr>
          <w:lang w:val="en-US" w:eastAsia="zh-CN"/>
        </w:rPr>
      </w:pPr>
    </w:p>
    <w:p w14:paraId="51173F41">
      <w:pPr>
        <w:bidi w:val="0"/>
        <w:rPr>
          <w:lang w:val="en-US" w:eastAsia="zh-CN"/>
        </w:rPr>
      </w:pPr>
    </w:p>
    <w:p w14:paraId="0C8B1C74">
      <w:pPr>
        <w:bidi w:val="0"/>
        <w:rPr>
          <w:lang w:val="en-US" w:eastAsia="zh-CN"/>
        </w:rPr>
      </w:pPr>
    </w:p>
    <w:p w14:paraId="40F396DC">
      <w:pPr>
        <w:bidi w:val="0"/>
        <w:rPr>
          <w:lang w:val="en-US" w:eastAsia="zh-CN"/>
        </w:rPr>
      </w:pPr>
    </w:p>
    <w:p w14:paraId="3D3BB0EA">
      <w:pPr>
        <w:bidi w:val="0"/>
        <w:rPr>
          <w:lang w:val="en-US" w:eastAsia="zh-CN"/>
        </w:rPr>
      </w:pPr>
    </w:p>
    <w:p w14:paraId="6F9AA5D5">
      <w:pPr>
        <w:bidi w:val="0"/>
        <w:rPr>
          <w:lang w:val="en-US" w:eastAsia="zh-CN"/>
        </w:rPr>
      </w:pPr>
    </w:p>
    <w:p w14:paraId="1844EFD4">
      <w:pPr>
        <w:bidi w:val="0"/>
        <w:rPr>
          <w:lang w:val="en-US" w:eastAsia="zh-CN"/>
        </w:rPr>
      </w:pPr>
    </w:p>
    <w:p w14:paraId="2F8E634E">
      <w:pPr>
        <w:bidi w:val="0"/>
        <w:rPr>
          <w:lang w:val="en-US" w:eastAsia="zh-CN"/>
        </w:rPr>
      </w:pPr>
    </w:p>
    <w:p w14:paraId="5A5A64AD">
      <w:pPr>
        <w:bidi w:val="0"/>
        <w:rPr>
          <w:lang w:val="en-US" w:eastAsia="zh-CN"/>
        </w:rPr>
      </w:pPr>
    </w:p>
    <w:p w14:paraId="5618FD67">
      <w:pPr>
        <w:bidi w:val="0"/>
        <w:rPr>
          <w:lang w:val="en-US" w:eastAsia="zh-CN"/>
        </w:rPr>
      </w:pPr>
    </w:p>
    <w:p w14:paraId="7CFCBD05">
      <w:pPr>
        <w:bidi w:val="0"/>
        <w:rPr>
          <w:lang w:val="en-US" w:eastAsia="zh-CN"/>
        </w:rPr>
      </w:pPr>
    </w:p>
    <w:p w14:paraId="58479F61">
      <w:pPr>
        <w:bidi w:val="0"/>
        <w:rPr>
          <w:lang w:val="en-US" w:eastAsia="zh-CN"/>
        </w:rPr>
      </w:pPr>
    </w:p>
    <w:p w14:paraId="2FD51B6B">
      <w:pPr>
        <w:bidi w:val="0"/>
        <w:rPr>
          <w:lang w:val="en-US" w:eastAsia="zh-CN"/>
        </w:rPr>
      </w:pPr>
    </w:p>
    <w:p w14:paraId="421874D5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98877"/>
    <w:multiLevelType w:val="singleLevel"/>
    <w:tmpl w:val="03C98877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5F79FE04"/>
    <w:multiLevelType w:val="singleLevel"/>
    <w:tmpl w:val="5F79FE0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5F399E"/>
    <w:rsid w:val="0A8B4C59"/>
    <w:rsid w:val="0BA336E9"/>
    <w:rsid w:val="0C7C6AB8"/>
    <w:rsid w:val="0CFC4683"/>
    <w:rsid w:val="0E3B71C3"/>
    <w:rsid w:val="1786371B"/>
    <w:rsid w:val="1848110F"/>
    <w:rsid w:val="1C7313F8"/>
    <w:rsid w:val="1CD05AAA"/>
    <w:rsid w:val="1E665DA3"/>
    <w:rsid w:val="1EE0798F"/>
    <w:rsid w:val="21353540"/>
    <w:rsid w:val="21716467"/>
    <w:rsid w:val="22046BDF"/>
    <w:rsid w:val="24C37B55"/>
    <w:rsid w:val="28891F69"/>
    <w:rsid w:val="28D94453"/>
    <w:rsid w:val="2A5F21F6"/>
    <w:rsid w:val="2B552083"/>
    <w:rsid w:val="2D617843"/>
    <w:rsid w:val="2DF357BC"/>
    <w:rsid w:val="30CF487C"/>
    <w:rsid w:val="33BC7085"/>
    <w:rsid w:val="365E2D9B"/>
    <w:rsid w:val="38FD64F2"/>
    <w:rsid w:val="390F65AD"/>
    <w:rsid w:val="3AC8077D"/>
    <w:rsid w:val="3C015C8B"/>
    <w:rsid w:val="3D404AB5"/>
    <w:rsid w:val="3E2D42D5"/>
    <w:rsid w:val="409029BC"/>
    <w:rsid w:val="419F3086"/>
    <w:rsid w:val="484425CD"/>
    <w:rsid w:val="486334E9"/>
    <w:rsid w:val="496E0268"/>
    <w:rsid w:val="4CD570C6"/>
    <w:rsid w:val="4D4D0242"/>
    <w:rsid w:val="4D6372B0"/>
    <w:rsid w:val="4D8B1DF5"/>
    <w:rsid w:val="4F67162E"/>
    <w:rsid w:val="4FE20D52"/>
    <w:rsid w:val="5137755A"/>
    <w:rsid w:val="51525C3C"/>
    <w:rsid w:val="51CF544F"/>
    <w:rsid w:val="52321867"/>
    <w:rsid w:val="54A275A4"/>
    <w:rsid w:val="569A7B22"/>
    <w:rsid w:val="5F163E54"/>
    <w:rsid w:val="5FF4239D"/>
    <w:rsid w:val="60413681"/>
    <w:rsid w:val="629D09E0"/>
    <w:rsid w:val="65BD3B52"/>
    <w:rsid w:val="68031B8E"/>
    <w:rsid w:val="69DA04B2"/>
    <w:rsid w:val="6A8C37E0"/>
    <w:rsid w:val="6B8C0BFF"/>
    <w:rsid w:val="6B9243C2"/>
    <w:rsid w:val="6D3B1B38"/>
    <w:rsid w:val="6F417C94"/>
    <w:rsid w:val="6F68013D"/>
    <w:rsid w:val="73A905BB"/>
    <w:rsid w:val="74440737"/>
    <w:rsid w:val="7916649B"/>
    <w:rsid w:val="7C5357AF"/>
    <w:rsid w:val="7D0351A7"/>
    <w:rsid w:val="7DC76D29"/>
    <w:rsid w:val="7F0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line="440" w:lineRule="exact"/>
      <w:ind w:firstLine="200" w:firstLineChars="200"/>
      <w:outlineLvl w:val="3"/>
    </w:pPr>
    <w:rPr>
      <w:rFonts w:ascii="黑体" w:hAnsi="黑体" w:eastAsia="MingLiU" w:cs="Arial Unicode MS"/>
      <w:bCs/>
      <w:sz w:val="24"/>
      <w:szCs w:val="2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  <w:szCs w:val="20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toc 5"/>
    <w:basedOn w:val="1"/>
    <w:next w:val="1"/>
    <w:qFormat/>
    <w:uiPriority w:val="39"/>
    <w:pPr>
      <w:ind w:left="96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4"/>
    <w:next w:val="1"/>
    <w:qFormat/>
    <w:uiPriority w:val="0"/>
    <w:pPr>
      <w:adjustRightInd w:val="0"/>
      <w:snapToGrid w:val="0"/>
      <w:spacing w:line="360" w:lineRule="exact"/>
      <w:jc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4">
    <w:name w:val="表格内表格正文"/>
    <w:basedOn w:val="1"/>
    <w:qFormat/>
    <w:uiPriority w:val="0"/>
    <w:pPr>
      <w:spacing w:line="240" w:lineRule="auto"/>
      <w:ind w:firstLine="0"/>
      <w:jc w:val="center"/>
    </w:pPr>
    <w:rPr>
      <w:sz w:val="21"/>
      <w:szCs w:val="21"/>
    </w:rPr>
  </w:style>
  <w:style w:type="character" w:customStyle="1" w:styleId="15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1"/>
    <w:basedOn w:val="17"/>
    <w:next w:val="1"/>
    <w:autoRedefine/>
    <w:qFormat/>
    <w:uiPriority w:val="0"/>
    <w:rPr>
      <w:rFonts w:cs="宋体"/>
      <w:color w:val="000000"/>
    </w:rPr>
  </w:style>
  <w:style w:type="paragraph" w:customStyle="1" w:styleId="17">
    <w:name w:val="Normal_14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样式23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9">
    <w:name w:val="样式 正文缩进s4标题4表正文正文非缩进图标题段1Body Text(ch)缩进ALT+Z特点四号正文不..."/>
    <w:basedOn w:val="5"/>
    <w:qFormat/>
    <w:uiPriority w:val="0"/>
    <w:pPr>
      <w:widowControl/>
      <w:adjustRightInd w:val="0"/>
      <w:snapToGrid w:val="0"/>
      <w:spacing w:line="360" w:lineRule="auto"/>
      <w:ind w:firstLine="472"/>
      <w:jc w:val="left"/>
    </w:pPr>
    <w:rPr>
      <w:rFonts w:ascii="宋体" w:hAnsi="宋体"/>
      <w:spacing w:val="-2"/>
      <w:szCs w:val="20"/>
    </w:rPr>
  </w:style>
  <w:style w:type="paragraph" w:customStyle="1" w:styleId="20">
    <w:name w:val="正文格式"/>
    <w:basedOn w:val="1"/>
    <w:qFormat/>
    <w:uiPriority w:val="0"/>
    <w:pPr>
      <w:spacing w:line="360" w:lineRule="auto"/>
      <w:ind w:firstLine="544" w:firstLineChars="200"/>
    </w:pPr>
    <w:rPr>
      <w:rFonts w:cs="MingLiU"/>
      <w:kern w:val="0"/>
      <w:sz w:val="24"/>
    </w:rPr>
  </w:style>
  <w:style w:type="paragraph" w:customStyle="1" w:styleId="21">
    <w:name w:val="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1395</Words>
  <Characters>1507</Characters>
  <Lines>9</Lines>
  <Paragraphs>2</Paragraphs>
  <TotalTime>16</TotalTime>
  <ScaleCrop>false</ScaleCrop>
  <LinksUpToDate>false</LinksUpToDate>
  <CharactersWithSpaces>1507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dcterms:modified xsi:type="dcterms:W3CDTF">2026-06-02T08:54:24Z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1B62879A76B04DDCBEA34BE9FD44F4F8_13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