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4900" w:type="pct"/>
        <w:tblCellSpacing w:w="0" w:type="dxa"/>
        <w:tblInd w:w="0" w:type="dxa"/>
        <w:shd w:val="clear" w:color="auto" w:fill="FFFFFF"/>
        <w:tblLayout w:type="autofit"/>
        <w:tblCellMar>
          <w:top w:w="0" w:type="dxa"/>
          <w:left w:w="0" w:type="dxa"/>
          <w:bottom w:w="0" w:type="dxa"/>
          <w:right w:w="0" w:type="dxa"/>
        </w:tblCellMar>
      </w:tblPr>
      <w:tblGrid>
        <w:gridCol w:w="8140"/>
      </w:tblGrid>
      <w:tr w14:paraId="42AB193C">
        <w:tblPrEx>
          <w:shd w:val="clear" w:color="auto" w:fill="FFFFFF"/>
          <w:tblCellMar>
            <w:top w:w="0" w:type="dxa"/>
            <w:left w:w="0" w:type="dxa"/>
            <w:bottom w:w="0" w:type="dxa"/>
            <w:right w:w="0" w:type="dxa"/>
          </w:tblCellMar>
        </w:tblPrEx>
        <w:trPr>
          <w:trHeight w:val="810" w:hRule="atLeast"/>
          <w:tblCellSpacing w:w="0" w:type="dxa"/>
        </w:trPr>
        <w:tc>
          <w:tcPr>
            <w:tcW w:w="0" w:type="auto"/>
            <w:shd w:val="clear" w:color="auto" w:fill="FFFFFF"/>
            <w:vAlign w:val="center"/>
          </w:tcPr>
          <w:p w14:paraId="085CDAE1">
            <w:pPr>
              <w:widowControl/>
              <w:spacing w:before="100" w:beforeAutospacing="1" w:after="100" w:afterAutospacing="1"/>
              <w:jc w:val="center"/>
              <w:outlineLvl w:val="1"/>
              <w:rPr>
                <w:rFonts w:ascii="微软雅黑" w:hAnsi="微软雅黑" w:eastAsia="微软雅黑" w:cs="宋体"/>
                <w:b/>
                <w:bCs/>
                <w:color w:val="CC3300"/>
                <w:kern w:val="0"/>
                <w:sz w:val="36"/>
                <w:szCs w:val="36"/>
              </w:rPr>
            </w:pPr>
            <w:bookmarkStart w:id="0" w:name="_GoBack"/>
            <w:r>
              <w:rPr>
                <w:rFonts w:hint="eastAsia" w:ascii="微软雅黑" w:hAnsi="微软雅黑" w:eastAsia="微软雅黑" w:cs="宋体"/>
                <w:b/>
                <w:bCs/>
                <w:color w:val="CC3300"/>
                <w:kern w:val="0"/>
                <w:sz w:val="36"/>
                <w:szCs w:val="36"/>
              </w:rPr>
              <w:t>景德镇市华盛环境服务有限公司景德镇市废电池集中收集转运项目拟受理公示</w:t>
            </w:r>
            <w:bookmarkEnd w:id="0"/>
          </w:p>
        </w:tc>
      </w:tr>
      <w:tr w14:paraId="577A2F96">
        <w:tblPrEx>
          <w:shd w:val="clear" w:color="auto" w:fill="FFFFFF"/>
          <w:tblCellMar>
            <w:top w:w="0" w:type="dxa"/>
            <w:left w:w="0" w:type="dxa"/>
            <w:bottom w:w="0" w:type="dxa"/>
            <w:right w:w="0" w:type="dxa"/>
          </w:tblCellMar>
        </w:tblPrEx>
        <w:trPr>
          <w:trHeight w:val="6480" w:hRule="atLeast"/>
          <w:tblCellSpacing w:w="0" w:type="dxa"/>
        </w:trPr>
        <w:tc>
          <w:tcPr>
            <w:tcW w:w="0" w:type="auto"/>
            <w:shd w:val="clear" w:color="auto" w:fill="FFFFFF"/>
          </w:tcPr>
          <w:p w14:paraId="07E3B37E">
            <w:pPr>
              <w:widowControl/>
              <w:spacing w:before="100" w:beforeAutospacing="1" w:after="100" w:afterAutospacing="1"/>
              <w:jc w:val="left"/>
              <w:outlineLvl w:val="1"/>
              <w:rPr>
                <w:rFonts w:hint="eastAsia" w:ascii="微软雅黑" w:hAnsi="微软雅黑" w:eastAsia="微软雅黑" w:cs="宋体"/>
                <w:color w:val="FF0000"/>
                <w:kern w:val="0"/>
                <w:szCs w:val="21"/>
              </w:rPr>
            </w:pPr>
            <w:r>
              <w:rPr>
                <w:rFonts w:hint="eastAsia" w:ascii="微软雅黑" w:hAnsi="微软雅黑" w:eastAsia="微软雅黑" w:cs="宋体"/>
                <w:color w:val="000000"/>
                <w:kern w:val="0"/>
                <w:szCs w:val="21"/>
              </w:rPr>
              <w:t>根据建设项目环境影响评价审批程序的有关规定，我局拟受理</w:t>
            </w:r>
            <w:r>
              <w:rPr>
                <w:rFonts w:hint="eastAsia" w:ascii="微软雅黑" w:hAnsi="微软雅黑" w:eastAsia="微软雅黑" w:cs="宋体"/>
                <w:color w:val="000000"/>
                <w:kern w:val="0"/>
                <w:szCs w:val="21"/>
                <w:lang w:eastAsia="zh-CN"/>
              </w:rPr>
              <w:t>《</w:t>
            </w:r>
            <w:r>
              <w:rPr>
                <w:rFonts w:hint="eastAsia" w:ascii="微软雅黑" w:hAnsi="微软雅黑" w:eastAsia="微软雅黑" w:cs="宋体"/>
                <w:color w:val="000000"/>
                <w:kern w:val="0"/>
                <w:szCs w:val="21"/>
              </w:rPr>
              <w:t>景德镇市华盛环境服务有限公司景德镇市废电池集中收集转运项目环境影响报告表》，现予以公示，</w:t>
            </w:r>
            <w:r>
              <w:rPr>
                <w:rFonts w:hint="eastAsia" w:ascii="微软雅黑" w:hAnsi="微软雅黑" w:eastAsia="微软雅黑" w:cs="宋体"/>
                <w:color w:val="FF0000"/>
                <w:kern w:val="0"/>
                <w:szCs w:val="21"/>
              </w:rPr>
              <w:t>公示期为</w:t>
            </w:r>
            <w:r>
              <w:rPr>
                <w:rFonts w:hint="default" w:ascii="微软雅黑" w:hAnsi="微软雅黑" w:eastAsia="微软雅黑" w:cs="宋体"/>
                <w:color w:val="FF0000"/>
                <w:kern w:val="0"/>
                <w:szCs w:val="21"/>
              </w:rPr>
              <w:t>202</w:t>
            </w:r>
            <w:r>
              <w:rPr>
                <w:rFonts w:hint="eastAsia" w:ascii="微软雅黑" w:hAnsi="微软雅黑" w:eastAsia="微软雅黑" w:cs="宋体"/>
                <w:color w:val="FF0000"/>
                <w:kern w:val="0"/>
                <w:szCs w:val="21"/>
                <w:lang w:val="en-US" w:eastAsia="zh-CN"/>
              </w:rPr>
              <w:t>5年5月9日</w:t>
            </w:r>
            <w:r>
              <w:rPr>
                <w:rFonts w:hint="default" w:ascii="微软雅黑" w:hAnsi="微软雅黑" w:eastAsia="微软雅黑" w:cs="宋体"/>
                <w:color w:val="FF0000"/>
                <w:kern w:val="0"/>
                <w:szCs w:val="21"/>
              </w:rPr>
              <w:t>至 202</w:t>
            </w:r>
            <w:r>
              <w:rPr>
                <w:rFonts w:hint="eastAsia" w:ascii="微软雅黑" w:hAnsi="微软雅黑" w:eastAsia="微软雅黑" w:cs="宋体"/>
                <w:color w:val="FF0000"/>
                <w:kern w:val="0"/>
                <w:szCs w:val="21"/>
                <w:lang w:val="en-US" w:eastAsia="zh-CN"/>
              </w:rPr>
              <w:t>5年5月15日</w:t>
            </w:r>
            <w:r>
              <w:rPr>
                <w:rFonts w:hint="eastAsia" w:ascii="微软雅黑" w:hAnsi="微软雅黑" w:eastAsia="微软雅黑" w:cs="宋体"/>
                <w:color w:val="FF0000"/>
                <w:kern w:val="0"/>
                <w:szCs w:val="21"/>
              </w:rPr>
              <w:t>（</w:t>
            </w:r>
            <w:r>
              <w:rPr>
                <w:rFonts w:hint="eastAsia" w:ascii="微软雅黑" w:hAnsi="微软雅黑" w:eastAsia="微软雅黑" w:cs="宋体"/>
                <w:color w:val="FF0000"/>
                <w:kern w:val="0"/>
                <w:szCs w:val="21"/>
                <w:lang w:val="en-US" w:eastAsia="zh-CN"/>
              </w:rPr>
              <w:t>5</w:t>
            </w:r>
            <w:r>
              <w:rPr>
                <w:rFonts w:hint="eastAsia" w:ascii="微软雅黑" w:hAnsi="微软雅黑" w:eastAsia="微软雅黑" w:cs="宋体"/>
                <w:color w:val="FF0000"/>
                <w:kern w:val="0"/>
                <w:szCs w:val="21"/>
              </w:rPr>
              <w:t>个工作日）。</w:t>
            </w:r>
          </w:p>
          <w:p w14:paraId="01115697">
            <w:pPr>
              <w:widowControl/>
              <w:spacing w:line="375" w:lineRule="atLeast"/>
              <w:ind w:firstLine="480"/>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联系地址：浮梁县民福南路</w:t>
            </w:r>
            <w:r>
              <w:rPr>
                <w:rFonts w:hint="eastAsia" w:ascii="微软雅黑" w:hAnsi="微软雅黑" w:eastAsia="微软雅黑" w:cs="宋体"/>
                <w:color w:val="000000"/>
                <w:kern w:val="0"/>
                <w:szCs w:val="21"/>
                <w:lang w:eastAsia="zh-CN"/>
              </w:rPr>
              <w:t>浮梁生态环境局</w:t>
            </w:r>
            <w:r>
              <w:rPr>
                <w:rFonts w:hint="eastAsia" w:ascii="微软雅黑" w:hAnsi="微软雅黑" w:eastAsia="微软雅黑" w:cs="宋体"/>
                <w:color w:val="000000"/>
                <w:kern w:val="0"/>
                <w:szCs w:val="21"/>
              </w:rPr>
              <w:t>，  邮编：333400</w:t>
            </w:r>
          </w:p>
          <w:p w14:paraId="2B0E24AF">
            <w:pPr>
              <w:widowControl/>
              <w:spacing w:line="375" w:lineRule="atLeast"/>
              <w:ind w:firstLine="480"/>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联系电话：0798-2626887</w:t>
            </w:r>
          </w:p>
          <w:tbl>
            <w:tblPr>
              <w:tblStyle w:val="8"/>
              <w:tblW w:w="0" w:type="auto"/>
              <w:tblInd w:w="0"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autofit"/>
              <w:tblCellMar>
                <w:top w:w="30" w:type="dxa"/>
                <w:left w:w="30" w:type="dxa"/>
                <w:bottom w:w="30" w:type="dxa"/>
                <w:right w:w="30" w:type="dxa"/>
              </w:tblCellMar>
            </w:tblPr>
            <w:tblGrid>
              <w:gridCol w:w="1721"/>
              <w:gridCol w:w="6404"/>
            </w:tblGrid>
            <w:tr w14:paraId="560596CE">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1721" w:type="dxa"/>
                  <w:tcBorders>
                    <w:top w:val="outset" w:color="000000" w:sz="6" w:space="0"/>
                    <w:left w:val="outset" w:color="000000" w:sz="6" w:space="0"/>
                    <w:bottom w:val="outset" w:color="000000" w:sz="6" w:space="0"/>
                    <w:right w:val="outset" w:color="000000" w:sz="6" w:space="0"/>
                  </w:tcBorders>
                </w:tcPr>
                <w:p w14:paraId="71582A35">
                  <w:pPr>
                    <w:widowControl/>
                    <w:rPr>
                      <w:rFonts w:hint="eastAsia" w:ascii="宋体" w:hAnsi="宋体" w:eastAsia="宋体" w:cs="宋体"/>
                      <w:kern w:val="0"/>
                      <w:sz w:val="24"/>
                      <w:szCs w:val="24"/>
                    </w:rPr>
                  </w:pPr>
                  <w:r>
                    <w:rPr>
                      <w:rFonts w:ascii="宋体" w:hAnsi="宋体" w:eastAsia="宋体" w:cs="宋体"/>
                      <w:kern w:val="0"/>
                      <w:sz w:val="24"/>
                      <w:szCs w:val="24"/>
                    </w:rPr>
                    <w:t>项目名称：</w:t>
                  </w:r>
                </w:p>
              </w:tc>
              <w:tc>
                <w:tcPr>
                  <w:tcW w:w="6404" w:type="dxa"/>
                  <w:tcBorders>
                    <w:top w:val="outset" w:color="000000" w:sz="6" w:space="0"/>
                    <w:left w:val="outset" w:color="000000" w:sz="6" w:space="0"/>
                    <w:bottom w:val="outset" w:color="000000" w:sz="6" w:space="0"/>
                    <w:right w:val="outset" w:color="000000" w:sz="6" w:space="0"/>
                  </w:tcBorders>
                  <w:vAlign w:val="center"/>
                </w:tcPr>
                <w:p w14:paraId="4398E4E3">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color w:val="000000"/>
                      <w:kern w:val="0"/>
                      <w:sz w:val="24"/>
                      <w:szCs w:val="24"/>
                      <w:lang w:val="en-US" w:eastAsia="zh-CN" w:bidi="ar"/>
                    </w:rPr>
                    <w:t>景德镇市华盛环境服务有限公司景德镇市废电池集中收集转运项目</w:t>
                  </w:r>
                </w:p>
              </w:tc>
            </w:tr>
            <w:tr w14:paraId="157E9ED9">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1721" w:type="dxa"/>
                  <w:tcBorders>
                    <w:top w:val="outset" w:color="000000" w:sz="6" w:space="0"/>
                    <w:left w:val="outset" w:color="000000" w:sz="6" w:space="0"/>
                    <w:bottom w:val="outset" w:color="000000" w:sz="6" w:space="0"/>
                    <w:right w:val="outset" w:color="000000" w:sz="6" w:space="0"/>
                  </w:tcBorders>
                </w:tcPr>
                <w:p w14:paraId="35054FD3">
                  <w:pPr>
                    <w:widowControl/>
                    <w:rPr>
                      <w:rFonts w:ascii="宋体" w:hAnsi="宋体" w:eastAsia="宋体" w:cs="宋体"/>
                      <w:kern w:val="0"/>
                      <w:sz w:val="24"/>
                      <w:szCs w:val="24"/>
                    </w:rPr>
                  </w:pPr>
                  <w:r>
                    <w:rPr>
                      <w:rFonts w:ascii="宋体" w:hAnsi="宋体" w:eastAsia="宋体" w:cs="宋体"/>
                      <w:kern w:val="0"/>
                      <w:sz w:val="24"/>
                      <w:szCs w:val="24"/>
                    </w:rPr>
                    <w:t>建设单位：</w:t>
                  </w:r>
                </w:p>
              </w:tc>
              <w:tc>
                <w:tcPr>
                  <w:tcW w:w="6404" w:type="dxa"/>
                  <w:tcBorders>
                    <w:top w:val="outset" w:color="000000" w:sz="6" w:space="0"/>
                    <w:left w:val="outset" w:color="000000" w:sz="6" w:space="0"/>
                    <w:bottom w:val="outset" w:color="000000" w:sz="6" w:space="0"/>
                    <w:right w:val="outset" w:color="000000" w:sz="6" w:space="0"/>
                  </w:tcBorders>
                  <w:vAlign w:val="center"/>
                </w:tcPr>
                <w:p w14:paraId="4F7FF205">
                  <w:pPr>
                    <w:keepNext w:val="0"/>
                    <w:keepLines w:val="0"/>
                    <w:widowControl/>
                    <w:suppressLineNumbers w:val="0"/>
                    <w:jc w:val="left"/>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景德镇市华盛环境服务有限公司</w:t>
                  </w:r>
                </w:p>
              </w:tc>
            </w:tr>
            <w:tr w14:paraId="7EF85C9B">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1721" w:type="dxa"/>
                  <w:tcBorders>
                    <w:top w:val="outset" w:color="000000" w:sz="6" w:space="0"/>
                    <w:left w:val="outset" w:color="000000" w:sz="6" w:space="0"/>
                    <w:bottom w:val="outset" w:color="000000" w:sz="6" w:space="0"/>
                    <w:right w:val="outset" w:color="000000" w:sz="6" w:space="0"/>
                  </w:tcBorders>
                </w:tcPr>
                <w:p w14:paraId="07936EDE">
                  <w:pPr>
                    <w:widowControl/>
                    <w:rPr>
                      <w:rFonts w:ascii="宋体" w:hAnsi="宋体" w:eastAsia="宋体" w:cs="宋体"/>
                      <w:kern w:val="0"/>
                      <w:sz w:val="24"/>
                      <w:szCs w:val="24"/>
                    </w:rPr>
                  </w:pPr>
                  <w:r>
                    <w:rPr>
                      <w:rFonts w:ascii="宋体" w:hAnsi="宋体" w:eastAsia="宋体" w:cs="宋体"/>
                      <w:kern w:val="0"/>
                      <w:sz w:val="24"/>
                      <w:szCs w:val="24"/>
                    </w:rPr>
                    <w:t>建设地址：</w:t>
                  </w:r>
                </w:p>
              </w:tc>
              <w:tc>
                <w:tcPr>
                  <w:tcW w:w="6404" w:type="dxa"/>
                  <w:tcBorders>
                    <w:top w:val="outset" w:color="000000" w:sz="6" w:space="0"/>
                    <w:left w:val="outset" w:color="000000" w:sz="6" w:space="0"/>
                    <w:bottom w:val="outset" w:color="000000" w:sz="6" w:space="0"/>
                    <w:right w:val="outset" w:color="000000" w:sz="6" w:space="0"/>
                  </w:tcBorders>
                  <w:vAlign w:val="center"/>
                </w:tcPr>
                <w:p w14:paraId="7500BFAC">
                  <w:pPr>
                    <w:keepNext w:val="0"/>
                    <w:keepLines w:val="0"/>
                    <w:widowControl/>
                    <w:suppressLineNumbers w:val="0"/>
                    <w:jc w:val="left"/>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浮梁产业园区二园（北汽配套园）</w:t>
                  </w:r>
                </w:p>
              </w:tc>
            </w:tr>
            <w:tr w14:paraId="655A72C0">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1721" w:type="dxa"/>
                  <w:tcBorders>
                    <w:top w:val="outset" w:color="000000" w:sz="6" w:space="0"/>
                    <w:left w:val="outset" w:color="000000" w:sz="6" w:space="0"/>
                    <w:bottom w:val="outset" w:color="000000" w:sz="6" w:space="0"/>
                    <w:right w:val="outset" w:color="000000" w:sz="6" w:space="0"/>
                  </w:tcBorders>
                </w:tcPr>
                <w:p w14:paraId="046CA132">
                  <w:pPr>
                    <w:widowControl/>
                    <w:rPr>
                      <w:rFonts w:ascii="宋体" w:hAnsi="宋体" w:eastAsia="宋体" w:cs="宋体"/>
                      <w:kern w:val="0"/>
                      <w:sz w:val="24"/>
                      <w:szCs w:val="24"/>
                    </w:rPr>
                  </w:pPr>
                  <w:r>
                    <w:rPr>
                      <w:rFonts w:ascii="宋体" w:hAnsi="宋体" w:eastAsia="宋体" w:cs="宋体"/>
                      <w:kern w:val="0"/>
                      <w:sz w:val="24"/>
                      <w:szCs w:val="24"/>
                    </w:rPr>
                    <w:t>环评机构：</w:t>
                  </w:r>
                </w:p>
              </w:tc>
              <w:tc>
                <w:tcPr>
                  <w:tcW w:w="6404" w:type="dxa"/>
                  <w:tcBorders>
                    <w:top w:val="outset" w:color="000000" w:sz="6" w:space="0"/>
                    <w:left w:val="outset" w:color="000000" w:sz="6" w:space="0"/>
                    <w:bottom w:val="outset" w:color="000000" w:sz="6" w:space="0"/>
                    <w:right w:val="outset" w:color="000000" w:sz="6" w:space="0"/>
                  </w:tcBorders>
                  <w:vAlign w:val="center"/>
                </w:tcPr>
                <w:p w14:paraId="626E85EC">
                  <w:pPr>
                    <w:keepNext w:val="0"/>
                    <w:keepLines w:val="0"/>
                    <w:widowControl/>
                    <w:suppressLineNumbers w:val="0"/>
                    <w:jc w:val="left"/>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南昌尚易环保有限公司</w:t>
                  </w:r>
                </w:p>
              </w:tc>
            </w:tr>
            <w:tr w14:paraId="210BB4A4">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1721" w:type="dxa"/>
                  <w:tcBorders>
                    <w:top w:val="outset" w:color="000000" w:sz="6" w:space="0"/>
                    <w:left w:val="outset" w:color="000000" w:sz="6" w:space="0"/>
                    <w:bottom w:val="outset" w:color="000000" w:sz="6" w:space="0"/>
                    <w:right w:val="outset" w:color="000000" w:sz="6" w:space="0"/>
                  </w:tcBorders>
                </w:tcPr>
                <w:p w14:paraId="5E356F0F">
                  <w:pPr>
                    <w:widowControl/>
                    <w:rPr>
                      <w:rFonts w:ascii="宋体" w:hAnsi="宋体" w:eastAsia="宋体" w:cs="宋体"/>
                      <w:kern w:val="0"/>
                      <w:sz w:val="24"/>
                      <w:szCs w:val="24"/>
                    </w:rPr>
                  </w:pPr>
                  <w:r>
                    <w:rPr>
                      <w:rFonts w:ascii="宋体" w:hAnsi="宋体" w:eastAsia="宋体" w:cs="宋体"/>
                      <w:kern w:val="0"/>
                      <w:sz w:val="24"/>
                      <w:szCs w:val="24"/>
                    </w:rPr>
                    <w:t>项目概况:</w:t>
                  </w:r>
                </w:p>
              </w:tc>
              <w:tc>
                <w:tcPr>
                  <w:tcW w:w="6404" w:type="dxa"/>
                  <w:tcBorders>
                    <w:top w:val="outset" w:color="000000" w:sz="6" w:space="0"/>
                    <w:left w:val="outset" w:color="000000" w:sz="6" w:space="0"/>
                    <w:bottom w:val="outset" w:color="000000" w:sz="6" w:space="0"/>
                    <w:right w:val="outset" w:color="000000" w:sz="6" w:space="0"/>
                  </w:tcBorders>
                </w:tcPr>
                <w:p w14:paraId="549740C9">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景德镇市华盛环境服务有限公司拟投资500万元，其中环保投资100万元，占总投资的20%，新建景德镇市华盛环境服务有限公司景德镇市废电池集中收集转运项目。项目位于浮梁产业园区二园（北汽配套园），厂址中心地理坐标为北纬</w:t>
                  </w:r>
                </w:p>
                <w:p w14:paraId="61BDBAB4">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29°20'26.685"，东经 117°7'32.009"。项目租用景德镇万</w:t>
                  </w:r>
                </w:p>
                <w:p w14:paraId="0C54350F">
                  <w:pPr>
                    <w:keepNext w:val="0"/>
                    <w:keepLines w:val="0"/>
                    <w:widowControl/>
                    <w:suppressLineNumbers w:val="0"/>
                    <w:spacing w:line="360" w:lineRule="auto"/>
                    <w:jc w:val="left"/>
                    <w:rPr>
                      <w:rFonts w:hint="default" w:ascii="宋体" w:hAnsi="宋体" w:eastAsia="微软雅黑" w:cs="宋体"/>
                      <w:kern w:val="0"/>
                      <w:sz w:val="24"/>
                      <w:szCs w:val="24"/>
                      <w:lang w:val="en-US" w:eastAsia="zh-CN"/>
                    </w:rPr>
                  </w:pPr>
                  <w:r>
                    <w:rPr>
                      <w:rFonts w:hint="eastAsia" w:ascii="宋体" w:hAnsi="宋体" w:eastAsia="宋体" w:cs="宋体"/>
                      <w:color w:val="000000"/>
                      <w:kern w:val="0"/>
                      <w:sz w:val="24"/>
                      <w:szCs w:val="24"/>
                      <w:lang w:val="en-US" w:eastAsia="zh-CN" w:bidi="ar"/>
                    </w:rPr>
                    <w:t>腾汽配有限公司空置厂房1F，占地面积760m</w:t>
                  </w:r>
                  <w:r>
                    <w:rPr>
                      <w:rFonts w:hint="eastAsia" w:ascii="宋体" w:hAnsi="宋体" w:eastAsia="宋体" w:cs="宋体"/>
                      <w:color w:val="000000"/>
                      <w:kern w:val="0"/>
                      <w:sz w:val="24"/>
                      <w:szCs w:val="24"/>
                      <w:vertAlign w:val="superscript"/>
                      <w:lang w:val="en-US" w:eastAsia="zh-CN" w:bidi="ar"/>
                    </w:rPr>
                    <w:t>2</w:t>
                  </w:r>
                  <w:r>
                    <w:rPr>
                      <w:rFonts w:hint="eastAsia" w:ascii="宋体" w:hAnsi="宋体" w:eastAsia="宋体" w:cs="宋体"/>
                      <w:color w:val="000000"/>
                      <w:kern w:val="0"/>
                      <w:sz w:val="24"/>
                      <w:szCs w:val="24"/>
                      <w:lang w:val="en-US" w:eastAsia="zh-CN" w:bidi="ar"/>
                    </w:rPr>
                    <w:t xml:space="preserve"> 。项目暂存的废物主要来源为景德镇市内汽修店、4S 店等产生废铅蓄电池、锂电池的维修店铺以及会产生废旧电池的企业单位。项目不收集、暂存、中转医疗废物，具有爆炸性、剧毒性、反应性、感染性的固体废物，无明确利用处置途径、成分不明和环境风险不可控的危险废物。</w:t>
                  </w:r>
                </w:p>
              </w:tc>
            </w:tr>
            <w:tr w14:paraId="42C4F760">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1721" w:type="dxa"/>
                  <w:tcBorders>
                    <w:top w:val="outset" w:color="000000" w:sz="6" w:space="0"/>
                    <w:left w:val="outset" w:color="000000" w:sz="6" w:space="0"/>
                    <w:bottom w:val="outset" w:color="000000" w:sz="6" w:space="0"/>
                    <w:right w:val="outset" w:color="000000" w:sz="6" w:space="0"/>
                  </w:tcBorders>
                </w:tcPr>
                <w:p w14:paraId="3F424D83">
                  <w:pPr>
                    <w:widowControl/>
                    <w:rPr>
                      <w:rFonts w:ascii="宋体" w:hAnsi="宋体" w:eastAsia="宋体" w:cs="宋体"/>
                      <w:kern w:val="0"/>
                      <w:sz w:val="24"/>
                      <w:szCs w:val="24"/>
                    </w:rPr>
                  </w:pPr>
                  <w:r>
                    <w:rPr>
                      <w:rFonts w:ascii="宋体" w:hAnsi="宋体" w:eastAsia="宋体" w:cs="宋体"/>
                      <w:kern w:val="0"/>
                      <w:sz w:val="24"/>
                      <w:szCs w:val="24"/>
                    </w:rPr>
                    <w:t>拟受理日期</w:t>
                  </w:r>
                </w:p>
              </w:tc>
              <w:tc>
                <w:tcPr>
                  <w:tcW w:w="6404" w:type="dxa"/>
                  <w:tcBorders>
                    <w:top w:val="outset" w:color="000000" w:sz="6" w:space="0"/>
                    <w:left w:val="outset" w:color="000000" w:sz="6" w:space="0"/>
                    <w:bottom w:val="outset" w:color="000000" w:sz="6" w:space="0"/>
                    <w:right w:val="outset" w:color="000000" w:sz="6" w:space="0"/>
                  </w:tcBorders>
                </w:tcPr>
                <w:p w14:paraId="5B464A18">
                  <w:pPr>
                    <w:widowControl/>
                    <w:rPr>
                      <w:rFonts w:ascii="宋体" w:hAnsi="宋体" w:eastAsia="宋体" w:cs="宋体"/>
                      <w:kern w:val="0"/>
                      <w:sz w:val="24"/>
                      <w:szCs w:val="24"/>
                    </w:rPr>
                  </w:pPr>
                  <w:r>
                    <w:rPr>
                      <w:rFonts w:ascii="宋体" w:hAnsi="宋体" w:eastAsia="宋体" w:cs="宋体"/>
                      <w:color w:val="FF0000"/>
                      <w:kern w:val="0"/>
                      <w:sz w:val="24"/>
                      <w:szCs w:val="24"/>
                    </w:rPr>
                    <w:t>202</w:t>
                  </w:r>
                  <w:r>
                    <w:rPr>
                      <w:rFonts w:hint="eastAsia" w:ascii="宋体" w:hAnsi="宋体" w:eastAsia="宋体" w:cs="宋体"/>
                      <w:color w:val="FF0000"/>
                      <w:kern w:val="0"/>
                      <w:sz w:val="24"/>
                      <w:szCs w:val="24"/>
                      <w:lang w:val="en-US" w:eastAsia="zh-CN"/>
                    </w:rPr>
                    <w:t>5</w:t>
                  </w:r>
                  <w:r>
                    <w:rPr>
                      <w:rFonts w:ascii="宋体" w:hAnsi="宋体" w:eastAsia="宋体" w:cs="宋体"/>
                      <w:color w:val="FF0000"/>
                      <w:kern w:val="0"/>
                      <w:sz w:val="24"/>
                      <w:szCs w:val="24"/>
                    </w:rPr>
                    <w:t>年</w:t>
                  </w:r>
                  <w:r>
                    <w:rPr>
                      <w:rFonts w:hint="eastAsia" w:ascii="宋体" w:hAnsi="宋体" w:eastAsia="宋体" w:cs="宋体"/>
                      <w:color w:val="FF0000"/>
                      <w:kern w:val="0"/>
                      <w:sz w:val="24"/>
                      <w:szCs w:val="24"/>
                      <w:lang w:val="en-US" w:eastAsia="zh-CN"/>
                    </w:rPr>
                    <w:t>5</w:t>
                  </w:r>
                  <w:r>
                    <w:rPr>
                      <w:rFonts w:ascii="宋体" w:hAnsi="宋体" w:eastAsia="宋体" w:cs="宋体"/>
                      <w:color w:val="FF0000"/>
                      <w:kern w:val="0"/>
                      <w:sz w:val="24"/>
                      <w:szCs w:val="24"/>
                    </w:rPr>
                    <w:t>月</w:t>
                  </w:r>
                  <w:r>
                    <w:rPr>
                      <w:rFonts w:hint="eastAsia" w:ascii="宋体" w:hAnsi="宋体" w:eastAsia="宋体" w:cs="宋体"/>
                      <w:color w:val="FF0000"/>
                      <w:kern w:val="0"/>
                      <w:sz w:val="24"/>
                      <w:szCs w:val="24"/>
                      <w:lang w:val="en-US" w:eastAsia="zh-CN"/>
                    </w:rPr>
                    <w:t>9</w:t>
                  </w:r>
                  <w:r>
                    <w:rPr>
                      <w:rFonts w:ascii="宋体" w:hAnsi="宋体" w:eastAsia="宋体" w:cs="宋体"/>
                      <w:color w:val="FF0000"/>
                      <w:kern w:val="0"/>
                      <w:sz w:val="24"/>
                      <w:szCs w:val="24"/>
                    </w:rPr>
                    <w:t>日</w:t>
                  </w:r>
                </w:p>
              </w:tc>
            </w:tr>
          </w:tbl>
          <w:p w14:paraId="36883BA1">
            <w:pPr>
              <w:widowControl/>
              <w:spacing w:line="375" w:lineRule="atLeast"/>
              <w:ind w:firstLine="375"/>
              <w:jc w:val="left"/>
              <w:rPr>
                <w:rFonts w:ascii="微软雅黑" w:hAnsi="微软雅黑" w:eastAsia="微软雅黑" w:cs="宋体"/>
                <w:color w:val="000000"/>
                <w:kern w:val="0"/>
                <w:szCs w:val="21"/>
              </w:rPr>
            </w:pPr>
          </w:p>
        </w:tc>
      </w:tr>
    </w:tbl>
    <w:p w14:paraId="5AA2A9A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VlYTczNjg2ZGViYWI3ZjUyNGRmMmRkOGI0MWVlMGUifQ=="/>
  </w:docVars>
  <w:rsids>
    <w:rsidRoot w:val="00E805A3"/>
    <w:rsid w:val="00762E3C"/>
    <w:rsid w:val="00E805A3"/>
    <w:rsid w:val="089F2549"/>
    <w:rsid w:val="08F50C99"/>
    <w:rsid w:val="0BA336E9"/>
    <w:rsid w:val="0C7C6AB8"/>
    <w:rsid w:val="0CFC4683"/>
    <w:rsid w:val="0E2E2903"/>
    <w:rsid w:val="0E3B71C3"/>
    <w:rsid w:val="107B6771"/>
    <w:rsid w:val="1786371B"/>
    <w:rsid w:val="1B5D40DC"/>
    <w:rsid w:val="1C7313F8"/>
    <w:rsid w:val="24C37B55"/>
    <w:rsid w:val="28891F69"/>
    <w:rsid w:val="2A491EDE"/>
    <w:rsid w:val="2E3D6BED"/>
    <w:rsid w:val="2FB665F5"/>
    <w:rsid w:val="30CF487C"/>
    <w:rsid w:val="38EF5F8B"/>
    <w:rsid w:val="38FD64F2"/>
    <w:rsid w:val="39C32376"/>
    <w:rsid w:val="3AC83A23"/>
    <w:rsid w:val="444236C1"/>
    <w:rsid w:val="473478B2"/>
    <w:rsid w:val="484425CD"/>
    <w:rsid w:val="4D4D0242"/>
    <w:rsid w:val="4D6372B0"/>
    <w:rsid w:val="4D8B1DF5"/>
    <w:rsid w:val="4DC96581"/>
    <w:rsid w:val="4F14036B"/>
    <w:rsid w:val="4F67162E"/>
    <w:rsid w:val="51CF544F"/>
    <w:rsid w:val="54A275A4"/>
    <w:rsid w:val="57674CA1"/>
    <w:rsid w:val="61E93730"/>
    <w:rsid w:val="65BD3B52"/>
    <w:rsid w:val="6621122E"/>
    <w:rsid w:val="68E96FB9"/>
    <w:rsid w:val="728242BC"/>
    <w:rsid w:val="7C5357AF"/>
    <w:rsid w:val="7DC73E5B"/>
    <w:rsid w:val="7DC76D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39"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11"/>
    <w:qFormat/>
    <w:uiPriority w:val="9"/>
    <w:pPr>
      <w:keepNext/>
      <w:keepLines/>
      <w:spacing w:before="340" w:beforeLines="0" w:beforeAutospacing="0" w:after="330" w:afterLines="0" w:afterAutospacing="0" w:line="576" w:lineRule="auto"/>
      <w:outlineLvl w:val="0"/>
    </w:pPr>
    <w:rPr>
      <w:b/>
      <w:kern w:val="44"/>
      <w:sz w:val="44"/>
    </w:rPr>
  </w:style>
  <w:style w:type="paragraph" w:styleId="5">
    <w:name w:val="heading 2"/>
    <w:basedOn w:val="1"/>
    <w:next w:val="1"/>
    <w:link w:val="10"/>
    <w:autoRedefine/>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w:basedOn w:val="1"/>
    <w:next w:val="3"/>
    <w:link w:val="12"/>
    <w:autoRedefine/>
    <w:qFormat/>
    <w:uiPriority w:val="0"/>
    <w:pPr>
      <w:spacing w:after="120"/>
      <w:ind w:left="420" w:leftChars="200"/>
    </w:pPr>
    <w:rPr>
      <w:kern w:val="0"/>
      <w:sz w:val="24"/>
      <w:szCs w:val="20"/>
    </w:rPr>
  </w:style>
  <w:style w:type="paragraph" w:styleId="3">
    <w:name w:val="toc 5"/>
    <w:basedOn w:val="1"/>
    <w:next w:val="1"/>
    <w:autoRedefine/>
    <w:qFormat/>
    <w:uiPriority w:val="39"/>
    <w:pPr>
      <w:ind w:left="960"/>
      <w:jc w:val="left"/>
    </w:pPr>
    <w:rPr>
      <w:sz w:val="18"/>
      <w:szCs w:val="18"/>
    </w:rPr>
  </w:style>
  <w:style w:type="paragraph" w:styleId="6">
    <w:name w:val="Body Text"/>
    <w:basedOn w:val="1"/>
    <w:next w:val="1"/>
    <w:qFormat/>
    <w:uiPriority w:val="0"/>
    <w:pPr>
      <w:widowControl/>
      <w:snapToGrid w:val="0"/>
      <w:spacing w:before="60" w:after="160" w:line="259" w:lineRule="auto"/>
      <w:ind w:right="113"/>
    </w:pPr>
    <w:rPr>
      <w:kern w:val="0"/>
      <w:sz w:val="18"/>
      <w:szCs w:val="20"/>
    </w:rPr>
  </w:style>
  <w:style w:type="paragraph" w:styleId="7">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10">
    <w:name w:val="标题 2 字符"/>
    <w:basedOn w:val="9"/>
    <w:link w:val="5"/>
    <w:autoRedefine/>
    <w:qFormat/>
    <w:uiPriority w:val="9"/>
    <w:rPr>
      <w:rFonts w:ascii="宋体" w:hAnsi="宋体" w:eastAsia="宋体" w:cs="宋体"/>
      <w:b/>
      <w:bCs/>
      <w:kern w:val="0"/>
      <w:sz w:val="36"/>
      <w:szCs w:val="36"/>
    </w:rPr>
  </w:style>
  <w:style w:type="character" w:customStyle="1" w:styleId="11">
    <w:name w:val="标题 1 Char"/>
    <w:link w:val="4"/>
    <w:qFormat/>
    <w:uiPriority w:val="0"/>
    <w:rPr>
      <w:b/>
      <w:kern w:val="44"/>
      <w:sz w:val="44"/>
    </w:rPr>
  </w:style>
  <w:style w:type="character" w:customStyle="1" w:styleId="12">
    <w:name w:val="正文文本缩进 Char"/>
    <w:link w:val="2"/>
    <w:qFormat/>
    <w:uiPriority w:val="0"/>
    <w:rPr>
      <w:kern w:val="0"/>
      <w:sz w:val="24"/>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369</Words>
  <Characters>430</Characters>
  <Lines>9</Lines>
  <Paragraphs>2</Paragraphs>
  <TotalTime>17</TotalTime>
  <ScaleCrop>false</ScaleCrop>
  <LinksUpToDate>false</LinksUpToDate>
  <CharactersWithSpaces>433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2020-09-25T03:50:00Z</dcterms:created>
  <dc:creator>程 P</dc:creator>
  <cp:lastModifiedBy>Administrator</cp:lastModifiedBy>
  <cp:lastPrinted>2022-11-03T02:11:00Z</cp:lastPrinted>
  <dcterms:modified xsi:type="dcterms:W3CDTF">2025-05-09T08:14:44Z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EDC062938F234BC2BB152A5D42B5391E_13</vt:lpwstr>
  </property>
  <property fmtid="{D5CDD505-2E9C-101B-9397-08002B2CF9AE}" pid="4" name="KSOTemplateDocerSaveRecord">
    <vt:lpwstr>eyJoZGlkIjoiNDVlYTczNjg2ZGViYWI3ZjUyNGRmMmRkOGI0MWVlMGUifQ==</vt:lpwstr>
  </property>
</Properties>
</file>