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738F9">
      <w:pPr>
        <w:jc w:val="center"/>
        <w:rPr>
          <w:rFonts w:hint="eastAsia" w:ascii="方正小标宋简体" w:hAnsi="方正小标宋简体" w:eastAsia="方正小标宋简体" w:cs="方正小标宋简体"/>
          <w:snapToGrid w:val="0"/>
          <w:color w:val="FF0000"/>
          <w:spacing w:val="-57"/>
          <w:kern w:val="0"/>
          <w:sz w:val="96"/>
          <w:szCs w:val="44"/>
          <w:lang w:val="en-US" w:eastAsia="zh-CN"/>
        </w:rPr>
      </w:pPr>
      <w:r>
        <w:rPr>
          <w:rFonts w:hint="eastAsia" w:ascii="方正小标宋简体" w:hAnsi="方正小标宋简体" w:eastAsia="方正小标宋简体" w:cs="方正小标宋简体"/>
          <w:snapToGrid w:val="0"/>
          <w:color w:val="FF0000"/>
          <w:spacing w:val="-57"/>
          <w:kern w:val="0"/>
          <w:sz w:val="96"/>
          <w:szCs w:val="44"/>
          <w:lang w:val="en-US" w:eastAsia="zh-CN"/>
        </w:rPr>
        <w:t>浮梁县工业和信息化局</w:t>
      </w:r>
    </w:p>
    <w:p w14:paraId="4B7EC5FC">
      <w:r>
        <w:rPr>
          <w:rFonts w:hint="eastAsia" w:ascii="仿宋" w:hAnsi="仿宋" w:eastAsia="仿宋"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90805</wp:posOffset>
                </wp:positionV>
                <wp:extent cx="5786755" cy="27305"/>
                <wp:effectExtent l="0" t="9525" r="4445" b="20320"/>
                <wp:wrapNone/>
                <wp:docPr id="5" name="直接连接符 5"/>
                <wp:cNvGraphicFramePr/>
                <a:graphic xmlns:a="http://schemas.openxmlformats.org/drawingml/2006/main">
                  <a:graphicData uri="http://schemas.microsoft.com/office/word/2010/wordprocessingShape">
                    <wps:wsp>
                      <wps:cNvCnPr/>
                      <wps:spPr>
                        <a:xfrm>
                          <a:off x="0" y="0"/>
                          <a:ext cx="5786755" cy="2730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5pt;margin-top:7.15pt;height:2.15pt;width:455.65pt;z-index:251662336;mso-width-relative:page;mso-height-relative:page;" filled="f" stroked="t" coordsize="21600,21600" o:gfxdata="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RY2K52AAAAAgBAAAPAAAAAAAAAAEAIAAAACIAAABkcnMvZG93bnJl&#10;di54bWxQSwECFAAUAAAACACHTuJAY8kFk/0BAADpAwAADgAAAAAAAAABACAAAAAnAQAAZHJzL2Uy&#10;b0RvYy54bWxQSwUGAAAAAAYABgBZAQAAlgUAAAAA&#10;">
                <v:fill on="f" focussize="0,0"/>
                <v:stroke weight="1.5pt" color="#FF0000" joinstyle="round"/>
                <v:imagedata o:title=""/>
                <o:lock v:ext="edit" aspectratio="f"/>
              </v:line>
            </w:pict>
          </mc:Fallback>
        </mc:AlternateContent>
      </w:r>
      <w:r>
        <w:rPr>
          <w:rFonts w:hint="eastAsia" w:ascii="仿宋" w:hAnsi="仿宋" w:eastAsia="仿宋"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26670</wp:posOffset>
                </wp:positionV>
                <wp:extent cx="5786755" cy="27305"/>
                <wp:effectExtent l="0" t="15875" r="4445" b="33020"/>
                <wp:wrapNone/>
                <wp:docPr id="3" name="直接连接符 3"/>
                <wp:cNvGraphicFramePr/>
                <a:graphic xmlns:a="http://schemas.openxmlformats.org/drawingml/2006/main">
                  <a:graphicData uri="http://schemas.microsoft.com/office/word/2010/wordprocessingShape">
                    <wps:wsp>
                      <wps:cNvCnPr/>
                      <wps:spPr>
                        <a:xfrm>
                          <a:off x="0" y="0"/>
                          <a:ext cx="5786755" cy="2730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pt;margin-top:2.1pt;height:2.15pt;width:455.65pt;z-index:251661312;mso-width-relative:page;mso-height-relative:page;" filled="f" stroked="t" coordsize="21600,21600" o:gfxdata="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ZiP4/YAAAABgEAAA8AAAAAAAAAAQAgAAAAIgAAAGRycy9kb3ducmV2&#10;LnhtbFBLAQIUABQAAAAIAIdO4kARD1Cs/AEAAOkDAAAOAAAAAAAAAAEAIAAAACcBAABkcnMvZTJv&#10;RG9jLnhtbFBLBQYAAAAABgAGAFkBAACVBQAAAAA=&#10;">
                <v:fill on="f" focussize="0,0"/>
                <v:stroke weight="2.5pt" color="#FF0000" joinstyle="round"/>
                <v:imagedata o:title=""/>
                <o:lock v:ext="edit" aspectratio="f"/>
              </v:line>
            </w:pict>
          </mc:Fallback>
        </mc:AlternateContent>
      </w:r>
    </w:p>
    <w:p w14:paraId="609322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0"/>
          <w:sz w:val="44"/>
          <w:szCs w:val="44"/>
          <w:lang w:eastAsia="zh-CN"/>
        </w:rPr>
      </w:pPr>
    </w:p>
    <w:p w14:paraId="6950D89A">
      <w:pPr>
        <w:pStyle w:val="16"/>
        <w:keepNext w:val="0"/>
        <w:keepLines w:val="0"/>
        <w:pageBreakBefore w:val="0"/>
        <w:widowControl w:val="0"/>
        <w:kinsoku/>
        <w:wordWrap/>
        <w:overflowPunct/>
        <w:topLinePunct w:val="0"/>
        <w:bidi w:val="0"/>
        <w:adjustRightInd/>
        <w:snapToGrid/>
        <w:spacing w:line="600" w:lineRule="exact"/>
        <w:textAlignment w:val="auto"/>
        <w:rPr>
          <w:rFonts w:hint="eastAsia"/>
          <w:lang w:eastAsia="zh-CN"/>
        </w:rPr>
      </w:pPr>
    </w:p>
    <w:p w14:paraId="1BFC4E06">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eastAsia" w:ascii="仿宋" w:hAnsi="仿宋" w:eastAsia="仿宋" w:cs="仿宋"/>
          <w:sz w:val="32"/>
          <w:szCs w:val="32"/>
          <w:lang w:val="en-US" w:eastAsia="zh-CN"/>
        </w:rPr>
      </w:pPr>
      <w:r>
        <w:rPr>
          <w:rFonts w:hint="eastAsia" w:ascii="黑体" w:hAnsi="黑体" w:eastAsia="黑体" w:cs="黑体"/>
          <w:sz w:val="36"/>
          <w:szCs w:val="36"/>
          <w:lang w:val="en-US" w:eastAsia="zh-CN"/>
        </w:rPr>
        <w:t xml:space="preserve">          </w:t>
      </w:r>
      <w:r>
        <w:rPr>
          <w:rFonts w:hint="eastAsia" w:ascii="宋体" w:hAnsi="宋体" w:eastAsia="宋体" w:cs="宋体"/>
          <w:sz w:val="32"/>
          <w:szCs w:val="32"/>
          <w:lang w:eastAsia="zh-CN"/>
        </w:rPr>
        <w:t>〔</w:t>
      </w:r>
      <w:r>
        <w:rPr>
          <w:rFonts w:hint="eastAsia" w:ascii="仿宋" w:hAnsi="仿宋" w:eastAsia="仿宋" w:cs="仿宋"/>
          <w:sz w:val="32"/>
          <w:szCs w:val="32"/>
          <w:lang w:val="en-US" w:eastAsia="zh-CN"/>
        </w:rPr>
        <w:t>B</w:t>
      </w:r>
      <w:r>
        <w:rPr>
          <w:rFonts w:hint="eastAsia" w:ascii="宋体" w:hAnsi="宋体" w:eastAsia="宋体" w:cs="宋体"/>
          <w:sz w:val="32"/>
          <w:szCs w:val="32"/>
          <w:lang w:eastAsia="zh-CN"/>
        </w:rPr>
        <w:t>〕</w:t>
      </w:r>
    </w:p>
    <w:p w14:paraId="50AA057F">
      <w:pPr>
        <w:pStyle w:val="4"/>
        <w:keepNext w:val="0"/>
        <w:keepLines w:val="0"/>
        <w:pageBreakBefore w:val="0"/>
        <w:widowControl w:val="0"/>
        <w:kinsoku/>
        <w:wordWrap/>
        <w:overflowPunct/>
        <w:topLinePunct w:val="0"/>
        <w:autoSpaceDE/>
        <w:autoSpaceDN/>
        <w:bidi w:val="0"/>
        <w:adjustRightInd/>
        <w:snapToGrid/>
        <w:spacing w:line="620" w:lineRule="exact"/>
        <w:ind w:firstLine="8000" w:firstLineChars="2500"/>
        <w:textAlignment w:val="auto"/>
        <w:rPr>
          <w:rFonts w:hint="default"/>
          <w:lang w:val="en-US" w:eastAsia="zh-CN"/>
        </w:rPr>
      </w:pPr>
      <w:r>
        <w:rPr>
          <w:rFonts w:hint="eastAsia" w:ascii="宋体" w:hAnsi="宋体" w:eastAsia="宋体" w:cs="宋体"/>
          <w:sz w:val="32"/>
          <w:szCs w:val="32"/>
          <w:lang w:eastAsia="zh-CN"/>
        </w:rPr>
        <w:t>〔</w:t>
      </w:r>
      <w:r>
        <w:rPr>
          <w:rFonts w:hint="eastAsia" w:ascii="仿宋" w:hAnsi="仿宋" w:eastAsia="仿宋" w:cs="仿宋"/>
          <w:sz w:val="32"/>
          <w:szCs w:val="32"/>
          <w:lang w:val="en-US" w:eastAsia="zh-CN"/>
        </w:rPr>
        <w:t>是</w:t>
      </w:r>
      <w:r>
        <w:rPr>
          <w:rFonts w:hint="eastAsia" w:ascii="宋体" w:hAnsi="宋体" w:eastAsia="宋体" w:cs="宋体"/>
          <w:sz w:val="32"/>
          <w:szCs w:val="32"/>
          <w:lang w:eastAsia="zh-CN"/>
        </w:rPr>
        <w:t>〕</w:t>
      </w:r>
    </w:p>
    <w:p w14:paraId="315CF40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sz w:val="44"/>
          <w:szCs w:val="44"/>
        </w:rPr>
      </w:pPr>
    </w:p>
    <w:p w14:paraId="5DA1F6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关于县政协八届四次会议</w:t>
      </w:r>
    </w:p>
    <w:p w14:paraId="6D04877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pacing w:val="-23"/>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第20号提案的答复</w:t>
      </w:r>
    </w:p>
    <w:p w14:paraId="0B1AE00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b w:val="0"/>
          <w:bCs/>
          <w:sz w:val="44"/>
          <w:szCs w:val="44"/>
        </w:rPr>
      </w:pPr>
    </w:p>
    <w:p w14:paraId="0308FF8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陈志婷委员：</w:t>
      </w:r>
    </w:p>
    <w:p w14:paraId="0FE16EC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您提出的关于推进我县陶瓷产业“文旅产”融合发展的提案收悉，现答复如下:</w:t>
      </w:r>
    </w:p>
    <w:p w14:paraId="4D45A1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习近平总书记亲临景德镇考察调研，提出“要把‘千年瓷都’这张靓丽的名片擦得更亮”，这体现了总书记对陶瓷文化传承创新的巨大关怀和高度重视。我县陶瓷产业历史悠久，文化底蕴深厚，面对新常态下的经济发展，要充分利用浮梁的资源优势和文化优势，抢抓“三大”机遇，将陶瓷产业与文化、旅游等产业相结合，拉长陶瓷产业链，加快陶瓷产业结构调整与转型升级，提升我县陶瓷产业竞争力。</w:t>
      </w:r>
    </w:p>
    <w:p w14:paraId="600C7E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一、加强陶瓷文化保护传承创新</w:t>
      </w:r>
    </w:p>
    <w:p w14:paraId="4752E93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好陶瓷遗址保护工作。全力配合御窑申遗工作，编制《高岭瓷土矿遗址及东埠码头三防工程方案》《监测与环境整治工程方案》，加快推进浮梁要素点六大保护工程建设。高质量完成南市街古窑遗址安防工程、高岭瓷土矿遗址抢险加固项目。统筹推进“万里茶道”申遗工作，编撰《万里茶道浮梁古桥》。完成“水碓营造技艺”国家级非遗项目申报工作，编制完成南市街、兰田古瓷窑、瑶里釉果矿等遗址的全国重点文物保护单位申报文本，积极策应景德镇瓷业文化景观申报世界文化遗产。皇窑获评“全国科普教育基地”，高岭土文化入选第一批全国“一县一品”典型案例。</w:t>
      </w:r>
    </w:p>
    <w:p w14:paraId="12E190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二、推动陶瓷文化产业创新发展</w:t>
      </w:r>
    </w:p>
    <w:p w14:paraId="591FC09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力实施工业强县战略。浮梁县高纯粉体研发制备基地已建设完成并投入运营。目前已拥有先进陶瓷生产企业50家，其中规上先进陶瓷企业14家。大力培育明兴航空、景龙特陶、景华特陶、银铱新材料、万微粉体成为细分领域的“独角兽”企业。积极服务以晴数字经济产业园、智慧电气家居、华创精密制造、牧森智造、峰盛新材料（二期）项目建设。形成龙头企业“顶天立地”、中小微企业“铺天盖地”的发展局面。</w:t>
      </w:r>
    </w:p>
    <w:p w14:paraId="10C4023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陶瓷品牌建设。2023年浮梁县陶瓷产业集群成功入围工信部年度中小企业特色产业集群名单，先进陶瓷产业发展荣登央视《经济半小时》。产业园区顺利通过江西省开发区数字化转型综合评估。2023年新增创新型中小企业12家、省级专精特新7家、省级专精特新小巨人企业1家、国家级专精特新小巨人企业1家、国家级高新技术企业2家。明兴航空、江西中科泛半导体科技有限公司成功入选江西省第三批“制造业领航培育”企业。景德镇景华特种陶瓷有限公司被省工信厅认定为2022年“江西省专业化小巨人”企业，浮梁县景龙特种陶瓷有限公司被省科技厅认定为2022年高成长性科技型“瞪羚企业”。</w:t>
      </w:r>
    </w:p>
    <w:p w14:paraId="35DE07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三、发展陶瓷文化旅游业</w:t>
      </w:r>
    </w:p>
    <w:p w14:paraId="335992E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培育文化旅游新业态。积推进瑶里景区创建“瓷源旅游度假区”5A级景区。推进高岭中国村茶文化旅游度假区和瑶里旅游度假区申报省级旅游度假区。推进浮梁古城（丝路源典瓷茶古镇）项目。2023年浮梁县荣获“中国美丽乡村建设新典范县”、“中国最美全域旅游典范县和“中国文旅融合创新典范县”荣誉称号，新增9个省级3A级乡村旅游点。2023年共承办环鄱阳湖国际自行车大赛、国际滑翔伞公开赛、景德镇飞行嘉年华、浮梁买茶节、草莓音乐节等文旅活动，举办首届“村BA”和“村跑”活动。王港乡港口村入选中国美丽休闲乡村，瑶里村获评江西省“风景独好”旅游名村，塔里民宿被评定为全国甲级旅游民宿。“瓷源茶乡生态浮梁”在澳门国际旅游产业博览会上大放异彩。2023年接待旅客1508.38万人次，实现旅游综合收入130.69亿元，分别同比增长46.45%、56.14%。</w:t>
      </w:r>
    </w:p>
    <w:p w14:paraId="64924C8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面提升旅游配套服务。浮梁县智慧旅游平台正在建设中，4个4A级旅游景区已接入平台系统，闸机安装完成，能初步实现对重点景区的动态管理和实时定位。高岭中国村成功获评为1A智慧旅游景区；瑶里景区按照智慧化建设方案，监控、广播、票务系统的智慧化建设加速推进中。全县A级以上景区旅游公路路网已建成，沿线标识、驿站已完善，旅游厕所等公共服务设施进一步完善。</w:t>
      </w:r>
    </w:p>
    <w:p w14:paraId="2298F3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四、加强陶瓷人才队伍建设</w:t>
      </w:r>
    </w:p>
    <w:p w14:paraId="45C12E4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大陶瓷人才引进力度。策应国家、省、市人才政策，发挥先行区高校集聚优势，向全县重点陶瓷工业企业征集高层次陶瓷人才需求情况。举办2023浮梁县“三请三回”新春恳谈会，积极鼓励引导浮梁籍在外人才回乡投资创业，成立驻点招商招才专班，招引更多“赣籍”人才回归。</w:t>
      </w:r>
    </w:p>
    <w:p w14:paraId="682E6E5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优化“洋景漂”发展环境。启动优化“洋景漂”发展环境工作。一是逐步将皇窑陶瓷文化体验中心打造为年接待“洋景漂”500人次的研学游交流基地，常态化开展中外青年陶瓷文化交流活动。二是以景德镇陶瓷大学“洋景漂”集中居住区为基础，将湘湖镇社区打造成文化互鉴互通的国际化社区。</w:t>
      </w:r>
    </w:p>
    <w:p w14:paraId="079721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大力开展招商引资工作</w:t>
      </w:r>
    </w:p>
    <w:p w14:paraId="61BBEC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主动融入中央关于推动中部地区高质量发展的战略部署和江西内陆开放型经济试验区建设，积极举办“三请三回”新春恳谈会、先陶产业发展峰会和专题招商推介会。建立驻点招商机制，出台《浮梁县驻点招商（招才）工作方案》，组建4个驻点招商（招才）专班，走访140家企业，举办及参加推介会活动18次，招引亿元以上项目12个，5亿元以上工业项目3个，10亿元以上工业项目1个。连续三年获评全省开放型经济综合先进单位。</w:t>
      </w:r>
    </w:p>
    <w:p w14:paraId="066C72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下一步，为落实好我县陶瓷产业“文旅产”融合发展，县先陶办</w:t>
      </w:r>
      <w:r>
        <w:rPr>
          <w:rFonts w:hint="eastAsia" w:ascii="仿宋_GB2312" w:hAnsi="仿宋_GB2312" w:eastAsia="仿宋_GB2312" w:cs="仿宋_GB2312"/>
          <w:kern w:val="2"/>
          <w:sz w:val="32"/>
          <w:szCs w:val="32"/>
          <w:lang w:val="en-US" w:eastAsia="zh-CN" w:bidi="ar-SA"/>
        </w:rPr>
        <w:t>坚持以习近平新时代中国特色社会主义思想为指导，认真学习贯彻党的二十大精神，深入落实习近平总书记考察江西重要讲话精神，</w:t>
      </w:r>
      <w:r>
        <w:rPr>
          <w:rFonts w:hint="eastAsia" w:ascii="仿宋_GB2312" w:hAnsi="仿宋_GB2312" w:eastAsia="仿宋_GB2312" w:cs="仿宋_GB2312"/>
          <w:b w:val="0"/>
          <w:bCs w:val="0"/>
          <w:color w:val="000000"/>
          <w:kern w:val="0"/>
          <w:sz w:val="32"/>
          <w:szCs w:val="32"/>
          <w:lang w:val="en-US" w:eastAsia="zh-CN" w:bidi="ar"/>
        </w:rPr>
        <w:t>围绕始终坚持高质量跨越式发展这一主题，科学谋划我县</w:t>
      </w:r>
      <w:r>
        <w:rPr>
          <w:rFonts w:hint="eastAsia" w:ascii="仿宋_GB2312" w:hAnsi="仿宋_GB2312" w:eastAsia="仿宋_GB2312" w:cs="仿宋_GB2312"/>
          <w:sz w:val="32"/>
          <w:szCs w:val="32"/>
          <w:lang w:val="en-US" w:eastAsia="zh-CN"/>
        </w:rPr>
        <w:t>陶瓷产业“文旅产”融合发展</w:t>
      </w:r>
      <w:r>
        <w:rPr>
          <w:rFonts w:hint="eastAsia" w:ascii="仿宋_GB2312" w:hAnsi="仿宋_GB2312" w:eastAsia="仿宋_GB2312" w:cs="仿宋_GB2312"/>
          <w:b w:val="0"/>
          <w:bCs w:val="0"/>
          <w:color w:val="000000"/>
          <w:kern w:val="0"/>
          <w:sz w:val="32"/>
          <w:szCs w:val="32"/>
          <w:lang w:val="en-US" w:eastAsia="zh-CN" w:bidi="ar"/>
        </w:rPr>
        <w:t>建设。</w:t>
      </w:r>
    </w:p>
    <w:p w14:paraId="3E121B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最后，非常感谢您对我县陶瓷产业发展与文化旅游相结合提出的宝贵意见和建议！希望今后继续对我们的工作给予关心和支持。</w:t>
      </w:r>
    </w:p>
    <w:p w14:paraId="468265E3">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附：代表建议办理情况征询意见表</w:t>
      </w:r>
    </w:p>
    <w:p w14:paraId="5521526C">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p>
    <w:p w14:paraId="639D2BD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val="en-US" w:eastAsia="zh-CN"/>
        </w:rPr>
      </w:pPr>
    </w:p>
    <w:p w14:paraId="28CDA242">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6D16FFEA">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color w:val="000000"/>
          <w:spacing w:val="0"/>
          <w:position w:val="0"/>
          <w:sz w:val="32"/>
          <w:szCs w:val="32"/>
          <w:lang w:val="en-US" w:eastAsia="zh-CN"/>
        </w:rPr>
        <w:t>浮梁县工业和信息化局</w:t>
      </w:r>
    </w:p>
    <w:p w14:paraId="67760BDC">
      <w:pPr>
        <w:pStyle w:val="2"/>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2024年6月25日</w:t>
      </w:r>
    </w:p>
    <w:p w14:paraId="0949C69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抄送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lang w:eastAsia="zh-CN"/>
        </w:rPr>
        <w:t>政协提案委员会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政府督查室。</w:t>
      </w:r>
    </w:p>
    <w:p w14:paraId="359D507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联系人及联系电话</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卢俊贤13576414111</w:t>
      </w:r>
      <w:bookmarkStart w:id="0" w:name="_GoBack"/>
      <w:bookmarkEnd w:id="0"/>
    </w:p>
    <w:p w14:paraId="67B38ACD">
      <w:pPr>
        <w:pStyle w:val="16"/>
        <w:rPr>
          <w:rFonts w:hint="eastAsia" w:ascii="仿宋_GB2312" w:hAnsi="仿宋_GB2312" w:eastAsia="仿宋_GB2312" w:cs="仿宋_GB2312"/>
          <w:color w:val="000000"/>
          <w:sz w:val="32"/>
          <w:szCs w:val="32"/>
          <w:lang w:val="en-US" w:eastAsia="zh-CN"/>
        </w:rPr>
      </w:pPr>
    </w:p>
    <w:p w14:paraId="42A56999">
      <w:pPr>
        <w:pStyle w:val="16"/>
        <w:rPr>
          <w:rFonts w:hint="eastAsia" w:ascii="仿宋_GB2312" w:hAnsi="仿宋_GB2312" w:eastAsia="仿宋_GB2312" w:cs="仿宋_GB2312"/>
          <w:color w:val="000000"/>
          <w:sz w:val="32"/>
          <w:szCs w:val="32"/>
          <w:lang w:val="en-US" w:eastAsia="zh-CN"/>
        </w:rPr>
      </w:pPr>
    </w:p>
    <w:p w14:paraId="73294876">
      <w:pPr>
        <w:pStyle w:val="16"/>
        <w:rPr>
          <w:rFonts w:hint="eastAsia" w:ascii="仿宋_GB2312" w:hAnsi="仿宋_GB2312" w:eastAsia="仿宋_GB2312" w:cs="仿宋_GB2312"/>
          <w:color w:val="000000"/>
          <w:sz w:val="32"/>
          <w:szCs w:val="32"/>
          <w:lang w:val="en-US" w:eastAsia="zh-CN"/>
        </w:rPr>
      </w:pPr>
    </w:p>
    <w:p w14:paraId="22147D23">
      <w:pPr>
        <w:pStyle w:val="16"/>
        <w:rPr>
          <w:rFonts w:hint="eastAsia" w:ascii="仿宋_GB2312" w:hAnsi="仿宋_GB2312" w:eastAsia="仿宋_GB2312" w:cs="仿宋_GB2312"/>
          <w:color w:val="000000"/>
          <w:sz w:val="32"/>
          <w:szCs w:val="32"/>
          <w:lang w:val="en-US" w:eastAsia="zh-CN"/>
        </w:rPr>
      </w:pPr>
    </w:p>
    <w:p w14:paraId="1E507109">
      <w:pPr>
        <w:pStyle w:val="16"/>
        <w:rPr>
          <w:rFonts w:hint="eastAsia" w:ascii="仿宋_GB2312" w:hAnsi="仿宋_GB2312" w:eastAsia="仿宋_GB2312" w:cs="仿宋_GB2312"/>
          <w:color w:val="000000"/>
          <w:sz w:val="32"/>
          <w:szCs w:val="32"/>
          <w:lang w:val="en-US" w:eastAsia="zh-CN"/>
        </w:rPr>
      </w:pPr>
    </w:p>
    <w:p w14:paraId="3FF3BC9F">
      <w:pPr>
        <w:pStyle w:val="16"/>
        <w:rPr>
          <w:rFonts w:hint="eastAsia" w:ascii="仿宋_GB2312" w:hAnsi="仿宋_GB2312" w:eastAsia="仿宋_GB2312" w:cs="仿宋_GB2312"/>
          <w:color w:val="000000"/>
          <w:sz w:val="32"/>
          <w:szCs w:val="32"/>
          <w:lang w:val="en-US" w:eastAsia="zh-CN"/>
        </w:rPr>
      </w:pPr>
    </w:p>
    <w:p w14:paraId="437BD75E">
      <w:pPr>
        <w:pStyle w:val="16"/>
        <w:rPr>
          <w:rFonts w:hint="eastAsia" w:ascii="仿宋_GB2312" w:hAnsi="仿宋_GB2312" w:eastAsia="仿宋_GB2312" w:cs="仿宋_GB2312"/>
          <w:color w:val="000000"/>
          <w:sz w:val="32"/>
          <w:szCs w:val="32"/>
          <w:lang w:val="en-US" w:eastAsia="zh-CN"/>
        </w:rPr>
      </w:pPr>
    </w:p>
    <w:p w14:paraId="4C02DECA">
      <w:pPr>
        <w:pStyle w:val="16"/>
        <w:rPr>
          <w:rFonts w:hint="default" w:ascii="仿宋_GB2312" w:hAnsi="仿宋_GB2312" w:eastAsia="仿宋_GB2312" w:cs="仿宋_GB2312"/>
          <w:color w:val="000000"/>
          <w:sz w:val="32"/>
          <w:szCs w:val="32"/>
          <w:lang w:val="en-US" w:eastAsia="zh-CN"/>
        </w:rPr>
      </w:pPr>
      <w:r>
        <w:rPr>
          <w:rFonts w:hint="eastAsia" w:ascii="仿宋" w:hAnsi="仿宋" w:eastAsia="仿宋"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352425</wp:posOffset>
                </wp:positionV>
                <wp:extent cx="5786755" cy="27305"/>
                <wp:effectExtent l="0" t="9525" r="4445" b="24130"/>
                <wp:wrapNone/>
                <wp:docPr id="4" name="直接连接符 4"/>
                <wp:cNvGraphicFramePr/>
                <a:graphic xmlns:a="http://schemas.openxmlformats.org/drawingml/2006/main">
                  <a:graphicData uri="http://schemas.microsoft.com/office/word/2010/wordprocessingShape">
                    <wps:wsp>
                      <wps:cNvCnPr/>
                      <wps:spPr>
                        <a:xfrm>
                          <a:off x="0" y="0"/>
                          <a:ext cx="5786755" cy="2730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27.75pt;height:2.15pt;width:455.65pt;z-index:251660288;mso-width-relative:page;mso-height-relative:page;" filled="f" stroked="t" coordsize="21600,21600" o:gfxdata="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sZ2TbUAAAACAEAAA8AAAAAAAAAAQAgAAAAIgAAAGRycy9kb3ducmV2LnhtbFBL&#10;AQIUABQAAAAIAIdO4kATHl+6+gEAAOkDAAAOAAAAAAAAAAEAIAAAACMBAABkcnMvZTJvRG9jLnht&#10;bFBLBQYAAAAABgAGAFkBAACPBQAAAAA=&#10;">
                <v:fill on="f" focussize="0,0"/>
                <v:stroke weight="1.5pt" color="#000000" joinstyle="round"/>
                <v:imagedata o:title=""/>
                <o:lock v:ext="edit" aspectratio="f"/>
              </v:line>
            </w:pict>
          </mc:Fallback>
        </mc:AlternateContent>
      </w:r>
    </w:p>
    <w:p w14:paraId="5F1800F5">
      <w:pPr>
        <w:spacing w:line="440" w:lineRule="exact"/>
        <w:ind w:firstLine="320" w:firstLineChars="100"/>
        <w:jc w:val="left"/>
        <w:rPr>
          <w:rFonts w:hint="default" w:ascii="仿宋" w:hAnsi="仿宋" w:eastAsia="仿宋" w:cs="仿宋_GB2312"/>
          <w:sz w:val="32"/>
          <w:szCs w:val="32"/>
          <w:lang w:val="en-US" w:eastAsia="zh-CN"/>
        </w:rPr>
      </w:pPr>
      <w:r>
        <w:rPr>
          <w:rFonts w:hint="eastAsia" w:ascii="仿宋" w:hAnsi="仿宋" w:eastAsia="仿宋"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276860</wp:posOffset>
                </wp:positionV>
                <wp:extent cx="5815330" cy="43815"/>
                <wp:effectExtent l="0" t="9525" r="13970" b="22860"/>
                <wp:wrapNone/>
                <wp:docPr id="2" name="直接连接符 2"/>
                <wp:cNvGraphicFramePr/>
                <a:graphic xmlns:a="http://schemas.openxmlformats.org/drawingml/2006/main">
                  <a:graphicData uri="http://schemas.microsoft.com/office/word/2010/wordprocessingShape">
                    <wps:wsp>
                      <wps:cNvCnPr/>
                      <wps:spPr>
                        <a:xfrm>
                          <a:off x="0" y="0"/>
                          <a:ext cx="5815330" cy="438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pt;margin-top:21.8pt;height:3.45pt;width:457.9pt;z-index:251659264;mso-width-relative:page;mso-height-relative:page;" filled="f" stroked="t" coordsize="21600,21600" o:gfxdata="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0IcVE1gAAAAgBAAAPAAAAAAAAAAEAIAAAACIAAABkcnMvZG93bnJldi54bWxQSwEC&#10;FAAUAAAACACHTuJAokagB/YBAADpAwAADgAAAAAAAAABACAAAAAlAQAAZHJzL2Uyb0RvYy54bWxQ&#10;SwUGAAAAAAYABgBZAQAAjQUAAAAA&#10;">
                <v:fill on="f" focussize="0,0"/>
                <v:stroke weight="1.5pt" color="#000000" joinstyle="round"/>
                <v:imagedata o:title=""/>
                <o:lock v:ext="edit" aspectratio="f"/>
              </v:line>
            </w:pict>
          </mc:Fallback>
        </mc:AlternateContent>
      </w:r>
      <w:r>
        <w:rPr>
          <w:rFonts w:hint="eastAsia" w:ascii="仿宋" w:hAnsi="仿宋" w:eastAsia="仿宋" w:cs="仿宋_GB2312"/>
          <w:sz w:val="32"/>
          <w:szCs w:val="32"/>
        </w:rPr>
        <w:t>浮梁县工业和信息化</w:t>
      </w:r>
      <w:r>
        <w:rPr>
          <w:rFonts w:hint="eastAsia" w:ascii="仿宋" w:hAnsi="仿宋" w:eastAsia="仿宋" w:cs="仿宋_GB2312"/>
          <w:sz w:val="32"/>
          <w:szCs w:val="32"/>
          <w:lang w:eastAsia="zh-CN"/>
        </w:rPr>
        <w:t>局</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20</w:t>
      </w:r>
      <w:r>
        <w:rPr>
          <w:rFonts w:hint="eastAsia" w:ascii="仿宋" w:hAnsi="仿宋" w:eastAsia="仿宋" w:cs="仿宋_GB2312"/>
          <w:sz w:val="32"/>
          <w:szCs w:val="32"/>
          <w:lang w:val="en-US" w:eastAsia="zh-CN"/>
        </w:rPr>
        <w:t>24</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25</w:t>
      </w:r>
      <w:r>
        <w:rPr>
          <w:rFonts w:hint="eastAsia" w:ascii="仿宋" w:hAnsi="仿宋" w:eastAsia="仿宋" w:cs="仿宋_GB2312"/>
          <w:sz w:val="32"/>
          <w:szCs w:val="32"/>
        </w:rPr>
        <w:t>日印</w:t>
      </w:r>
      <w:r>
        <w:rPr>
          <w:rFonts w:hint="eastAsia" w:ascii="仿宋" w:hAnsi="仿宋" w:eastAsia="仿宋" w:cs="仿宋_GB2312"/>
          <w:sz w:val="32"/>
          <w:szCs w:val="32"/>
          <w:lang w:eastAsia="zh-CN"/>
        </w:rPr>
        <w:t>发</w:t>
      </w:r>
    </w:p>
    <w:sectPr>
      <w:footerReference r:id="rId3" w:type="default"/>
      <w:pgSz w:w="11906" w:h="16838"/>
      <w:pgMar w:top="1361" w:right="1474"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9390BC-B9EF-4E00-A3F0-ADB5CF986C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2310BC0-EBB7-417C-B0C2-8FF2EFA8518B}"/>
  </w:font>
  <w:font w:name="仿宋_GB2312">
    <w:panose1 w:val="02010609030101010101"/>
    <w:charset w:val="86"/>
    <w:family w:val="modern"/>
    <w:pitch w:val="default"/>
    <w:sig w:usb0="00000001" w:usb1="080E0000" w:usb2="00000000" w:usb3="00000000" w:csb0="00040000" w:csb1="00000000"/>
    <w:embedRegular r:id="rId3" w:fontKey="{9D508369-3593-4AC8-8FC9-3B3D0D93950F}"/>
  </w:font>
  <w:font w:name="Arial Narrow">
    <w:altName w:val="Arial"/>
    <w:panose1 w:val="020B0506020202030204"/>
    <w:charset w:val="00"/>
    <w:family w:val="auto"/>
    <w:pitch w:val="default"/>
    <w:sig w:usb0="00000000" w:usb1="00000000" w:usb2="00000000" w:usb3="00000000" w:csb0="2000009F" w:csb1="DFD70000"/>
  </w:font>
  <w:font w:name="方正小标宋简体">
    <w:panose1 w:val="02000000000000000000"/>
    <w:charset w:val="86"/>
    <w:family w:val="auto"/>
    <w:pitch w:val="default"/>
    <w:sig w:usb0="00000001" w:usb1="08000000" w:usb2="00000000" w:usb3="00000000" w:csb0="00040000" w:csb1="00000000"/>
    <w:embedRegular r:id="rId4" w:fontKey="{881C19F6-A3EE-4C7B-9E79-4154924ADA8D}"/>
  </w:font>
  <w:font w:name="仿宋">
    <w:panose1 w:val="02010609060101010101"/>
    <w:charset w:val="86"/>
    <w:family w:val="auto"/>
    <w:pitch w:val="default"/>
    <w:sig w:usb0="800002BF" w:usb1="38CF7CFA" w:usb2="00000016" w:usb3="00000000" w:csb0="00040001" w:csb1="00000000"/>
    <w:embedRegular r:id="rId5" w:fontKey="{8675551D-B666-441B-96DC-C46AD85A17E2}"/>
  </w:font>
  <w:font w:name="方正小标宋_GBK">
    <w:panose1 w:val="02000000000000000000"/>
    <w:charset w:val="86"/>
    <w:family w:val="auto"/>
    <w:pitch w:val="default"/>
    <w:sig w:usb0="A00002BF" w:usb1="38CF7CFA" w:usb2="00082016" w:usb3="00000000" w:csb0="00040001" w:csb1="00000000"/>
    <w:embedRegular r:id="rId6" w:fontKey="{0FDCDE55-25D8-43AB-BDF5-44E9A18E7965}"/>
  </w:font>
  <w:font w:name="楷体">
    <w:panose1 w:val="02010609060101010101"/>
    <w:charset w:val="86"/>
    <w:family w:val="auto"/>
    <w:pitch w:val="default"/>
    <w:sig w:usb0="800002BF" w:usb1="38CF7CFA" w:usb2="00000016" w:usb3="00000000" w:csb0="00040001" w:csb1="00000000"/>
    <w:embedRegular r:id="rId7" w:fontKey="{CB7740B6-52AD-485F-8C6B-061D0047C7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84FE4">
    <w:pPr>
      <w:spacing w:before="1" w:line="177" w:lineRule="auto"/>
      <w:ind w:left="15"/>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NWE2ZWI3MThiYTZkYjE3MTI5NTgxNTk5NjAyNDQifQ=="/>
  </w:docVars>
  <w:rsids>
    <w:rsidRoot w:val="61B654E3"/>
    <w:rsid w:val="0059521E"/>
    <w:rsid w:val="066D75EA"/>
    <w:rsid w:val="06A97947"/>
    <w:rsid w:val="0CD663C0"/>
    <w:rsid w:val="0D3B1EC6"/>
    <w:rsid w:val="0DE357DE"/>
    <w:rsid w:val="13C96B47"/>
    <w:rsid w:val="15D153A7"/>
    <w:rsid w:val="16387679"/>
    <w:rsid w:val="17D0269E"/>
    <w:rsid w:val="187F35D5"/>
    <w:rsid w:val="18BC5B8A"/>
    <w:rsid w:val="19AE211D"/>
    <w:rsid w:val="1B362EC6"/>
    <w:rsid w:val="1D891968"/>
    <w:rsid w:val="21667FBF"/>
    <w:rsid w:val="21BD08DF"/>
    <w:rsid w:val="23544C54"/>
    <w:rsid w:val="2631495A"/>
    <w:rsid w:val="297541CA"/>
    <w:rsid w:val="2DC73151"/>
    <w:rsid w:val="2F2C1B88"/>
    <w:rsid w:val="319F6FF6"/>
    <w:rsid w:val="31CD4A55"/>
    <w:rsid w:val="31D66481"/>
    <w:rsid w:val="339A35A6"/>
    <w:rsid w:val="34E75799"/>
    <w:rsid w:val="363E6F34"/>
    <w:rsid w:val="379D049B"/>
    <w:rsid w:val="39A86317"/>
    <w:rsid w:val="39E035B9"/>
    <w:rsid w:val="3A4A69E5"/>
    <w:rsid w:val="3E1A70B4"/>
    <w:rsid w:val="3F394F3D"/>
    <w:rsid w:val="44716D6F"/>
    <w:rsid w:val="47156313"/>
    <w:rsid w:val="47DE404A"/>
    <w:rsid w:val="48FE4535"/>
    <w:rsid w:val="49083F02"/>
    <w:rsid w:val="4A8C0348"/>
    <w:rsid w:val="4AEB57AA"/>
    <w:rsid w:val="4B272E10"/>
    <w:rsid w:val="4B5E74BD"/>
    <w:rsid w:val="4BA31FC9"/>
    <w:rsid w:val="4CFB6302"/>
    <w:rsid w:val="4D691A66"/>
    <w:rsid w:val="4E9F5B7C"/>
    <w:rsid w:val="4FE31059"/>
    <w:rsid w:val="51087D8E"/>
    <w:rsid w:val="535F28AC"/>
    <w:rsid w:val="55545A57"/>
    <w:rsid w:val="55DF0EB7"/>
    <w:rsid w:val="56053F59"/>
    <w:rsid w:val="568B64F1"/>
    <w:rsid w:val="56AC4CC2"/>
    <w:rsid w:val="57CC1411"/>
    <w:rsid w:val="5A6F0165"/>
    <w:rsid w:val="5B7F2131"/>
    <w:rsid w:val="5BD00514"/>
    <w:rsid w:val="5E0C20AD"/>
    <w:rsid w:val="5E7423B8"/>
    <w:rsid w:val="5FFA583A"/>
    <w:rsid w:val="611B28C0"/>
    <w:rsid w:val="61B654E3"/>
    <w:rsid w:val="620C4311"/>
    <w:rsid w:val="669D0EEA"/>
    <w:rsid w:val="66E2273F"/>
    <w:rsid w:val="69F47844"/>
    <w:rsid w:val="6BBF070B"/>
    <w:rsid w:val="6CEC3AE4"/>
    <w:rsid w:val="6EE45C9F"/>
    <w:rsid w:val="6F907899"/>
    <w:rsid w:val="72111A26"/>
    <w:rsid w:val="725A5D7D"/>
    <w:rsid w:val="73785FEC"/>
    <w:rsid w:val="74C36CCC"/>
    <w:rsid w:val="76AC769B"/>
    <w:rsid w:val="76FB26C3"/>
    <w:rsid w:val="77894FA2"/>
    <w:rsid w:val="79206EAA"/>
    <w:rsid w:val="7B420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widowControl w:val="0"/>
      <w:spacing w:beforeAutospacing="1" w:afterAutospacing="1"/>
      <w:jc w:val="left"/>
      <w:outlineLvl w:val="0"/>
    </w:pPr>
    <w:rPr>
      <w:rFonts w:hint="eastAsia" w:ascii="宋体" w:hAnsi="宋体" w:eastAsia="宋体" w:cs="Times New Roman"/>
      <w:b/>
      <w:kern w:val="44"/>
      <w:sz w:val="48"/>
      <w:szCs w:val="48"/>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firstLineChars="200"/>
    </w:pPr>
  </w:style>
  <w:style w:type="paragraph" w:styleId="4">
    <w:name w:val="Body Text"/>
    <w:basedOn w:val="1"/>
    <w:qFormat/>
    <w:uiPriority w:val="1"/>
    <w:rPr>
      <w:rFonts w:ascii="宋体" w:hAnsi="宋体" w:cs="宋体"/>
      <w:sz w:val="27"/>
      <w:szCs w:val="27"/>
    </w:rPr>
  </w:style>
  <w:style w:type="paragraph" w:styleId="5">
    <w:name w:val="Body Text Indent"/>
    <w:basedOn w:val="1"/>
    <w:qFormat/>
    <w:uiPriority w:val="0"/>
    <w:pPr>
      <w:spacing w:after="120" w:afterLines="0"/>
      <w:ind w:left="420" w:leftChars="200"/>
    </w:pPr>
    <w:rPr>
      <w:kern w:val="2"/>
      <w:sz w:val="28"/>
      <w:szCs w:val="24"/>
    </w:rPr>
  </w:style>
  <w:style w:type="paragraph" w:styleId="6">
    <w:name w:val="Plain Text"/>
    <w:basedOn w:val="1"/>
    <w:qFormat/>
    <w:uiPriority w:val="0"/>
    <w:rPr>
      <w:rFonts w:ascii="Courier New" w:hAnsi="Courier New" w:cs="Courier New"/>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table" w:styleId="11">
    <w:name w:val="Table Grid"/>
    <w:basedOn w:val="10"/>
    <w:qFormat/>
    <w:uiPriority w:val="0"/>
    <w:pPr>
      <w:widowControl w:val="0"/>
      <w:spacing w:after="0" w:line="240" w:lineRule="auto"/>
      <w:jc w:val="both"/>
    </w:pPr>
    <w:rPr>
      <w:rFonts w:eastAsia="宋体"/>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Default"/>
    <w:basedOn w:val="17"/>
    <w:autoRedefine/>
    <w:unhideWhenUsed/>
    <w:qFormat/>
    <w:uiPriority w:val="99"/>
    <w:pPr>
      <w:widowControl w:val="0"/>
      <w:autoSpaceDE w:val="0"/>
      <w:autoSpaceDN w:val="0"/>
    </w:pPr>
    <w:rPr>
      <w:rFonts w:hint="eastAsia" w:ascii="宋体" w:hAnsi="宋体" w:eastAsia="宋体" w:cs="Times New Roman"/>
      <w:color w:val="000000"/>
      <w:sz w:val="24"/>
      <w:lang w:val="en-US" w:eastAsia="zh-CN" w:bidi="ar-SA"/>
    </w:rPr>
  </w:style>
  <w:style w:type="paragraph" w:customStyle="1" w:styleId="17">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18">
    <w:name w:val="BodyText1I2"/>
    <w:qFormat/>
    <w:uiPriority w:val="0"/>
    <w:pPr>
      <w:widowControl w:val="0"/>
      <w:spacing w:after="120" w:line="240" w:lineRule="auto"/>
      <w:ind w:left="420" w:leftChars="200" w:firstLine="420" w:firstLineChars="200"/>
      <w:jc w:val="both"/>
    </w:pPr>
    <w:rPr>
      <w:rFonts w:ascii="Calibri" w:hAnsi="Calibri" w:eastAsia="宋体" w:cs="Times New Roman"/>
      <w:kern w:val="2"/>
      <w:sz w:val="21"/>
      <w:szCs w:val="24"/>
      <w:lang w:val="en-US" w:eastAsia="zh-CN" w:bidi="ar-SA"/>
    </w:rPr>
  </w:style>
  <w:style w:type="character" w:customStyle="1" w:styleId="19">
    <w:name w:val="font31"/>
    <w:basedOn w:val="12"/>
    <w:autoRedefine/>
    <w:qFormat/>
    <w:uiPriority w:val="0"/>
    <w:rPr>
      <w:rFonts w:hint="default" w:ascii="仿宋_GB2312" w:eastAsia="仿宋_GB2312" w:cs="仿宋_GB2312"/>
      <w:b/>
      <w:color w:val="000000"/>
      <w:sz w:val="20"/>
      <w:szCs w:val="20"/>
      <w:u w:val="none"/>
      <w:vertAlign w:val="superscript"/>
    </w:rPr>
  </w:style>
  <w:style w:type="character" w:customStyle="1" w:styleId="20">
    <w:name w:val="font61"/>
    <w:basedOn w:val="12"/>
    <w:autoRedefine/>
    <w:qFormat/>
    <w:uiPriority w:val="0"/>
    <w:rPr>
      <w:rFonts w:hint="default" w:ascii="仿宋_GB2312" w:eastAsia="仿宋_GB2312" w:cs="仿宋_GB2312"/>
      <w:b/>
      <w:color w:val="000000"/>
      <w:sz w:val="20"/>
      <w:szCs w:val="20"/>
      <w:u w:val="none"/>
    </w:rPr>
  </w:style>
  <w:style w:type="character" w:customStyle="1" w:styleId="21">
    <w:name w:val="font101"/>
    <w:basedOn w:val="12"/>
    <w:autoRedefine/>
    <w:qFormat/>
    <w:uiPriority w:val="0"/>
    <w:rPr>
      <w:rFonts w:ascii="Arial Narrow" w:hAnsi="Arial Narrow" w:eastAsia="Arial Narrow" w:cs="Arial Narrow"/>
      <w:b/>
      <w:color w:val="000000"/>
      <w:sz w:val="20"/>
      <w:szCs w:val="20"/>
      <w:u w:val="none"/>
    </w:rPr>
  </w:style>
  <w:style w:type="character" w:customStyle="1" w:styleId="22">
    <w:name w:val="font112"/>
    <w:basedOn w:val="12"/>
    <w:autoRedefine/>
    <w:qFormat/>
    <w:uiPriority w:val="0"/>
    <w:rPr>
      <w:rFonts w:hint="eastAsia" w:ascii="宋体" w:hAnsi="宋体" w:eastAsia="宋体" w:cs="宋体"/>
      <w:color w:val="000000"/>
      <w:sz w:val="20"/>
      <w:szCs w:val="20"/>
      <w:u w:val="none"/>
    </w:rPr>
  </w:style>
  <w:style w:type="character" w:customStyle="1" w:styleId="23">
    <w:name w:val="NormalCharacter"/>
    <w:autoRedefine/>
    <w:semiHidden/>
    <w:qFormat/>
    <w:uiPriority w:val="0"/>
    <w:rPr>
      <w:kern w:val="2"/>
      <w:sz w:val="21"/>
      <w:szCs w:val="24"/>
      <w:lang w:val="en-US" w:eastAsia="zh-CN" w:bidi="ar-SA"/>
    </w:rPr>
  </w:style>
  <w:style w:type="table" w:customStyle="1" w:styleId="24">
    <w:name w:val="Table Normal"/>
    <w:autoRedefine/>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Arial" w:hAnsi="Arial" w:eastAsia="Arial" w:cs="Arial"/>
      <w:sz w:val="21"/>
      <w:szCs w:val="21"/>
      <w:lang w:val="en-US" w:eastAsia="en-US" w:bidi="ar-SA"/>
    </w:rPr>
  </w:style>
  <w:style w:type="paragraph" w:styleId="26">
    <w:name w:val="List Paragraph"/>
    <w:basedOn w:val="1"/>
    <w:qFormat/>
    <w:uiPriority w:val="99"/>
    <w:pPr>
      <w:ind w:firstLine="420" w:firstLineChars="200"/>
    </w:pPr>
  </w:style>
  <w:style w:type="character" w:customStyle="1" w:styleId="27">
    <w:name w:val="spark-text"/>
    <w:basedOn w:val="12"/>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415</Words>
  <Characters>440</Characters>
  <Lines>0</Lines>
  <Paragraphs>0</Paragraphs>
  <TotalTime>2</TotalTime>
  <ScaleCrop>false</ScaleCrop>
  <LinksUpToDate>false</LinksUpToDate>
  <CharactersWithSpaces>464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2019-02-28T01:38:00Z</dcterms:created>
  <dc:creator>명기           </dc:creator>
  <cp:lastModifiedBy>夨坕__</cp:lastModifiedBy>
  <cp:lastPrinted>2024-07-01T02:05:18Z</cp:lastPrinted>
  <dcterms:modified xsi:type="dcterms:W3CDTF">2024-07-01T02:05:41Z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7CCFE38D39CF4EB5BD9593C870EE3AAD_13</vt:lpwstr>
  </property>
</Properties>
</file>