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A0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01" w:beforeLines="250" w:after="721" w:afterLines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年部门预算三公经费安排情况说明</w:t>
      </w:r>
    </w:p>
    <w:p w14:paraId="0C9D9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年部门预算三公经费合计安排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1319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万元，较上年下降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%，其中公务接待费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533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，下降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52%；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公务用车运行维护费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786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，下降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8.1%；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因公出国（境）费0万元。</w:t>
      </w:r>
    </w:p>
    <w:p w14:paraId="05B52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年三公经费预算安排下降主要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原因在于：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县直各部门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严格执行中央“八项规定”、国务院“约法三章”要求及县委县政府关于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过“紧日子”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的各项规定，坚持从严从紧控制“三公”经费、会议费、培训费等一般性支出预算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，大力压减一般性支出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6EA706B4">
      <w:pPr>
        <w:spacing w:line="220" w:lineRule="atLeast"/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7C789B4-A0FB-4C37-91CA-AAE7594A825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0EDB8774-7A22-44CB-B543-72BFC9F2A0F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77BAD07-087E-4B5A-B3A5-FFDE2FC4454A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3788BFF-997D-41D5-AF6A-BF272A698B0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39E6"/>
    <w:rsid w:val="000F6E6F"/>
    <w:rsid w:val="001A424E"/>
    <w:rsid w:val="002303C2"/>
    <w:rsid w:val="002B5ABC"/>
    <w:rsid w:val="00323B43"/>
    <w:rsid w:val="00347585"/>
    <w:rsid w:val="003720A0"/>
    <w:rsid w:val="003D37D8"/>
    <w:rsid w:val="00410955"/>
    <w:rsid w:val="00426133"/>
    <w:rsid w:val="004358AB"/>
    <w:rsid w:val="004A7BA6"/>
    <w:rsid w:val="00522972"/>
    <w:rsid w:val="005D5999"/>
    <w:rsid w:val="006A645B"/>
    <w:rsid w:val="007709ED"/>
    <w:rsid w:val="00773220"/>
    <w:rsid w:val="007D1E36"/>
    <w:rsid w:val="008B3F6F"/>
    <w:rsid w:val="008B7726"/>
    <w:rsid w:val="00B57CF0"/>
    <w:rsid w:val="00BD4D72"/>
    <w:rsid w:val="00C840E2"/>
    <w:rsid w:val="00C85AD2"/>
    <w:rsid w:val="00D31D50"/>
    <w:rsid w:val="00D83134"/>
    <w:rsid w:val="00DA0C78"/>
    <w:rsid w:val="00DF48B8"/>
    <w:rsid w:val="00E73EDA"/>
    <w:rsid w:val="00EA5540"/>
    <w:rsid w:val="714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194</Characters>
  <Lines>1</Lines>
  <Paragraphs>1</Paragraphs>
  <TotalTime>8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2018-02-02T00:54:00Z</dcterms:created>
  <dc:creator>Administrator</dc:creator>
  <cp:lastModifiedBy>张扬个性</cp:lastModifiedBy>
  <dcterms:modified xsi:type="dcterms:W3CDTF">2025-07-10T03:03:22Z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eyJoZGlkIjoiY2ZlYmE5ZGI2YzE0ZDVmYTYzMGE3ZDYzMWE4MWEwZmUiLCJ1c2VySWQiOiI1OTAwNTkxODEifQ==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93A5D3A39AF1499D8DA41D968F34DA56_12</vt:lpwstr>
  </property>
</Properties>
</file>