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目</w:t>
      </w:r>
      <w:r>
        <w:rPr>
          <w:rFonts w:hint="eastAsia" w:asciiTheme="minorEastAsia" w:hAnsiTheme="minorEastAsia" w:eastAsiaTheme="minorEastAsia"/>
          <w:color w:val="333333"/>
          <w:sz w:val="32"/>
          <w:szCs w:val="32"/>
        </w:rPr>
        <w:t xml:space="preserve">  </w:t>
      </w:r>
      <w:r>
        <w:rPr>
          <w:rFonts w:asciiTheme="minorEastAsia" w:hAnsiTheme="minorEastAsia" w:eastAsiaTheme="minorEastAsia"/>
          <w:color w:val="333333"/>
          <w:sz w:val="32"/>
          <w:szCs w:val="32"/>
        </w:rPr>
        <w:t>录</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第一部分</w:t>
      </w:r>
      <w:r>
        <w:rPr>
          <w:rFonts w:hint="eastAsia" w:asciiTheme="minorEastAsia" w:hAnsiTheme="minorEastAsia" w:eastAsiaTheme="minorEastAsia"/>
          <w:color w:val="333333"/>
          <w:sz w:val="32"/>
          <w:szCs w:val="32"/>
          <w:lang w:eastAsia="zh-CN"/>
        </w:rPr>
        <w:t>浮梁县城市管理局</w:t>
      </w:r>
      <w:r>
        <w:rPr>
          <w:rFonts w:asciiTheme="minorEastAsia" w:hAnsiTheme="minorEastAsia" w:eastAsiaTheme="minorEastAsia"/>
          <w:color w:val="333333"/>
          <w:sz w:val="32"/>
          <w:szCs w:val="32"/>
        </w:rPr>
        <w:t>概况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一、部门主要职责</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二、部门基本情况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第二部分</w:t>
      </w:r>
      <w:r>
        <w:rPr>
          <w:rFonts w:hint="eastAsia" w:asciiTheme="minorEastAsia" w:hAnsiTheme="minorEastAsia" w:eastAsiaTheme="minorEastAsia"/>
          <w:color w:val="333333"/>
          <w:sz w:val="32"/>
          <w:szCs w:val="32"/>
          <w:lang w:eastAsia="zh-CN"/>
        </w:rPr>
        <w:t>浮梁县城市管理局</w:t>
      </w:r>
      <w:r>
        <w:rPr>
          <w:rFonts w:hint="eastAsia" w:asciiTheme="minorEastAsia" w:hAnsiTheme="minorEastAsia" w:eastAsiaTheme="minorEastAsia"/>
          <w:color w:val="333333"/>
          <w:sz w:val="32"/>
          <w:szCs w:val="32"/>
          <w:lang w:val="en-US" w:eastAsia="zh-CN"/>
        </w:rPr>
        <w:t>2020</w:t>
      </w:r>
      <w:r>
        <w:rPr>
          <w:rFonts w:asciiTheme="minorEastAsia" w:hAnsiTheme="minorEastAsia" w:eastAsiaTheme="minorEastAsia"/>
          <w:color w:val="333333"/>
          <w:sz w:val="32"/>
          <w:szCs w:val="32"/>
        </w:rPr>
        <w:t>年部门预算情况说明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w:t>
      </w:r>
      <w:r>
        <w:rPr>
          <w:rFonts w:hint="eastAsia" w:asciiTheme="minorEastAsia" w:hAnsiTheme="minorEastAsia" w:eastAsiaTheme="minorEastAsia"/>
          <w:color w:val="333333"/>
          <w:sz w:val="32"/>
          <w:szCs w:val="32"/>
          <w:lang w:val="en-US" w:eastAsia="zh-CN"/>
        </w:rPr>
        <w:t>2020</w:t>
      </w:r>
      <w:r>
        <w:rPr>
          <w:rFonts w:asciiTheme="minorEastAsia" w:hAnsiTheme="minorEastAsia" w:eastAsiaTheme="minorEastAsia"/>
          <w:color w:val="333333"/>
          <w:sz w:val="32"/>
          <w:szCs w:val="32"/>
        </w:rPr>
        <w:t>年部门预算收支情况说明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w:t>
      </w:r>
      <w:r>
        <w:rPr>
          <w:rFonts w:hint="eastAsia" w:asciiTheme="minorEastAsia" w:hAnsiTheme="minorEastAsia" w:eastAsiaTheme="minorEastAsia"/>
          <w:color w:val="333333"/>
          <w:sz w:val="32"/>
          <w:szCs w:val="32"/>
          <w:lang w:val="en-US" w:eastAsia="zh-CN"/>
        </w:rPr>
        <w:t>2020</w:t>
      </w:r>
      <w:r>
        <w:rPr>
          <w:rFonts w:asciiTheme="minorEastAsia" w:hAnsiTheme="minorEastAsia" w:eastAsiaTheme="minorEastAsia"/>
          <w:color w:val="333333"/>
          <w:sz w:val="32"/>
          <w:szCs w:val="32"/>
        </w:rPr>
        <w:t>年“三公”经费预算情况说明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第三部</w:t>
      </w:r>
      <w:r>
        <w:rPr>
          <w:rFonts w:hint="eastAsia" w:asciiTheme="minorEastAsia" w:hAnsiTheme="minorEastAsia" w:eastAsiaTheme="minorEastAsia"/>
          <w:color w:val="333333"/>
          <w:sz w:val="32"/>
          <w:szCs w:val="32"/>
          <w:lang w:eastAsia="zh-CN"/>
        </w:rPr>
        <w:t>浮梁县城市管理局</w:t>
      </w:r>
      <w:r>
        <w:rPr>
          <w:rFonts w:hint="eastAsia" w:asciiTheme="minorEastAsia" w:hAnsiTheme="minorEastAsia" w:eastAsiaTheme="minorEastAsia"/>
          <w:color w:val="333333"/>
          <w:sz w:val="32"/>
          <w:szCs w:val="32"/>
          <w:lang w:val="en-US" w:eastAsia="zh-CN"/>
        </w:rPr>
        <w:t>2020</w:t>
      </w:r>
      <w:r>
        <w:rPr>
          <w:rFonts w:asciiTheme="minorEastAsia" w:hAnsiTheme="minorEastAsia" w:eastAsiaTheme="minorEastAsia"/>
          <w:color w:val="333333"/>
          <w:sz w:val="32"/>
          <w:szCs w:val="32"/>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一、收支预算总表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二</w:t>
      </w:r>
      <w:r>
        <w:rPr>
          <w:rFonts w:asciiTheme="minorEastAsia" w:hAnsiTheme="minorEastAsia" w:eastAsiaTheme="minorEastAsia"/>
          <w:color w:val="333333"/>
          <w:sz w:val="32"/>
          <w:szCs w:val="32"/>
        </w:rPr>
        <w:t>、</w:t>
      </w:r>
      <w:r>
        <w:rPr>
          <w:rFonts w:hint="eastAsia" w:asciiTheme="minorEastAsia" w:hAnsiTheme="minorEastAsia" w:eastAsiaTheme="minorEastAsia"/>
          <w:color w:val="333333"/>
          <w:sz w:val="32"/>
          <w:szCs w:val="32"/>
        </w:rPr>
        <w:t>收</w:t>
      </w:r>
      <w:r>
        <w:rPr>
          <w:rFonts w:asciiTheme="minorEastAsia" w:hAnsiTheme="minorEastAsia" w:eastAsiaTheme="minorEastAsia"/>
          <w:color w:val="333333"/>
          <w:sz w:val="32"/>
          <w:szCs w:val="32"/>
        </w:rPr>
        <w:t>入预算总表</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三</w:t>
      </w:r>
      <w:r>
        <w:rPr>
          <w:rFonts w:asciiTheme="minorEastAsia" w:hAnsiTheme="minorEastAsia" w:eastAsiaTheme="minorEastAsia"/>
          <w:color w:val="333333"/>
          <w:sz w:val="32"/>
          <w:szCs w:val="32"/>
        </w:rPr>
        <w:t>、部门支出总</w:t>
      </w:r>
      <w:r>
        <w:rPr>
          <w:rFonts w:hint="eastAsia" w:asciiTheme="minorEastAsia" w:hAnsiTheme="minorEastAsia" w:eastAsiaTheme="minorEastAsia"/>
          <w:color w:val="333333"/>
          <w:sz w:val="32"/>
          <w:szCs w:val="32"/>
        </w:rPr>
        <w:t>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四</w:t>
      </w:r>
      <w:r>
        <w:rPr>
          <w:rFonts w:asciiTheme="minorEastAsia" w:hAnsiTheme="minorEastAsia" w:eastAsiaTheme="minorEastAsia"/>
          <w:color w:val="333333"/>
          <w:sz w:val="32"/>
          <w:szCs w:val="32"/>
        </w:rPr>
        <w:t>、财政拨款收支总表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五、</w:t>
      </w:r>
      <w:r>
        <w:rPr>
          <w:rFonts w:hint="eastAsia" w:asciiTheme="minorEastAsia" w:hAnsiTheme="minorEastAsia" w:eastAsiaTheme="minorEastAsia"/>
          <w:color w:val="333333"/>
          <w:sz w:val="32"/>
          <w:szCs w:val="32"/>
        </w:rPr>
        <w:t>一般公共预算支出表</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六、一般公共预算基本支出表</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七、一般公共预算三公经费支出表</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八、政府性基金预算支出表</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九、支出预算总表</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十、财政拨款预算表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第四部分名词解释</w:t>
      </w:r>
    </w:p>
    <w:p>
      <w:pPr>
        <w:pStyle w:val="4"/>
        <w:spacing w:before="0" w:beforeAutospacing="0" w:after="0" w:afterAutospacing="0" w:line="360" w:lineRule="auto"/>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第一部分</w:t>
      </w:r>
      <w:r>
        <w:rPr>
          <w:rFonts w:hint="eastAsia" w:asciiTheme="minorEastAsia" w:hAnsiTheme="minorEastAsia" w:eastAsiaTheme="minorEastAsia"/>
          <w:b/>
          <w:color w:val="333333"/>
          <w:sz w:val="44"/>
          <w:szCs w:val="44"/>
          <w:lang w:eastAsia="zh-CN"/>
        </w:rPr>
        <w:t>浮梁县城市管理局</w:t>
      </w:r>
      <w:r>
        <w:rPr>
          <w:rFonts w:asciiTheme="minorEastAsia" w:hAnsiTheme="minorEastAsia" w:eastAsiaTheme="minorEastAsia"/>
          <w:b/>
          <w:color w:val="333333"/>
          <w:sz w:val="44"/>
          <w:szCs w:val="44"/>
        </w:rPr>
        <w:t>概况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一、部门主要职责</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（1）研究制定该区城镇市容环境管理及综合执法工作的中长期规划和年度计划；研究制定城市容貌管理标准和现代化管理手段；组织草拟我区城市环境卫生、市政设施、园林绿化，市容环境的管理办法。</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（2）负责牵头编制我区城市管理及综合执法工作经费的年度计划和中长期计划；会同有关部门对市容环境行政事业性收费工作进行监督管理。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3）主管城市环境卫生工作；负责大、中型市容环境卫生设施建设项目的方案审查和实施的监督管理，参与城市新建、改扩建项目中的市容环卫配套设施方案的审核和监督管理；负责管理城市道路的冲洗洒水和生活垃圾、特种垃圾、建筑垃圾的收集、清运、处置；负责机动车清洗、环境卫生企业的行业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（4）负责对临时占用城市道路（含人行道）；对利用城市道路设置建筑物、构筑物（路名牌、人行道护栏、车行道隔离栏、安全岛等除外）的行为进行监督管理。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（5）负责城区停车场（库）、菜市场的组织实施；负责临时占道机动车、非机动车停车场（点）的定点工作；负责政府投资建设的机动车停车场（点）的日常管理；负责三轮车日常管理。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（6）负责城镇户外广告定点的监督管理；对利用园林绿化设施、市政府附属设施和利用建筑物等占用城市空间影响市容市貌的行为进行监督管理。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（7）负责城区路灯和城市夜景灯饰的设置及维护管理；组织、协调、管理城市“光彩工程”。</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（8）参与城市管理工作目标的制定，受理市民有关城市市容环境管理的来信来访和群众投诉。</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（9）负责城市管理的科学研究和社会宣传教育工作。</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（10）指导、监督各乡镇城镇管理及行政执法工作。</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（11）行使市容环境卫生管理、城市绿化管理、市政管理方面法律、法规、规章规定的行政处罚权。</w:t>
      </w:r>
    </w:p>
    <w:p>
      <w:pPr>
        <w:widowControl/>
        <w:shd w:val="clear" w:color="auto" w:fill="FFFFFF"/>
        <w:spacing w:line="360" w:lineRule="atLeast"/>
        <w:ind w:firstLine="480"/>
        <w:jc w:val="left"/>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color w:val="333333"/>
          <w:kern w:val="0"/>
          <w:sz w:val="32"/>
          <w:szCs w:val="32"/>
        </w:rPr>
        <w:t>（12）集中行使对乱建乱搭、环境污染、临时占用城市道路和城区河堤通道、无照商贩、无证饮食品店摊点等行政执法的组织、指挥、协调和行政处罚。</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二、部门基本情况</w:t>
      </w:r>
    </w:p>
    <w:p>
      <w:pPr>
        <w:ind w:firstLine="630"/>
        <w:jc w:val="left"/>
        <w:rPr>
          <w:rFonts w:ascii="宋体" w:hAnsi="宋体" w:cs="宋体"/>
          <w:sz w:val="32"/>
          <w:szCs w:val="32"/>
        </w:rPr>
      </w:pPr>
      <w:r>
        <w:rPr>
          <w:rFonts w:hint="eastAsia" w:ascii="宋体" w:hAnsi="宋体" w:cs="宋体"/>
          <w:sz w:val="32"/>
          <w:szCs w:val="32"/>
        </w:rPr>
        <w:t>纳入本套部门预算算汇编范围的单位共 6个，包括浮梁县城市管理局局机关、浮梁县城市建设管理监察大队、浮梁县园林绿化管理局、浮梁县环境卫生管理处、浮梁县路灯管理所、浮梁县市场经营服务中心。浮梁县城市管理局为正科级单位，内部科室设置：党建办、计财股、法制股、城市管理股、行政审批股5个股室。另外，浮梁县城市建设管理监察大队、浮梁县园林绿化管理局和浮梁县环境卫生管理处为副科级单位；浮梁县路灯管理所、浮梁县市场经营服务中心为正股级单位。</w:t>
      </w:r>
    </w:p>
    <w:p>
      <w:pPr>
        <w:pStyle w:val="4"/>
        <w:spacing w:before="0" w:beforeAutospacing="0" w:after="0" w:afterAutospacing="0" w:line="360" w:lineRule="auto"/>
        <w:ind w:firstLine="640" w:firstLineChars="200"/>
        <w:rPr>
          <w:rFonts w:hint="default" w:ascii="仿宋_GB2312" w:hAnsi="仿宋_GB2312" w:eastAsia="仿宋_GB2312" w:cs="仿宋_GB2312"/>
          <w:sz w:val="30"/>
          <w:szCs w:val="30"/>
          <w:lang w:val="en-US"/>
        </w:rPr>
      </w:pPr>
      <w:r>
        <w:rPr>
          <w:rFonts w:hint="eastAsia" w:asciiTheme="minorEastAsia" w:hAnsiTheme="minorEastAsia" w:eastAsiaTheme="minorEastAsia" w:cstheme="minorEastAsia"/>
          <w:sz w:val="32"/>
          <w:szCs w:val="32"/>
        </w:rPr>
        <w:t>本部门</w:t>
      </w:r>
      <w:r>
        <w:rPr>
          <w:rFonts w:hint="eastAsia" w:asciiTheme="minorEastAsia" w:hAnsiTheme="minorEastAsia" w:eastAsiaTheme="minorEastAsia"/>
          <w:color w:val="333333"/>
          <w:sz w:val="32"/>
          <w:szCs w:val="32"/>
          <w:lang w:val="en-US" w:eastAsia="zh-CN"/>
        </w:rPr>
        <w:t>2020</w:t>
      </w:r>
      <w:r>
        <w:rPr>
          <w:rFonts w:hint="eastAsia" w:asciiTheme="minorEastAsia" w:hAnsiTheme="minorEastAsia" w:eastAsiaTheme="minorEastAsia" w:cstheme="minorEastAsia"/>
          <w:sz w:val="32"/>
          <w:szCs w:val="32"/>
        </w:rPr>
        <w:t>年编制人数</w:t>
      </w:r>
      <w:r>
        <w:rPr>
          <w:rFonts w:hint="eastAsia" w:asciiTheme="minorEastAsia" w:hAnsiTheme="minorEastAsia" w:eastAsiaTheme="minorEastAsia" w:cstheme="minorEastAsia"/>
          <w:sz w:val="32"/>
          <w:szCs w:val="32"/>
          <w:lang w:val="en-US" w:eastAsia="zh-CN"/>
        </w:rPr>
        <w:t>53</w:t>
      </w:r>
      <w:r>
        <w:rPr>
          <w:rFonts w:hint="eastAsia" w:asciiTheme="minorEastAsia" w:hAnsiTheme="minorEastAsia" w:eastAsiaTheme="minorEastAsia" w:cstheme="minorEastAsia"/>
          <w:sz w:val="32"/>
          <w:szCs w:val="32"/>
        </w:rPr>
        <w:t>人，其中行政编制</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全部补助</w:t>
      </w:r>
      <w:r>
        <w:rPr>
          <w:rFonts w:hint="eastAsia" w:asciiTheme="minorEastAsia" w:hAnsiTheme="minorEastAsia" w:eastAsiaTheme="minorEastAsia" w:cstheme="minorEastAsia"/>
          <w:sz w:val="32"/>
          <w:szCs w:val="32"/>
        </w:rPr>
        <w:t>事业编制</w:t>
      </w:r>
      <w:r>
        <w:rPr>
          <w:rFonts w:hint="eastAsia" w:asciiTheme="minorEastAsia" w:hAnsiTheme="minorEastAsia" w:eastAsiaTheme="minorEastAsia" w:cstheme="minorEastAsia"/>
          <w:sz w:val="32"/>
          <w:szCs w:val="32"/>
          <w:lang w:val="en-US" w:eastAsia="zh-CN"/>
        </w:rPr>
        <w:t>41</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，部分补助事业编制</w:t>
      </w:r>
      <w:r>
        <w:rPr>
          <w:rFonts w:hint="eastAsia" w:asciiTheme="minorEastAsia" w:hAnsiTheme="minorEastAsia" w:eastAsiaTheme="minorEastAsia" w:cstheme="minorEastAsia"/>
          <w:sz w:val="32"/>
          <w:szCs w:val="32"/>
          <w:lang w:val="en-US" w:eastAsia="zh-CN"/>
        </w:rPr>
        <w:t>4人；</w:t>
      </w:r>
      <w:r>
        <w:rPr>
          <w:rFonts w:hint="eastAsia" w:asciiTheme="minorEastAsia" w:hAnsiTheme="minorEastAsia" w:eastAsiaTheme="minorEastAsia" w:cstheme="minorEastAsia"/>
          <w:sz w:val="32"/>
          <w:szCs w:val="32"/>
        </w:rPr>
        <w:t>年末实有人数</w:t>
      </w:r>
      <w:r>
        <w:rPr>
          <w:rFonts w:hint="eastAsia" w:asciiTheme="minorEastAsia" w:hAnsiTheme="minorEastAsia" w:eastAsiaTheme="minorEastAsia" w:cstheme="minorEastAsia"/>
          <w:sz w:val="32"/>
          <w:szCs w:val="32"/>
          <w:lang w:val="en-US" w:eastAsia="zh-CN"/>
        </w:rPr>
        <w:t>41人，</w:t>
      </w:r>
      <w:r>
        <w:rPr>
          <w:rFonts w:hint="eastAsia" w:asciiTheme="minorEastAsia" w:hAnsiTheme="minorEastAsia" w:eastAsiaTheme="minorEastAsia" w:cstheme="minorEastAsia"/>
          <w:sz w:val="32"/>
          <w:szCs w:val="32"/>
        </w:rPr>
        <w:t>其中行政编制</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全部补助</w:t>
      </w:r>
      <w:r>
        <w:rPr>
          <w:rFonts w:hint="eastAsia" w:asciiTheme="minorEastAsia" w:hAnsiTheme="minorEastAsia" w:eastAsiaTheme="minorEastAsia" w:cstheme="minorEastAsia"/>
          <w:sz w:val="32"/>
          <w:szCs w:val="32"/>
        </w:rPr>
        <w:t>事业编制</w:t>
      </w:r>
      <w:r>
        <w:rPr>
          <w:rFonts w:hint="eastAsia" w:asciiTheme="minorEastAsia" w:hAnsiTheme="minorEastAsia" w:eastAsiaTheme="minorEastAsia" w:cstheme="minorEastAsia"/>
          <w:sz w:val="32"/>
          <w:szCs w:val="32"/>
          <w:lang w:val="en-US" w:eastAsia="zh-CN"/>
        </w:rPr>
        <w:t>34</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，部分补助事业编制</w:t>
      </w:r>
      <w:r>
        <w:rPr>
          <w:rFonts w:hint="eastAsia" w:asciiTheme="minorEastAsia" w:hAnsiTheme="minorEastAsia" w:eastAsiaTheme="minorEastAsia" w:cstheme="minorEastAsia"/>
          <w:sz w:val="32"/>
          <w:szCs w:val="32"/>
          <w:lang w:val="en-US" w:eastAsia="zh-CN"/>
        </w:rPr>
        <w:t>3人；年末离退休人员6人。</w:t>
      </w:r>
    </w:p>
    <w:p>
      <w:pPr>
        <w:pStyle w:val="4"/>
        <w:spacing w:before="0" w:beforeAutospacing="0" w:after="0" w:afterAutospacing="0" w:line="360" w:lineRule="auto"/>
        <w:ind w:firstLine="883" w:firstLineChars="200"/>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第二部分</w:t>
      </w:r>
      <w:r>
        <w:rPr>
          <w:rFonts w:hint="eastAsia" w:asciiTheme="minorEastAsia" w:hAnsiTheme="minorEastAsia" w:eastAsiaTheme="minorEastAsia"/>
          <w:b/>
          <w:color w:val="333333"/>
          <w:sz w:val="44"/>
          <w:szCs w:val="44"/>
          <w:lang w:eastAsia="zh-CN"/>
        </w:rPr>
        <w:t>浮梁县城市管理局</w:t>
      </w:r>
      <w:r>
        <w:rPr>
          <w:rFonts w:hint="eastAsia" w:asciiTheme="minorEastAsia" w:hAnsiTheme="minorEastAsia" w:eastAsiaTheme="minorEastAsia"/>
          <w:b/>
          <w:color w:val="333333"/>
          <w:sz w:val="44"/>
          <w:szCs w:val="44"/>
          <w:lang w:val="en-US" w:eastAsia="zh-CN"/>
        </w:rPr>
        <w:t>2020</w:t>
      </w:r>
      <w:r>
        <w:rPr>
          <w:rFonts w:asciiTheme="minorEastAsia" w:hAnsiTheme="minorEastAsia" w:eastAsiaTheme="minorEastAsia"/>
          <w:b/>
          <w:color w:val="333333"/>
          <w:sz w:val="44"/>
          <w:szCs w:val="44"/>
        </w:rPr>
        <w:t>年部门预算情况说明</w:t>
      </w:r>
    </w:p>
    <w:p>
      <w:pPr>
        <w:pStyle w:val="4"/>
        <w:spacing w:before="0" w:beforeAutospacing="0" w:after="0" w:afterAutospacing="0" w:line="360" w:lineRule="auto"/>
        <w:ind w:firstLine="320" w:firstLineChars="10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一、</w:t>
      </w:r>
      <w:r>
        <w:rPr>
          <w:rFonts w:hint="eastAsia" w:asciiTheme="minorEastAsia" w:hAnsiTheme="minorEastAsia" w:eastAsiaTheme="minorEastAsia"/>
          <w:color w:val="333333"/>
          <w:sz w:val="32"/>
          <w:szCs w:val="32"/>
          <w:lang w:val="en-US" w:eastAsia="zh-CN"/>
        </w:rPr>
        <w:t>2020</w:t>
      </w:r>
      <w:r>
        <w:rPr>
          <w:rFonts w:asciiTheme="minorEastAsia" w:hAnsiTheme="minorEastAsia" w:eastAsiaTheme="minorEastAsia"/>
          <w:color w:val="333333"/>
          <w:sz w:val="32"/>
          <w:szCs w:val="32"/>
        </w:rPr>
        <w:t>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color w:val="333333"/>
          <w:sz w:val="32"/>
          <w:szCs w:val="32"/>
          <w:lang w:val="en-US" w:eastAsia="zh-CN"/>
        </w:rPr>
        <w:t>2020</w:t>
      </w:r>
      <w:r>
        <w:rPr>
          <w:rFonts w:hint="eastAsia" w:asciiTheme="minorEastAsia" w:hAnsiTheme="minorEastAsia" w:eastAsiaTheme="minorEastAsia"/>
          <w:sz w:val="32"/>
          <w:szCs w:val="32"/>
        </w:rPr>
        <w:t>年收入预算总额</w:t>
      </w:r>
      <w:r>
        <w:rPr>
          <w:rFonts w:hint="eastAsia" w:asciiTheme="minorEastAsia" w:hAnsiTheme="minorEastAsia" w:eastAsiaTheme="minorEastAsia"/>
          <w:sz w:val="32"/>
          <w:szCs w:val="32"/>
          <w:lang w:val="en-US" w:eastAsia="zh-CN"/>
        </w:rPr>
        <w:t>3207.56</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经费拨款（补助）增加了。</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color w:val="333333"/>
          <w:sz w:val="32"/>
          <w:szCs w:val="32"/>
          <w:lang w:val="en-US" w:eastAsia="zh-CN"/>
        </w:rPr>
        <w:t>2020</w:t>
      </w:r>
      <w:r>
        <w:rPr>
          <w:rFonts w:hint="eastAsia" w:asciiTheme="minorEastAsia" w:hAnsiTheme="minorEastAsia" w:eastAsiaTheme="minorEastAsia"/>
          <w:sz w:val="32"/>
          <w:szCs w:val="32"/>
        </w:rPr>
        <w:t>年支出预算总额为</w:t>
      </w:r>
      <w:r>
        <w:rPr>
          <w:rFonts w:hint="eastAsia" w:asciiTheme="minorEastAsia" w:hAnsiTheme="minorEastAsia" w:eastAsiaTheme="minorEastAsia"/>
          <w:sz w:val="32"/>
          <w:szCs w:val="32"/>
          <w:lang w:val="en-US" w:eastAsia="zh-CN"/>
        </w:rPr>
        <w:t>3207.56</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sz w:val="32"/>
          <w:szCs w:val="32"/>
          <w:lang w:eastAsia="zh-CN"/>
        </w:rPr>
        <w:t>增加了</w:t>
      </w:r>
      <w:r>
        <w:rPr>
          <w:rFonts w:hint="eastAsia" w:asciiTheme="minorEastAsia" w:hAnsiTheme="minorEastAsia" w:eastAsiaTheme="minorEastAsia"/>
          <w:sz w:val="32"/>
          <w:szCs w:val="32"/>
          <w:lang w:val="en-US" w:eastAsia="zh-CN"/>
        </w:rPr>
        <w:t>415.83</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项目支出增加了。</w:t>
      </w:r>
    </w:p>
    <w:p>
      <w:pPr>
        <w:spacing w:line="360" w:lineRule="auto"/>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sz w:val="32"/>
          <w:szCs w:val="32"/>
          <w:lang w:val="en-US" w:eastAsia="zh-CN"/>
        </w:rPr>
        <w:t>1717.48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，专项支出</w:t>
      </w:r>
      <w:r>
        <w:rPr>
          <w:rFonts w:hint="eastAsia" w:asciiTheme="minorEastAsia" w:hAnsiTheme="minorEastAsia" w:eastAsiaTheme="minorEastAsia"/>
          <w:sz w:val="32"/>
          <w:szCs w:val="32"/>
          <w:lang w:val="en-US" w:eastAsia="zh-CN"/>
        </w:rPr>
        <w:t>1490.08万元</w:t>
      </w:r>
      <w:bookmarkStart w:id="0" w:name="_GoBack"/>
      <w:bookmarkEnd w:id="0"/>
      <w:r>
        <w:rPr>
          <w:rFonts w:hint="eastAsia" w:asciiTheme="minorEastAsia" w:hAnsiTheme="minorEastAsia" w:eastAsiaTheme="minorEastAsia"/>
          <w:sz w:val="32"/>
          <w:szCs w:val="32"/>
          <w:lang w:eastAsia="zh-CN"/>
        </w:rPr>
        <w:t>。</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sz w:val="32"/>
          <w:szCs w:val="32"/>
          <w:lang w:eastAsia="zh-CN"/>
        </w:rPr>
        <w:t>城乡社区管理事务</w:t>
      </w:r>
      <w:r>
        <w:rPr>
          <w:rFonts w:hint="eastAsia" w:asciiTheme="minorEastAsia" w:hAnsiTheme="minorEastAsia" w:eastAsiaTheme="minorEastAsia"/>
          <w:sz w:val="32"/>
          <w:szCs w:val="32"/>
          <w:lang w:val="en-US" w:eastAsia="zh-CN"/>
        </w:rPr>
        <w:t>3207.56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。其中行政运行</w:t>
      </w:r>
      <w:r>
        <w:rPr>
          <w:rFonts w:hint="eastAsia" w:asciiTheme="minorEastAsia" w:hAnsiTheme="minorEastAsia" w:eastAsiaTheme="minorEastAsia"/>
          <w:sz w:val="32"/>
          <w:szCs w:val="32"/>
          <w:lang w:val="en-US" w:eastAsia="zh-CN"/>
        </w:rPr>
        <w:t>511.83万元，其他城乡社区管理事务支出2695.73万元</w:t>
      </w:r>
      <w:r>
        <w:rPr>
          <w:rFonts w:hint="eastAsia" w:asciiTheme="minorEastAsia" w:hAnsiTheme="minorEastAsia" w:eastAsiaTheme="minorEastAsia"/>
          <w:sz w:val="32"/>
          <w:szCs w:val="32"/>
        </w:rPr>
        <w:t>。</w:t>
      </w:r>
    </w:p>
    <w:p>
      <w:pPr>
        <w:spacing w:line="360" w:lineRule="auto"/>
        <w:ind w:firstLine="640" w:firstLineChars="200"/>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rPr>
        <w:t>工资福利支出</w:t>
      </w:r>
      <w:r>
        <w:rPr>
          <w:rFonts w:hint="eastAsia" w:asciiTheme="minorEastAsia" w:hAnsiTheme="minorEastAsia" w:eastAsiaTheme="minorEastAsia"/>
          <w:color w:val="000000" w:themeColor="text1"/>
          <w:sz w:val="32"/>
          <w:szCs w:val="32"/>
          <w:lang w:val="en-US" w:eastAsia="zh-CN"/>
        </w:rPr>
        <w:t>1495.99</w:t>
      </w:r>
      <w:r>
        <w:rPr>
          <w:rFonts w:hint="eastAsia" w:asciiTheme="minorEastAsia" w:hAnsiTheme="minorEastAsia" w:eastAsiaTheme="minorEastAsia"/>
          <w:color w:val="000000" w:themeColor="text1"/>
          <w:sz w:val="32"/>
          <w:szCs w:val="32"/>
        </w:rPr>
        <w:t>万元，商品服务支出</w:t>
      </w:r>
      <w:r>
        <w:rPr>
          <w:rFonts w:hint="eastAsia" w:asciiTheme="minorEastAsia" w:hAnsiTheme="minorEastAsia" w:eastAsiaTheme="minorEastAsia"/>
          <w:color w:val="000000" w:themeColor="text1"/>
          <w:sz w:val="32"/>
          <w:szCs w:val="32"/>
          <w:lang w:val="en-US" w:eastAsia="zh-CN"/>
        </w:rPr>
        <w:t>221.49</w:t>
      </w:r>
      <w:r>
        <w:rPr>
          <w:rFonts w:hint="eastAsia"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lang w:eastAsia="zh-CN"/>
        </w:rPr>
        <w:t>专项</w:t>
      </w:r>
      <w:r>
        <w:rPr>
          <w:rFonts w:hint="eastAsia" w:asciiTheme="minorEastAsia" w:hAnsiTheme="minorEastAsia" w:eastAsiaTheme="minorEastAsia"/>
          <w:color w:val="000000" w:themeColor="text1"/>
          <w:sz w:val="32"/>
          <w:szCs w:val="32"/>
        </w:rPr>
        <w:t>支出</w:t>
      </w:r>
      <w:r>
        <w:rPr>
          <w:rFonts w:hint="eastAsia" w:asciiTheme="minorEastAsia" w:hAnsiTheme="minorEastAsia" w:eastAsiaTheme="minorEastAsia"/>
          <w:color w:val="000000" w:themeColor="text1"/>
          <w:sz w:val="32"/>
          <w:szCs w:val="32"/>
          <w:lang w:val="en-US" w:eastAsia="zh-CN"/>
        </w:rPr>
        <w:t>1490.08</w:t>
      </w:r>
      <w:r>
        <w:rPr>
          <w:rFonts w:hint="eastAsia" w:asciiTheme="minorEastAsia" w:hAnsiTheme="minorEastAsia" w:eastAsiaTheme="minorEastAsia"/>
          <w:color w:val="000000" w:themeColor="text1"/>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color w:val="333333"/>
          <w:sz w:val="32"/>
          <w:szCs w:val="32"/>
          <w:lang w:val="en-US" w:eastAsia="zh-CN"/>
        </w:rPr>
        <w:t>2020</w:t>
      </w:r>
      <w:r>
        <w:rPr>
          <w:rFonts w:hint="eastAsia" w:asciiTheme="minorEastAsia" w:hAnsiTheme="minorEastAsia" w:eastAsiaTheme="minorEastAsia"/>
          <w:sz w:val="32"/>
          <w:szCs w:val="32"/>
        </w:rPr>
        <w:t>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color w:val="333333"/>
          <w:sz w:val="32"/>
          <w:szCs w:val="32"/>
          <w:lang w:val="en-US" w:eastAsia="zh-CN"/>
        </w:rPr>
        <w:t>2020</w:t>
      </w:r>
      <w:r>
        <w:rPr>
          <w:rFonts w:hint="eastAsia" w:asciiTheme="minorEastAsia" w:hAnsiTheme="minorEastAsia" w:eastAsiaTheme="minorEastAsia"/>
          <w:sz w:val="32"/>
          <w:szCs w:val="32"/>
        </w:rPr>
        <w:t>年公共财政拨款支出预算为</w:t>
      </w:r>
      <w:r>
        <w:rPr>
          <w:rFonts w:hint="eastAsia" w:asciiTheme="minorEastAsia" w:hAnsiTheme="minorEastAsia" w:eastAsiaTheme="minorEastAsia"/>
          <w:sz w:val="32"/>
          <w:szCs w:val="32"/>
          <w:lang w:val="en-US" w:eastAsia="zh-CN"/>
        </w:rPr>
        <w:t>1717.48</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增加了</w:t>
      </w:r>
      <w:r>
        <w:rPr>
          <w:rFonts w:hint="eastAsia" w:asciiTheme="minorEastAsia" w:hAnsiTheme="minorEastAsia" w:eastAsiaTheme="minorEastAsia"/>
          <w:sz w:val="32"/>
          <w:szCs w:val="32"/>
          <w:lang w:val="en-US" w:eastAsia="zh-CN"/>
        </w:rPr>
        <w:t>228.69</w:t>
      </w:r>
      <w:r>
        <w:rPr>
          <w:rFonts w:hint="eastAsia" w:asciiTheme="minorEastAsia" w:hAnsiTheme="minorEastAsia" w:eastAsiaTheme="minorEastAsia"/>
          <w:sz w:val="32"/>
          <w:szCs w:val="32"/>
        </w:rPr>
        <w:t>万元。</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sz w:val="32"/>
          <w:szCs w:val="32"/>
        </w:rPr>
        <w:t>4、</w:t>
      </w:r>
      <w:r>
        <w:rPr>
          <w:rFonts w:asciiTheme="minorEastAsia" w:hAnsiTheme="minorEastAsia" w:eastAsiaTheme="minorEastAsia"/>
          <w:color w:val="333333"/>
          <w:sz w:val="32"/>
          <w:szCs w:val="32"/>
        </w:rPr>
        <w:t>机关运行经费等重要事项的说明</w:t>
      </w:r>
    </w:p>
    <w:p>
      <w:pPr>
        <w:pStyle w:val="4"/>
        <w:spacing w:before="0" w:beforeAutospacing="0" w:after="0" w:afterAutospacing="0"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333333"/>
          <w:sz w:val="32"/>
          <w:szCs w:val="32"/>
          <w:lang w:val="en-US" w:eastAsia="zh-CN"/>
        </w:rPr>
        <w:t>2020</w:t>
      </w:r>
      <w:r>
        <w:rPr>
          <w:rFonts w:asciiTheme="minorEastAsia" w:hAnsiTheme="minorEastAsia" w:eastAsiaTheme="minorEastAsia"/>
          <w:color w:val="000000" w:themeColor="text1"/>
          <w:sz w:val="32"/>
          <w:szCs w:val="32"/>
        </w:rPr>
        <w:t>年部门机关运行费用预算</w:t>
      </w:r>
      <w:r>
        <w:rPr>
          <w:rFonts w:hint="eastAsia" w:asciiTheme="minorEastAsia" w:hAnsiTheme="minorEastAsia" w:eastAsiaTheme="minorEastAsia"/>
          <w:color w:val="000000" w:themeColor="text1"/>
          <w:sz w:val="32"/>
          <w:szCs w:val="32"/>
          <w:lang w:val="en-US" w:eastAsia="zh-CN"/>
        </w:rPr>
        <w:t>54.57</w:t>
      </w:r>
      <w:r>
        <w:rPr>
          <w:rFonts w:asciiTheme="minorEastAsia" w:hAnsiTheme="minorEastAsia" w:eastAsiaTheme="minorEastAsia"/>
          <w:color w:val="000000" w:themeColor="text1"/>
          <w:sz w:val="32"/>
          <w:szCs w:val="32"/>
        </w:rPr>
        <w:t>万元，比201</w:t>
      </w:r>
      <w:r>
        <w:rPr>
          <w:rFonts w:hint="eastAsia" w:asciiTheme="minorEastAsia" w:hAnsiTheme="minorEastAsia" w:eastAsiaTheme="minorEastAsia"/>
          <w:color w:val="000000" w:themeColor="text1"/>
          <w:sz w:val="32"/>
          <w:szCs w:val="32"/>
        </w:rPr>
        <w:t>8</w:t>
      </w:r>
      <w:r>
        <w:rPr>
          <w:rFonts w:asciiTheme="minorEastAsia" w:hAnsiTheme="minorEastAsia" w:eastAsiaTheme="minorEastAsia"/>
          <w:color w:val="000000" w:themeColor="text1"/>
          <w:sz w:val="32"/>
          <w:szCs w:val="32"/>
        </w:rPr>
        <w:t>年预算</w:t>
      </w:r>
      <w:r>
        <w:rPr>
          <w:rFonts w:hint="eastAsia" w:asciiTheme="minorEastAsia" w:hAnsiTheme="minorEastAsia" w:eastAsiaTheme="minorEastAsia"/>
          <w:color w:val="000000" w:themeColor="text1"/>
          <w:sz w:val="32"/>
          <w:szCs w:val="32"/>
          <w:lang w:eastAsia="zh-CN"/>
        </w:rPr>
        <w:t>减少了</w:t>
      </w:r>
      <w:r>
        <w:rPr>
          <w:rFonts w:hint="eastAsia" w:asciiTheme="minorEastAsia" w:hAnsiTheme="minorEastAsia" w:eastAsiaTheme="minorEastAsia"/>
          <w:color w:val="000000" w:themeColor="text1"/>
          <w:sz w:val="32"/>
          <w:szCs w:val="32"/>
          <w:lang w:val="en-US" w:eastAsia="zh-CN"/>
        </w:rPr>
        <w:t>27.23</w:t>
      </w:r>
      <w:r>
        <w:rPr>
          <w:rFonts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lang w:eastAsia="zh-CN"/>
        </w:rPr>
        <w:t>下降</w:t>
      </w:r>
      <w:r>
        <w:rPr>
          <w:rFonts w:hint="eastAsia" w:asciiTheme="minorEastAsia" w:hAnsiTheme="minorEastAsia" w:eastAsiaTheme="minorEastAsia"/>
          <w:color w:val="000000" w:themeColor="text1"/>
          <w:sz w:val="32"/>
          <w:szCs w:val="32"/>
          <w:lang w:val="en-US" w:eastAsia="zh-CN"/>
        </w:rPr>
        <w:t>l33.29</w:t>
      </w:r>
      <w:r>
        <w:rPr>
          <w:rFonts w:asciiTheme="minorEastAsia" w:hAnsiTheme="minorEastAsia" w:eastAsiaTheme="minorEastAsia"/>
          <w:color w:val="000000" w:themeColor="text1"/>
          <w:sz w:val="32"/>
          <w:szCs w:val="32"/>
        </w:rPr>
        <w:t>%。</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cs="宋体" w:asciiTheme="minorEastAsia" w:hAnsiTheme="minorEastAsia" w:eastAsiaTheme="minorEastAsia"/>
          <w:bCs/>
          <w:color w:val="000000"/>
          <w:kern w:val="0"/>
          <w:sz w:val="32"/>
          <w:szCs w:val="32"/>
        </w:rPr>
      </w:pPr>
      <w:r>
        <w:rPr>
          <w:rFonts w:hint="eastAsia" w:cs="宋体" w:asciiTheme="minorEastAsia" w:hAnsiTheme="minorEastAsia" w:eastAsiaTheme="minorEastAsia"/>
          <w:bCs/>
          <w:color w:val="000000"/>
          <w:kern w:val="0"/>
          <w:sz w:val="32"/>
          <w:szCs w:val="32"/>
        </w:rPr>
        <w:t>5、政府采购预算</w:t>
      </w:r>
    </w:p>
    <w:p>
      <w:pPr>
        <w:widowControl/>
        <w:spacing w:line="360" w:lineRule="auto"/>
        <w:ind w:firstLine="640" w:firstLineChars="200"/>
        <w:jc w:val="left"/>
        <w:rPr>
          <w:rFonts w:cs="宋体" w:asciiTheme="minorEastAsia" w:hAnsiTheme="minorEastAsia" w:eastAsiaTheme="minorEastAsia"/>
          <w:color w:val="000000"/>
          <w:kern w:val="0"/>
          <w:sz w:val="32"/>
          <w:szCs w:val="32"/>
        </w:rPr>
      </w:pPr>
      <w:r>
        <w:rPr>
          <w:rFonts w:hint="eastAsia" w:asciiTheme="minorEastAsia" w:hAnsiTheme="minorEastAsia" w:eastAsiaTheme="minorEastAsia"/>
          <w:color w:val="333333"/>
          <w:sz w:val="32"/>
          <w:szCs w:val="32"/>
          <w:lang w:val="en-US" w:eastAsia="zh-CN"/>
        </w:rPr>
        <w:t>2020</w:t>
      </w:r>
      <w:r>
        <w:rPr>
          <w:rFonts w:hint="eastAsia" w:cs="宋体" w:asciiTheme="minorEastAsia" w:hAnsiTheme="minorEastAsia" w:eastAsiaTheme="minorEastAsia"/>
          <w:color w:val="000000"/>
          <w:kern w:val="0"/>
          <w:sz w:val="32"/>
          <w:szCs w:val="32"/>
        </w:rPr>
        <w:t>年政府采购预算为</w:t>
      </w:r>
      <w:r>
        <w:rPr>
          <w:rFonts w:hint="eastAsia" w:cs="宋体" w:asciiTheme="minorEastAsia" w:hAnsiTheme="minorEastAsia" w:eastAsiaTheme="minorEastAsia"/>
          <w:color w:val="000000"/>
          <w:kern w:val="0"/>
          <w:sz w:val="32"/>
          <w:szCs w:val="32"/>
          <w:lang w:val="en-US" w:eastAsia="zh-CN"/>
        </w:rPr>
        <w:t>0</w:t>
      </w:r>
      <w:r>
        <w:rPr>
          <w:rFonts w:hint="eastAsia" w:cs="宋体" w:asciiTheme="minorEastAsia" w:hAnsiTheme="minorEastAsia" w:eastAsiaTheme="minorEastAsia"/>
          <w:color w:val="000000"/>
          <w:kern w:val="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cs="宋体" w:asciiTheme="minorEastAsia" w:hAnsiTheme="minorEastAsia" w:eastAsiaTheme="minorEastAsia"/>
          <w:color w:val="FF0000"/>
          <w:kern w:val="0"/>
          <w:sz w:val="32"/>
          <w:szCs w:val="32"/>
        </w:rPr>
      </w:pPr>
      <w:r>
        <w:rPr>
          <w:rFonts w:hint="eastAsia" w:asciiTheme="minorEastAsia" w:hAnsiTheme="minorEastAsia" w:eastAsiaTheme="minorEastAsia"/>
          <w:color w:val="333333"/>
          <w:sz w:val="32"/>
          <w:szCs w:val="32"/>
          <w:lang w:val="en-US" w:eastAsia="zh-CN"/>
        </w:rPr>
        <w:t>2020</w:t>
      </w:r>
      <w:r>
        <w:rPr>
          <w:rFonts w:hint="eastAsia" w:cs="宋体" w:asciiTheme="minorEastAsia" w:hAnsiTheme="minorEastAsia" w:eastAsiaTheme="minorEastAsia"/>
          <w:kern w:val="0"/>
          <w:sz w:val="32"/>
          <w:szCs w:val="32"/>
        </w:rPr>
        <w:t>年没有政府性基金预算支出。</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二、201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年“三公”经费预算情况说明</w:t>
      </w:r>
    </w:p>
    <w:p>
      <w:pPr>
        <w:spacing w:line="360" w:lineRule="auto"/>
        <w:ind w:left="319" w:leftChars="152" w:firstLine="320" w:firstLineChars="100"/>
        <w:rPr>
          <w:rFonts w:hint="eastAsia" w:asciiTheme="minorEastAsia" w:hAnsiTheme="minorEastAsia" w:eastAsiaTheme="minorEastAsia"/>
          <w:sz w:val="32"/>
          <w:szCs w:val="32"/>
        </w:rPr>
      </w:pPr>
      <w:r>
        <w:rPr>
          <w:rFonts w:hint="eastAsia" w:asciiTheme="minorEastAsia" w:hAnsiTheme="minorEastAsia" w:eastAsiaTheme="minorEastAsia"/>
          <w:color w:val="333333"/>
          <w:sz w:val="32"/>
          <w:szCs w:val="32"/>
          <w:lang w:val="en-US" w:eastAsia="zh-CN"/>
        </w:rPr>
        <w:t>2020</w:t>
      </w:r>
      <w:r>
        <w:rPr>
          <w:rFonts w:hint="eastAsia" w:asciiTheme="minorEastAsia" w:hAnsiTheme="minorEastAsia" w:eastAsiaTheme="minorEastAsia"/>
          <w:sz w:val="32"/>
          <w:szCs w:val="32"/>
        </w:rPr>
        <w:t>年安排三公经费支出预算</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20.45万元</w:t>
      </w:r>
      <w:r>
        <w:rPr>
          <w:rFonts w:hint="eastAsia" w:asciiTheme="minorEastAsia" w:hAnsiTheme="minorEastAsia" w:eastAsiaTheme="minorEastAsia"/>
          <w:sz w:val="32"/>
          <w:szCs w:val="32"/>
        </w:rPr>
        <w:t>，主要原因</w:t>
      </w:r>
      <w:r>
        <w:rPr>
          <w:rFonts w:hint="eastAsia" w:asciiTheme="minorEastAsia" w:hAnsiTheme="minorEastAsia" w:eastAsiaTheme="minorEastAsia"/>
          <w:sz w:val="32"/>
          <w:szCs w:val="32"/>
          <w:lang w:eastAsia="zh-CN"/>
        </w:rPr>
        <w:t>公务接待费和公务用车购置运行经费减少</w:t>
      </w:r>
      <w:r>
        <w:rPr>
          <w:rFonts w:hint="eastAsia" w:asciiTheme="minorEastAsia" w:hAnsiTheme="minorEastAsia" w:eastAsiaTheme="minorEastAsia"/>
          <w:color w:val="FF0000"/>
          <w:sz w:val="32"/>
          <w:szCs w:val="32"/>
        </w:rPr>
        <w:t xml:space="preserve"> </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其中因公出国（境）费用</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增减</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万元。公务接待费</w:t>
      </w:r>
      <w:r>
        <w:rPr>
          <w:rFonts w:hint="eastAsia" w:asciiTheme="minorEastAsia" w:hAnsiTheme="minorEastAsia" w:eastAsiaTheme="minorEastAsia"/>
          <w:sz w:val="32"/>
          <w:szCs w:val="32"/>
          <w:lang w:val="en-US" w:eastAsia="zh-CN"/>
        </w:rPr>
        <w:t>0.35</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20.45</w:t>
      </w:r>
      <w:r>
        <w:rPr>
          <w:rFonts w:hint="eastAsia" w:asciiTheme="minorEastAsia" w:hAnsiTheme="minorEastAsia" w:eastAsiaTheme="minorEastAsia"/>
          <w:sz w:val="32"/>
          <w:szCs w:val="32"/>
        </w:rPr>
        <w:t>万元。公务用车购置</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增减</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。公务用车运险费</w:t>
      </w:r>
      <w:r>
        <w:rPr>
          <w:rFonts w:hint="eastAsia" w:asciiTheme="minorEastAsia" w:hAnsiTheme="minorEastAsia" w:eastAsiaTheme="minorEastAsia"/>
          <w:sz w:val="32"/>
          <w:szCs w:val="32"/>
          <w:lang w:val="en-US" w:eastAsia="zh-CN"/>
        </w:rPr>
        <w:t>30.34</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增减</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w:t>
      </w:r>
    </w:p>
    <w:p>
      <w:pPr>
        <w:spacing w:line="360" w:lineRule="auto"/>
        <w:ind w:left="319" w:leftChars="152" w:firstLine="320" w:firstLineChars="1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三、国有资产占用情况说明</w:t>
      </w:r>
    </w:p>
    <w:p>
      <w:pPr>
        <w:spacing w:line="360" w:lineRule="auto"/>
        <w:ind w:left="319" w:leftChars="152" w:firstLine="320" w:firstLineChars="1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截止2019年12月31日，本部门共有车辆14辆，其中，其他用车14辆，其他用车主要是道路执勤车、升降车、洒水车、垃圾运输车、道路清扫车等。</w:t>
      </w:r>
    </w:p>
    <w:p>
      <w:pPr>
        <w:spacing w:line="360" w:lineRule="auto"/>
        <w:ind w:left="319" w:leftChars="152" w:firstLine="320" w:firstLineChars="1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四、预算绩效情况说明</w:t>
      </w:r>
    </w:p>
    <w:p>
      <w:pPr>
        <w:spacing w:line="360" w:lineRule="auto"/>
        <w:ind w:left="319" w:leftChars="152" w:firstLine="320" w:firstLineChars="1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本部门无项目。</w:t>
      </w:r>
    </w:p>
    <w:p>
      <w:pPr>
        <w:pStyle w:val="4"/>
        <w:spacing w:before="0" w:beforeAutospacing="0" w:after="0" w:afterAutospacing="0" w:line="360" w:lineRule="auto"/>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第三部分</w:t>
      </w:r>
      <w:r>
        <w:rPr>
          <w:rStyle w:val="7"/>
          <w:rFonts w:hint="eastAsia" w:asciiTheme="minorEastAsia" w:hAnsiTheme="minorEastAsia" w:eastAsiaTheme="minorEastAsia"/>
          <w:color w:val="333333"/>
          <w:sz w:val="44"/>
          <w:szCs w:val="44"/>
          <w:lang w:eastAsia="zh-CN"/>
        </w:rPr>
        <w:t>浮梁县城市管理局</w:t>
      </w:r>
      <w:r>
        <w:rPr>
          <w:rStyle w:val="7"/>
          <w:rFonts w:asciiTheme="minorEastAsia" w:hAnsiTheme="minorEastAsia" w:eastAsiaTheme="minorEastAsia"/>
          <w:color w:val="333333"/>
          <w:sz w:val="44"/>
          <w:szCs w:val="44"/>
        </w:rPr>
        <w:t>201</w:t>
      </w:r>
      <w:r>
        <w:rPr>
          <w:rStyle w:val="7"/>
          <w:rFonts w:hint="eastAsia" w:asciiTheme="minorEastAsia" w:hAnsiTheme="minorEastAsia" w:eastAsiaTheme="minorEastAsia"/>
          <w:color w:val="333333"/>
          <w:sz w:val="44"/>
          <w:szCs w:val="44"/>
        </w:rPr>
        <w:t>9</w:t>
      </w:r>
      <w:r>
        <w:rPr>
          <w:rStyle w:val="7"/>
          <w:rFonts w:asciiTheme="minorEastAsia" w:hAnsiTheme="minorEastAsia" w:eastAsiaTheme="minorEastAsia"/>
          <w:color w:val="333333"/>
          <w:sz w:val="44"/>
          <w:szCs w:val="44"/>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八</w:t>
      </w:r>
      <w:r>
        <w:rPr>
          <w:rFonts w:asciiTheme="minorEastAsia" w:hAnsiTheme="minorEastAsia" w:eastAsiaTheme="minorEastAsia"/>
          <w:color w:val="333333"/>
          <w:sz w:val="32"/>
          <w:szCs w:val="32"/>
        </w:rPr>
        <w:t>张表(详见附表)</w:t>
      </w:r>
    </w:p>
    <w:p>
      <w:pPr>
        <w:pStyle w:val="4"/>
        <w:spacing w:before="0" w:beforeAutospacing="0" w:after="0" w:afterAutospacing="0"/>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第四部分名词解释</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（一）财政拨款：指县级财政当年拨付的资金。</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（二）事业收入：指事业单位开展专业业务活动及辅助活动取得的收入。</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（三）行政运行：反映行政单位（包括参公单位）的基本支出。</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600" w:lineRule="exact"/>
        <w:jc w:val="left"/>
        <w:rPr>
          <w:rFonts w:asciiTheme="minorEastAsia" w:hAnsiTheme="minorEastAsia" w:eastAsiaTheme="minorEastAsia"/>
        </w:rPr>
      </w:pPr>
    </w:p>
    <w:p>
      <w:pPr>
        <w:pStyle w:val="4"/>
        <w:spacing w:before="0" w:beforeAutospacing="0" w:after="0" w:afterAutospacing="0"/>
        <w:rPr>
          <w:rFonts w:asciiTheme="minorEastAsia" w:hAnsiTheme="minorEastAsia" w:eastAsiaTheme="minorEastAsia"/>
          <w:sz w:val="32"/>
          <w:szCs w:val="32"/>
        </w:rPr>
      </w:pPr>
    </w:p>
    <w:p>
      <w:pPr>
        <w:pStyle w:val="4"/>
        <w:spacing w:before="0" w:beforeAutospacing="0" w:after="0" w:afterAutospacing="0"/>
        <w:rPr>
          <w:rFonts w:asciiTheme="minorEastAsia" w:hAnsiTheme="minorEastAsia" w:eastAsiaTheme="minorEastAsia"/>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296E"/>
    <w:rsid w:val="00001425"/>
    <w:rsid w:val="000B0F3A"/>
    <w:rsid w:val="00101F23"/>
    <w:rsid w:val="00147797"/>
    <w:rsid w:val="00173591"/>
    <w:rsid w:val="00184784"/>
    <w:rsid w:val="001C2865"/>
    <w:rsid w:val="00200F6A"/>
    <w:rsid w:val="00242920"/>
    <w:rsid w:val="0024318F"/>
    <w:rsid w:val="002554E4"/>
    <w:rsid w:val="00265800"/>
    <w:rsid w:val="0027415E"/>
    <w:rsid w:val="002B6E07"/>
    <w:rsid w:val="002B6FD8"/>
    <w:rsid w:val="00341C48"/>
    <w:rsid w:val="0034691E"/>
    <w:rsid w:val="0035356C"/>
    <w:rsid w:val="00387ECD"/>
    <w:rsid w:val="0039194B"/>
    <w:rsid w:val="003A500B"/>
    <w:rsid w:val="003D5ECA"/>
    <w:rsid w:val="00430199"/>
    <w:rsid w:val="0044790B"/>
    <w:rsid w:val="0049257F"/>
    <w:rsid w:val="00501488"/>
    <w:rsid w:val="005702E4"/>
    <w:rsid w:val="00570817"/>
    <w:rsid w:val="005B546A"/>
    <w:rsid w:val="005D6308"/>
    <w:rsid w:val="005E154F"/>
    <w:rsid w:val="006043B9"/>
    <w:rsid w:val="00613815"/>
    <w:rsid w:val="00615F77"/>
    <w:rsid w:val="00690702"/>
    <w:rsid w:val="006A2771"/>
    <w:rsid w:val="006A6F7C"/>
    <w:rsid w:val="006B0AE8"/>
    <w:rsid w:val="006D25CA"/>
    <w:rsid w:val="006D47BC"/>
    <w:rsid w:val="0070157D"/>
    <w:rsid w:val="00711186"/>
    <w:rsid w:val="007559AE"/>
    <w:rsid w:val="0078377C"/>
    <w:rsid w:val="00835DA2"/>
    <w:rsid w:val="00851171"/>
    <w:rsid w:val="008C7650"/>
    <w:rsid w:val="008D1242"/>
    <w:rsid w:val="008E2841"/>
    <w:rsid w:val="009006FF"/>
    <w:rsid w:val="00932BEF"/>
    <w:rsid w:val="00955CCB"/>
    <w:rsid w:val="009B6D87"/>
    <w:rsid w:val="009B7B56"/>
    <w:rsid w:val="009B7FD2"/>
    <w:rsid w:val="009D456B"/>
    <w:rsid w:val="00AA21FB"/>
    <w:rsid w:val="00AA296E"/>
    <w:rsid w:val="00AC333E"/>
    <w:rsid w:val="00AC513E"/>
    <w:rsid w:val="00AF59DD"/>
    <w:rsid w:val="00B25E22"/>
    <w:rsid w:val="00B72A49"/>
    <w:rsid w:val="00BA1930"/>
    <w:rsid w:val="00BB2685"/>
    <w:rsid w:val="00BE7C95"/>
    <w:rsid w:val="00C04F92"/>
    <w:rsid w:val="00C34DFB"/>
    <w:rsid w:val="00C66216"/>
    <w:rsid w:val="00C90EC8"/>
    <w:rsid w:val="00CD231E"/>
    <w:rsid w:val="00CE72F4"/>
    <w:rsid w:val="00D3054D"/>
    <w:rsid w:val="00D4001B"/>
    <w:rsid w:val="00D532CD"/>
    <w:rsid w:val="00D632EB"/>
    <w:rsid w:val="00D81AFA"/>
    <w:rsid w:val="00D844E6"/>
    <w:rsid w:val="00DA12D1"/>
    <w:rsid w:val="00DD4736"/>
    <w:rsid w:val="00E54E50"/>
    <w:rsid w:val="00E80AAF"/>
    <w:rsid w:val="00EF10C5"/>
    <w:rsid w:val="00F1013D"/>
    <w:rsid w:val="00F32D25"/>
    <w:rsid w:val="00F70071"/>
    <w:rsid w:val="00F745ED"/>
    <w:rsid w:val="00F81FDD"/>
    <w:rsid w:val="00FC6CB6"/>
    <w:rsid w:val="00FD4620"/>
    <w:rsid w:val="00FF7140"/>
    <w:rsid w:val="24D26D32"/>
    <w:rsid w:val="36776D29"/>
    <w:rsid w:val="75727AD2"/>
    <w:rsid w:val="79DB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apple-converted-space"/>
    <w:basedOn w:val="6"/>
    <w:qFormat/>
    <w:uiPriority w:val="0"/>
  </w:style>
  <w:style w:type="paragraph" w:customStyle="1" w:styleId="9">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335</Words>
  <Characters>1914</Characters>
  <Lines>15</Lines>
  <Paragraphs>4</Paragraphs>
  <TotalTime>2</TotalTime>
  <ScaleCrop>false</ScaleCrop>
  <LinksUpToDate>false</LinksUpToDate>
  <CharactersWithSpaces>2245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2019-02-22T03:31:00Z</dcterms:created>
  <dc:creator>xbany</dc:creator>
  <cp:lastModifiedBy>张强</cp:lastModifiedBy>
  <cp:lastPrinted>2017-01-03T06:47:00Z</cp:lastPrinted>
  <dcterms:modified xsi:type="dcterms:W3CDTF">2021-05-21T08:27:39Z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3F98128927B848D39382AD5AF1ED0965</vt:lpwstr>
  </property>
</Properties>
</file>