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F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420" w:lineRule="exact"/>
        <w:jc w:val="both"/>
        <w:textAlignment w:val="auto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098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ascii="仿宋_GB2312" w:hAnsi="Calibri" w:eastAsia="仿宋_GB2312" w:cs="Times New Roman"/>
          <w:sz w:val="30"/>
          <w:szCs w:val="30"/>
        </w:rPr>
      </w:pPr>
    </w:p>
    <w:p w14:paraId="4C584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 xml:space="preserve">               </w:t>
      </w:r>
    </w:p>
    <w:p w14:paraId="2BD3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ascii="仿宋_GB2312" w:hAnsi="Calibri" w:eastAsia="仿宋_GB2312" w:cs="Times New Roman"/>
          <w:sz w:val="30"/>
          <w:szCs w:val="30"/>
        </w:rPr>
      </w:pPr>
    </w:p>
    <w:p w14:paraId="53F2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ascii="仿宋_GB2312" w:hAnsi="Calibri" w:eastAsia="仿宋_GB2312" w:cs="Times New Roman"/>
          <w:sz w:val="30"/>
          <w:szCs w:val="30"/>
        </w:rPr>
      </w:pPr>
    </w:p>
    <w:p w14:paraId="7729F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420" w:lineRule="exact"/>
        <w:ind w:left="0" w:leftChars="0" w:firstLine="0" w:firstLineChars="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027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420" w:lineRule="exact"/>
        <w:ind w:left="0" w:leftChars="0" w:firstLine="0" w:firstLineChars="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0E1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Calibri" w:hAnsi="Calibri" w:eastAsia="宋体" w:cs="Times New Roman"/>
        </w:rPr>
      </w:pPr>
    </w:p>
    <w:p w14:paraId="1D81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Calibri" w:hAnsi="Calibri" w:eastAsia="宋体" w:cs="Times New Roman"/>
        </w:rPr>
      </w:pPr>
    </w:p>
    <w:p w14:paraId="2376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Calibri" w:hAnsi="Calibri" w:eastAsia="宋体" w:cs="Times New Roman"/>
          <w:b/>
          <w:sz w:val="28"/>
          <w:szCs w:val="20"/>
        </w:rPr>
        <w:t>勒府发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〔</w:t>
      </w:r>
      <w:r>
        <w:rPr>
          <w:rFonts w:ascii="宋体" w:hAnsi="宋体" w:eastAsia="宋体" w:cs="Times New Roman"/>
          <w:b/>
          <w:bCs/>
          <w:sz w:val="28"/>
          <w:szCs w:val="28"/>
        </w:rPr>
        <w:t>20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〕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93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号</w:t>
      </w:r>
    </w:p>
    <w:p w14:paraId="7479D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42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DD0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  <w:t>关于公布勒功乡建设工程招投标领域黑名单企业（第三批）的通知</w:t>
      </w:r>
    </w:p>
    <w:bookmarkEnd w:id="0"/>
    <w:p w14:paraId="388C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C5E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各村、各部门：</w:t>
      </w:r>
    </w:p>
    <w:p w14:paraId="2CD0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为进一步构建亲清政商关系，规范工程建设领域招投标市场秩序，增强市场主体诚信意识，对违法失信行为实施惩戒，优化营商环境，现公布勒功乡建设工程招投标领域黑名单企业（第三批）：</w:t>
      </w:r>
    </w:p>
    <w:p w14:paraId="1D284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西蕙睿工程管理有限公司在招投标过程中，存在不合法合规的行为，现对其进行通报批评，同时列入勒功乡建设工程领域黑名单，在一年内不得承接我乡及各村、社区的小额工程建设项目代理招标业务。因江西惠睿工程管理有限公司已在第二批黑名单内，因此其的处罚期限延长一年，至2027年1月20日。</w:t>
      </w:r>
    </w:p>
    <w:p w14:paraId="4ADC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西省万联建设有限公司、江西宇栋建设工程有限公司在招投标过程中，存在不合法合规的行为，现对其进行通报批评，同时列入勒功乡建设工程领域黑名单，在一年内不得承接我乡及各村、社区的小额工程建设项目，处罚期限从2025年7月29日至2026年7月28日。</w:t>
      </w:r>
    </w:p>
    <w:p w14:paraId="76AD78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宁波咨度企业管理咨询有限公司在招投标过程中，存在工作作风不实、不合规等行为，现对其进行通报批评，同时列入勒功乡建设工程领域黑名单，在一年内不得承接我乡及各村、社区的小额工程建设项目代理招标业务，处罚期限从2025年7月29日至2026年7月28日。</w:t>
      </w:r>
    </w:p>
    <w:p w14:paraId="4726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希望小额工程建设项目参与的各方市场主体要引以为戒，在工程建设各种市场行为中遵纪守法，诚实守信履行合同义务和自己的管理职责。</w:t>
      </w:r>
    </w:p>
    <w:p w14:paraId="001B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C3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951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浮梁县勒功乡人民政府</w:t>
      </w:r>
    </w:p>
    <w:p w14:paraId="6BEA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35" w:rightChars="35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2025年7月29日</w:t>
      </w:r>
    </w:p>
    <w:p w14:paraId="3015F441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F815D8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FD97CE">
      <w:pPr>
        <w:pStyle w:val="2"/>
        <w:rPr>
          <w:rFonts w:hint="eastAsia"/>
          <w:lang w:val="en-US" w:eastAsia="zh-CN"/>
        </w:rPr>
      </w:pPr>
    </w:p>
    <w:p w14:paraId="1340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 w14:paraId="6D55B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Calibri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Calibri" w:eastAsia="方正仿宋_GBK" w:cs="Times New Roman"/>
          <w:sz w:val="32"/>
          <w:szCs w:val="32"/>
          <w:u w:val="single"/>
          <w:lang w:val="en-US" w:eastAsia="zh-CN"/>
        </w:rPr>
        <w:t>勒功乡党政办公室                 2025年7月29日印发</w:t>
      </w:r>
    </w:p>
    <w:p w14:paraId="13E1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Calibri" w:eastAsia="方正仿宋_GBK" w:cs="Times New Roman"/>
          <w:sz w:val="32"/>
          <w:szCs w:val="32"/>
          <w:lang w:val="en-US" w:eastAsia="zh-CN"/>
        </w:rPr>
        <w:t>共印15份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3E3FF9-E523-421F-8DA8-264F7D8CBC2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3C24CED-C8B4-4E2A-86E9-95E93F27BC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CF9241-2675-4136-BF21-3BCE8D0A088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76F8A12-A277-4F98-80E9-646EDBBFABE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TM4M2M3NTFjNmMwZGNmMDlkMDI1Mjg0MjIzNjgifQ=="/>
  </w:docVars>
  <w:rsids>
    <w:rsidRoot w:val="430846B1"/>
    <w:rsid w:val="0C347418"/>
    <w:rsid w:val="0D475813"/>
    <w:rsid w:val="430846B1"/>
    <w:rsid w:val="43FD20EE"/>
    <w:rsid w:val="62AD1EB2"/>
    <w:rsid w:val="6AD14D4C"/>
    <w:rsid w:val="6B9D0C9E"/>
    <w:rsid w:val="756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character" w:customStyle="1" w:styleId="6">
    <w:name w:val="WPSOffice手动目录 1 Char"/>
    <w:link w:val="7"/>
    <w:qFormat/>
    <w:uiPriority w:val="0"/>
    <w:rPr>
      <w:rFonts w:ascii="Calibri" w:hAnsi="Calibri" w:eastAsia="宋体" w:cstheme="minorBidi"/>
      <w:b/>
      <w:sz w:val="28"/>
      <w:szCs w:val="20"/>
    </w:rPr>
  </w:style>
  <w:style w:type="paragraph" w:customStyle="1" w:styleId="7">
    <w:name w:val="WPSOffice手动目录 1"/>
    <w:link w:val="6"/>
    <w:qFormat/>
    <w:uiPriority w:val="0"/>
    <w:pPr>
      <w:ind w:leftChars="0"/>
    </w:pPr>
    <w:rPr>
      <w:rFonts w:ascii="Calibri" w:hAnsi="Calibri" w:eastAsia="宋体" w:cstheme="minorBidi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577</Characters>
  <Lines>0</Lines>
  <Paragraphs>0</Paragraphs>
  <TotalTime>0</TotalTime>
  <ScaleCrop>false</ScaleCrop>
  <LinksUpToDate>false</LinksUpToDate>
  <CharactersWithSpaces>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2023-11-15T05:46:00Z</dcterms:created>
  <dc:creator>余亮</dc:creator>
  <cp:lastModifiedBy>永恒之殇</cp:lastModifiedBy>
  <cp:lastPrinted>2025-07-30T02:34:52Z</cp:lastPrinted>
  <dcterms:modified xsi:type="dcterms:W3CDTF">2025-07-30T02:42:27Z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D6E0D60BD7C743F98BE426B56938124D_13</vt:lpwstr>
  </property>
  <property fmtid="{D5CDD505-2E9C-101B-9397-08002B2CF9AE}" pid="4" name="KSOTemplateDocerSaveRecord">
    <vt:lpwstr>eyJoZGlkIjoiMmQ4ZTM4M2M3NTFjNmMwZGNmMDlkMDI1Mjg0MjIzNjgiLCJ1c2VySWQiOiI2NzY5NzE1NDQifQ==</vt:lpwstr>
  </property>
</Properties>
</file>